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127971605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625404" w:rsidRPr="007032BD" w:rsidRDefault="00625404" w:rsidP="00257425">
          <w:pPr>
            <w:pStyle w:val="TOCHeading"/>
            <w:jc w:val="center"/>
            <w:rPr>
              <w:rFonts w:cs="Traditional Arabic"/>
            </w:rPr>
          </w:pPr>
          <w:r w:rsidRPr="007032BD">
            <w:rPr>
              <w:rFonts w:cs="Traditional Arabic"/>
              <w:rtl/>
            </w:rPr>
            <w:t>فهرست مطالب</w:t>
          </w:r>
        </w:p>
        <w:p w:rsidR="00625404" w:rsidRPr="007032BD" w:rsidRDefault="00625404" w:rsidP="00257425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7032BD">
            <w:fldChar w:fldCharType="begin"/>
          </w:r>
          <w:r w:rsidRPr="007032BD">
            <w:instrText xml:space="preserve"> TOC \o "1-5" \h \z \u </w:instrText>
          </w:r>
          <w:r w:rsidRPr="007032BD">
            <w:fldChar w:fldCharType="separate"/>
          </w:r>
          <w:hyperlink w:anchor="_Toc527525570" w:history="1">
            <w:r w:rsidRPr="007032BD">
              <w:rPr>
                <w:rStyle w:val="Hyperlink"/>
                <w:noProof/>
                <w:rtl/>
              </w:rPr>
              <w:t>موضوع: فقه / اجتهاد و تقلید /مسأله تقلید (شرایط مجتهد- شرط عدالت)</w:t>
            </w:r>
            <w:r w:rsidRPr="007032BD">
              <w:rPr>
                <w:noProof/>
                <w:webHidden/>
              </w:rPr>
              <w:tab/>
            </w:r>
            <w:r w:rsidRPr="007032BD">
              <w:rPr>
                <w:noProof/>
                <w:webHidden/>
              </w:rPr>
              <w:fldChar w:fldCharType="begin"/>
            </w:r>
            <w:r w:rsidRPr="007032BD">
              <w:rPr>
                <w:noProof/>
                <w:webHidden/>
              </w:rPr>
              <w:instrText xml:space="preserve"> PAGEREF _Toc527525570 \h </w:instrText>
            </w:r>
            <w:r w:rsidRPr="007032BD">
              <w:rPr>
                <w:noProof/>
                <w:webHidden/>
              </w:rPr>
            </w:r>
            <w:r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2</w:t>
            </w:r>
            <w:r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27525571" w:history="1">
            <w:r w:rsidR="00625404" w:rsidRPr="007032BD">
              <w:rPr>
                <w:rStyle w:val="Hyperlink"/>
                <w:noProof/>
                <w:rtl/>
              </w:rPr>
              <w:t>اشاره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_Toc527525571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2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2" w:history="1">
            <w:r w:rsidR="00625404" w:rsidRPr="007032BD">
              <w:rPr>
                <w:rStyle w:val="Hyperlink"/>
                <w:noProof/>
                <w:rtl/>
              </w:rPr>
              <w:t>مبحث اوّل: تحلیل ملکه عدالت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_Toc527525572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2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3" w:history="1">
            <w:r w:rsidR="00625404" w:rsidRPr="007032BD">
              <w:rPr>
                <w:rStyle w:val="Hyperlink"/>
                <w:noProof/>
                <w:rtl/>
              </w:rPr>
              <w:t>مبحث دوّم: شباهت عدالت در فقه و اخلاق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_Toc527525573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3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4" w:history="1">
            <w:r w:rsidR="00625404" w:rsidRPr="007032BD">
              <w:rPr>
                <w:rStyle w:val="Hyperlink"/>
                <w:noProof/>
                <w:rtl/>
              </w:rPr>
              <w:t>مبحث سوّم: انواع و اقسام ملکات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_Toc527525574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3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27525575" w:history="1">
            <w:r w:rsidR="00625404" w:rsidRPr="007032BD">
              <w:rPr>
                <w:rStyle w:val="Hyperlink"/>
                <w:noProof/>
                <w:rtl/>
              </w:rPr>
              <w:t>مبحث چهارم: مراتب ملکات در فقه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_Toc527525575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3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6" w:history="1">
            <w:r w:rsidR="00625404" w:rsidRPr="007032BD">
              <w:rPr>
                <w:rStyle w:val="Hyperlink"/>
                <w:noProof/>
                <w:rtl/>
              </w:rPr>
              <w:t>مرتبه سوّم: وجود ملکه همراه با لغزش‌های نادر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_Toc527525576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3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7" w:history="1">
            <w:r w:rsidR="00625404" w:rsidRPr="007032BD">
              <w:rPr>
                <w:rStyle w:val="Hyperlink"/>
                <w:noProof/>
                <w:rtl/>
              </w:rPr>
              <w:t>اقسام مرتبه سوّم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_Toc527525577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4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8" w:history="1">
            <w:r w:rsidR="00625404" w:rsidRPr="007032BD">
              <w:rPr>
                <w:rStyle w:val="Hyperlink"/>
                <w:noProof/>
                <w:rtl/>
              </w:rPr>
              <w:t>قسم اوّل: لغزش همراه با پشیمانی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_Toc527525578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4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79" w:history="1">
            <w:r w:rsidR="00625404" w:rsidRPr="007032BD">
              <w:rPr>
                <w:rStyle w:val="Hyperlink"/>
                <w:noProof/>
                <w:rtl/>
              </w:rPr>
              <w:t>قسم دوّم: لغزش بدون پشیمانی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_Toc527525579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4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0" w:history="1">
            <w:r w:rsidR="00625404" w:rsidRPr="007032BD">
              <w:rPr>
                <w:rStyle w:val="Hyperlink"/>
                <w:noProof/>
                <w:rtl/>
              </w:rPr>
              <w:t>مرتبه چهارم: وجود ملکه، انجام خطای مکرر به همراه ندامت و توبه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_Toc527525580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8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1" w:history="1">
            <w:r w:rsidR="00625404" w:rsidRPr="007032BD">
              <w:rPr>
                <w:rStyle w:val="Hyperlink"/>
                <w:noProof/>
                <w:rtl/>
              </w:rPr>
              <w:t>مرتبه پنجم: انجام خطای مکرر بدون ندامت و توبه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_Toc527525581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8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2" w:history="1">
            <w:r w:rsidR="00625404" w:rsidRPr="007032BD">
              <w:rPr>
                <w:rStyle w:val="Hyperlink"/>
                <w:noProof/>
                <w:rtl/>
              </w:rPr>
              <w:t>مرتبه ششم: غلبه خطا و معصیت بر طاعت، به همراه ندم و پشیمانی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_Toc527525582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9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3" w:history="1">
            <w:r w:rsidR="00625404" w:rsidRPr="007032BD">
              <w:rPr>
                <w:rStyle w:val="Hyperlink"/>
                <w:noProof/>
                <w:rtl/>
              </w:rPr>
              <w:t>مرتبه هفتم: غلبه خطا و معصیت بدون ندم و پشیمانی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_Toc527525583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9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27525584" w:history="1">
            <w:r w:rsidR="00625404" w:rsidRPr="007032BD">
              <w:rPr>
                <w:rStyle w:val="Hyperlink"/>
                <w:noProof/>
                <w:rtl/>
              </w:rPr>
              <w:t>مصطلحات عدالت با توجه به مراتب ملکات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_Toc527525584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10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5" w:history="1">
            <w:r w:rsidR="00625404" w:rsidRPr="007032BD">
              <w:rPr>
                <w:rStyle w:val="Hyperlink"/>
                <w:noProof/>
                <w:rtl/>
              </w:rPr>
              <w:t>اصطلاحات عدالت در مواردی که ملکه جامعه وجود دارد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_Toc527525585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10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6" w:history="1">
            <w:r w:rsidR="00625404" w:rsidRPr="007032BD">
              <w:rPr>
                <w:rStyle w:val="Hyperlink"/>
                <w:noProof/>
                <w:rtl/>
              </w:rPr>
              <w:t>اصطلاح اوّل (عصمت داخل در معنای عدالت)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_Toc527525586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10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16399F" w:rsidP="00257425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27525587" w:history="1">
            <w:r w:rsidR="00625404" w:rsidRPr="007032BD">
              <w:rPr>
                <w:rStyle w:val="Hyperlink"/>
                <w:noProof/>
                <w:rtl/>
              </w:rPr>
              <w:t>اصطلاح دوم (عصمت فوق عدالت)</w:t>
            </w:r>
            <w:r w:rsidR="00625404" w:rsidRPr="007032BD">
              <w:rPr>
                <w:noProof/>
                <w:webHidden/>
              </w:rPr>
              <w:tab/>
            </w:r>
            <w:r w:rsidR="00625404" w:rsidRPr="007032BD">
              <w:rPr>
                <w:noProof/>
                <w:webHidden/>
              </w:rPr>
              <w:fldChar w:fldCharType="begin"/>
            </w:r>
            <w:r w:rsidR="00625404" w:rsidRPr="007032BD">
              <w:rPr>
                <w:noProof/>
                <w:webHidden/>
              </w:rPr>
              <w:instrText xml:space="preserve"> PAGEREF _Toc527525587 \h </w:instrText>
            </w:r>
            <w:r w:rsidR="00625404" w:rsidRPr="007032BD">
              <w:rPr>
                <w:noProof/>
                <w:webHidden/>
              </w:rPr>
            </w:r>
            <w:r w:rsidR="00625404" w:rsidRPr="007032BD">
              <w:rPr>
                <w:noProof/>
                <w:webHidden/>
              </w:rPr>
              <w:fldChar w:fldCharType="separate"/>
            </w:r>
            <w:r w:rsidR="008563A6" w:rsidRPr="007032BD">
              <w:rPr>
                <w:noProof/>
                <w:webHidden/>
                <w:rtl/>
              </w:rPr>
              <w:t>10</w:t>
            </w:r>
            <w:r w:rsidR="00625404" w:rsidRPr="007032BD">
              <w:rPr>
                <w:noProof/>
                <w:webHidden/>
              </w:rPr>
              <w:fldChar w:fldCharType="end"/>
            </w:r>
          </w:hyperlink>
        </w:p>
        <w:p w:rsidR="00625404" w:rsidRPr="007032BD" w:rsidRDefault="00625404" w:rsidP="00257425">
          <w:pPr>
            <w:ind w:firstLine="0"/>
            <w:rPr>
              <w:rtl/>
            </w:rPr>
          </w:pPr>
          <w:r w:rsidRPr="007032BD">
            <w:rPr>
              <w:rFonts w:eastAsiaTheme="minorEastAsia"/>
            </w:rPr>
            <w:fldChar w:fldCharType="end"/>
          </w:r>
        </w:p>
      </w:sdtContent>
    </w:sdt>
    <w:p w:rsidR="00257425" w:rsidRPr="007032BD" w:rsidRDefault="00257425">
      <w:pPr>
        <w:bidi w:val="0"/>
        <w:spacing w:after="0"/>
        <w:ind w:firstLine="0"/>
        <w:jc w:val="left"/>
        <w:rPr>
          <w:rtl/>
        </w:rPr>
      </w:pPr>
      <w:r w:rsidRPr="007032BD">
        <w:rPr>
          <w:rtl/>
        </w:rPr>
        <w:br w:type="page"/>
      </w:r>
    </w:p>
    <w:p w:rsidR="004D5B1F" w:rsidRPr="007032BD" w:rsidRDefault="004D5B1F" w:rsidP="004D5B1F">
      <w:pPr>
        <w:jc w:val="center"/>
        <w:rPr>
          <w:rtl/>
        </w:rPr>
      </w:pPr>
      <w:r w:rsidRPr="007032BD">
        <w:rPr>
          <w:rtl/>
        </w:rPr>
        <w:lastRenderedPageBreak/>
        <w:t>بسم الله الرحمن الرحیم</w:t>
      </w:r>
    </w:p>
    <w:p w:rsidR="004D5B1F" w:rsidRPr="007032BD" w:rsidRDefault="004D5B1F" w:rsidP="004D5B1F">
      <w:pPr>
        <w:pStyle w:val="Heading1"/>
        <w:rPr>
          <w:rtl/>
        </w:rPr>
      </w:pPr>
      <w:bookmarkStart w:id="1" w:name="_Toc513477529"/>
      <w:bookmarkStart w:id="2" w:name="_Toc527525500"/>
      <w:bookmarkStart w:id="3" w:name="_Toc527525570"/>
      <w:r w:rsidRPr="007032BD">
        <w:rPr>
          <w:rtl/>
        </w:rPr>
        <w:t xml:space="preserve">موضوع: </w:t>
      </w:r>
      <w:r w:rsidRPr="007032BD">
        <w:rPr>
          <w:color w:val="auto"/>
          <w:rtl/>
        </w:rPr>
        <w:t>فقه / اجتهاد و تقلید /مسأله تقلید (شرایط مجتهد- شرط عدالت)</w:t>
      </w:r>
      <w:bookmarkEnd w:id="1"/>
      <w:bookmarkEnd w:id="2"/>
      <w:bookmarkEnd w:id="3"/>
    </w:p>
    <w:p w:rsidR="004D5B1F" w:rsidRPr="007032BD" w:rsidRDefault="004D5B1F" w:rsidP="00053095">
      <w:pPr>
        <w:pStyle w:val="Heading2"/>
        <w:rPr>
          <w:rFonts w:ascii="Traditional Arabic" w:hAnsi="Traditional Arabic"/>
          <w:rtl/>
        </w:rPr>
      </w:pPr>
      <w:bookmarkStart w:id="4" w:name="_Toc527525501"/>
      <w:bookmarkStart w:id="5" w:name="_Toc527525571"/>
      <w:r w:rsidRPr="007032BD">
        <w:rPr>
          <w:rFonts w:ascii="Traditional Arabic" w:hAnsi="Traditional Arabic"/>
          <w:rtl/>
        </w:rPr>
        <w:t>اشاره</w:t>
      </w:r>
      <w:bookmarkEnd w:id="4"/>
      <w:bookmarkEnd w:id="5"/>
    </w:p>
    <w:p w:rsidR="00053095" w:rsidRPr="007032BD" w:rsidRDefault="00053095" w:rsidP="00906551">
      <w:pPr>
        <w:pStyle w:val="Heading3"/>
        <w:rPr>
          <w:rtl/>
        </w:rPr>
      </w:pPr>
      <w:bookmarkStart w:id="6" w:name="_Toc527525502"/>
      <w:bookmarkStart w:id="7" w:name="_Toc527525572"/>
      <w:r w:rsidRPr="007032BD">
        <w:rPr>
          <w:rtl/>
        </w:rPr>
        <w:t>مبحث اوّل: تحلیل ملکه عدالت</w:t>
      </w:r>
      <w:bookmarkEnd w:id="6"/>
      <w:bookmarkEnd w:id="7"/>
    </w:p>
    <w:p w:rsidR="00545654" w:rsidRPr="007032BD" w:rsidRDefault="00545654" w:rsidP="00545654">
      <w:pPr>
        <w:rPr>
          <w:rtl/>
        </w:rPr>
      </w:pPr>
      <w:r w:rsidRPr="007032BD">
        <w:rPr>
          <w:rtl/>
        </w:rPr>
        <w:t xml:space="preserve">در تحلیل بحث ملکه که در دو قول عدالت را به ملکه ارجاع داده بودند؛ یا </w:t>
      </w:r>
      <w:r w:rsidR="006913B1">
        <w:rPr>
          <w:rtl/>
        </w:rPr>
        <w:t>به‌صورت</w:t>
      </w:r>
      <w:r w:rsidRPr="007032BD">
        <w:rPr>
          <w:rtl/>
        </w:rPr>
        <w:t xml:space="preserve"> مستقیم عدالت را به ملکه باعث علی فعل الواجبات و ترک المحرّمات تفسیر شده بود و یا اگر به فعل واجبات و ترک محرّمات تفسیر شده بود آن را مبتنی بر یک ملکه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دانستند. در این دو قول ملکه باعثه علی إتیان الواجبات و ترک المحرّمات آمده بود.</w:t>
      </w:r>
    </w:p>
    <w:p w:rsidR="00545654" w:rsidRPr="007032BD" w:rsidRDefault="00545654" w:rsidP="00545654">
      <w:pPr>
        <w:rPr>
          <w:rtl/>
        </w:rPr>
      </w:pPr>
      <w:r w:rsidRPr="007032BD">
        <w:rPr>
          <w:rtl/>
        </w:rPr>
        <w:t>در تحلیل ملکه روندی که در اینجا طی شد این بود که ابتدا بحث صدور فعل ارادی و مبادی آن را با تحلیل فلسفی خود بیان شد و سپس عرض شد که این مبادی تفصیلاً وقوع پیدا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کند و گاهی به دلیل تمرین و ممارست و یا دلایل دیگر در انسان ایجاد </w:t>
      </w:r>
      <w:r w:rsidR="005E3035">
        <w:rPr>
          <w:rtl/>
        </w:rPr>
        <w:t>هیأت</w:t>
      </w:r>
      <w:r w:rsidRPr="007032BD">
        <w:rPr>
          <w:rtl/>
        </w:rPr>
        <w:t>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کند که آن </w:t>
      </w:r>
      <w:r w:rsidR="005E3035">
        <w:rPr>
          <w:rtl/>
        </w:rPr>
        <w:t>هیأت</w:t>
      </w:r>
      <w:r w:rsidRPr="007032BD">
        <w:rPr>
          <w:rtl/>
        </w:rPr>
        <w:t xml:space="preserve"> این مبادی را در یکدیگر دمج کرده و سرعت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بخشد که این صورت دوّم همان موردی است که در آنجا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ملکه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وجود دارد که موجب فعلی از افعال اختیاری بدون رویه و با سرعت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شود.</w:t>
      </w:r>
    </w:p>
    <w:p w:rsidR="007032BD" w:rsidRDefault="00545654" w:rsidP="00545654">
      <w:pPr>
        <w:rPr>
          <w:rtl/>
        </w:rPr>
      </w:pPr>
      <w:r w:rsidRPr="007032BD">
        <w:rPr>
          <w:rtl/>
        </w:rPr>
        <w:t>آنچه گفته شد خلاصه بحث تحلیل فعل ارادی و تقسیم آن به</w:t>
      </w:r>
      <w:r w:rsidR="007032BD">
        <w:rPr>
          <w:rFonts w:hint="cs"/>
          <w:rtl/>
        </w:rPr>
        <w:t>:</w:t>
      </w:r>
    </w:p>
    <w:p w:rsidR="007032BD" w:rsidRDefault="00545654" w:rsidP="007032BD">
      <w:pPr>
        <w:rPr>
          <w:rtl/>
        </w:rPr>
      </w:pPr>
      <w:r w:rsidRPr="007032BD">
        <w:rPr>
          <w:rtl/>
        </w:rPr>
        <w:t xml:space="preserve">الف) جایی که ملکه و </w:t>
      </w:r>
      <w:r w:rsidR="005E3035">
        <w:rPr>
          <w:rtl/>
        </w:rPr>
        <w:t>هیأت</w:t>
      </w:r>
      <w:r w:rsidRPr="007032BD">
        <w:rPr>
          <w:rtl/>
        </w:rPr>
        <w:t xml:space="preserve"> نیست</w:t>
      </w:r>
      <w:r w:rsidR="007032BD">
        <w:rPr>
          <w:rFonts w:hint="cs"/>
          <w:rtl/>
        </w:rPr>
        <w:t>؛</w:t>
      </w:r>
    </w:p>
    <w:p w:rsidR="00545654" w:rsidRPr="007032BD" w:rsidRDefault="00545654" w:rsidP="007032BD">
      <w:pPr>
        <w:rPr>
          <w:rtl/>
        </w:rPr>
      </w:pPr>
      <w:r w:rsidRPr="007032BD">
        <w:rPr>
          <w:rtl/>
        </w:rPr>
        <w:t xml:space="preserve">ب) جایی که </w:t>
      </w:r>
      <w:r w:rsidR="005E3035">
        <w:rPr>
          <w:rtl/>
        </w:rPr>
        <w:t>هیأت</w:t>
      </w:r>
      <w:r w:rsidRPr="007032BD">
        <w:rPr>
          <w:rtl/>
        </w:rPr>
        <w:t xml:space="preserve"> وجود دارد. این یک بحث بود که در چند جلسه مورد بررسی قرار گرفت.</w:t>
      </w:r>
    </w:p>
    <w:p w:rsidR="00545654" w:rsidRPr="007032BD" w:rsidRDefault="00545654" w:rsidP="00545654">
      <w:pPr>
        <w:rPr>
          <w:rtl/>
        </w:rPr>
      </w:pPr>
      <w:r w:rsidRPr="007032BD">
        <w:rPr>
          <w:rtl/>
        </w:rPr>
        <w:t xml:space="preserve">بحث بعدی این بود که این ملکه و یا </w:t>
      </w:r>
      <w:r w:rsidR="005E3035">
        <w:rPr>
          <w:rtl/>
        </w:rPr>
        <w:t>هیأت</w:t>
      </w:r>
      <w:r w:rsidRPr="007032BD">
        <w:rPr>
          <w:rtl/>
        </w:rPr>
        <w:t xml:space="preserve"> نفسانیه به دو قسم کلّی و اساسی تقسیم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شود:</w:t>
      </w:r>
    </w:p>
    <w:p w:rsidR="00545654" w:rsidRPr="007032BD" w:rsidRDefault="00545654" w:rsidP="007032BD">
      <w:pPr>
        <w:pStyle w:val="ListParagraph"/>
        <w:numPr>
          <w:ilvl w:val="0"/>
          <w:numId w:val="3"/>
        </w:numPr>
        <w:rPr>
          <w:rFonts w:cs="Traditional Arabic"/>
        </w:rPr>
      </w:pPr>
      <w:r w:rsidRPr="007032BD">
        <w:rPr>
          <w:rFonts w:cs="Traditional Arabic"/>
          <w:rtl/>
        </w:rPr>
        <w:t>جایی که هیئات نفسانیه مستقیم با فعل ارتباط دارند</w:t>
      </w:r>
      <w:r w:rsidR="007032BD">
        <w:rPr>
          <w:rFonts w:cs="Traditional Arabic" w:hint="cs"/>
          <w:rtl/>
        </w:rPr>
        <w:t>؛</w:t>
      </w:r>
    </w:p>
    <w:p w:rsidR="00545654" w:rsidRPr="007032BD" w:rsidRDefault="00545654" w:rsidP="00545654">
      <w:pPr>
        <w:pStyle w:val="ListParagraph"/>
        <w:numPr>
          <w:ilvl w:val="0"/>
          <w:numId w:val="3"/>
        </w:numPr>
        <w:rPr>
          <w:rFonts w:cs="Traditional Arabic"/>
        </w:rPr>
      </w:pPr>
      <w:r w:rsidRPr="007032BD">
        <w:rPr>
          <w:rFonts w:cs="Traditional Arabic"/>
          <w:rtl/>
        </w:rPr>
        <w:t>جایی که یک واسطه وجود دارد و این هیئات بالعرض با فعل مرتبط</w:t>
      </w:r>
      <w:r w:rsidR="004C4F87" w:rsidRPr="007032BD">
        <w:rPr>
          <w:rFonts w:cs="Traditional Arabic"/>
          <w:rtl/>
        </w:rPr>
        <w:t xml:space="preserve"> می‌</w:t>
      </w:r>
      <w:r w:rsidRPr="007032BD">
        <w:rPr>
          <w:rFonts w:cs="Traditional Arabic"/>
          <w:rtl/>
        </w:rPr>
        <w:t>شوند و اینکه آن ملکه و عدالتی که در فقه گفته</w:t>
      </w:r>
      <w:r w:rsidR="004C4F87" w:rsidRPr="007032BD">
        <w:rPr>
          <w:rFonts w:cs="Traditional Arabic"/>
          <w:rtl/>
        </w:rPr>
        <w:t xml:space="preserve"> می‌</w:t>
      </w:r>
      <w:r w:rsidRPr="007032BD">
        <w:rPr>
          <w:rFonts w:cs="Traditional Arabic"/>
          <w:rtl/>
        </w:rPr>
        <w:t xml:space="preserve">شود از جمله قسم دوم است، به این بیان که در جایی که آن </w:t>
      </w:r>
      <w:r w:rsidR="005E3035">
        <w:rPr>
          <w:rFonts w:cs="Traditional Arabic"/>
          <w:rtl/>
        </w:rPr>
        <w:t>هیأت</w:t>
      </w:r>
      <w:r w:rsidRPr="007032BD">
        <w:rPr>
          <w:rFonts w:cs="Traditional Arabic"/>
          <w:rtl/>
        </w:rPr>
        <w:t xml:space="preserve"> نفسانیه تسلیم در برابر مولی را تولید</w:t>
      </w:r>
      <w:r w:rsidR="004C4F87" w:rsidRPr="007032BD">
        <w:rPr>
          <w:rFonts w:cs="Traditional Arabic"/>
          <w:rtl/>
        </w:rPr>
        <w:t xml:space="preserve"> می‌</w:t>
      </w:r>
      <w:r w:rsidRPr="007032BD">
        <w:rPr>
          <w:rFonts w:cs="Traditional Arabic"/>
          <w:rtl/>
        </w:rPr>
        <w:t>کند و این تسلیم بر افعال منعکس</w:t>
      </w:r>
      <w:r w:rsidR="004C4F87" w:rsidRPr="007032BD">
        <w:rPr>
          <w:rFonts w:cs="Traditional Arabic"/>
          <w:rtl/>
        </w:rPr>
        <w:t xml:space="preserve"> می‌</w:t>
      </w:r>
      <w:r w:rsidRPr="007032BD">
        <w:rPr>
          <w:rFonts w:cs="Traditional Arabic"/>
          <w:rtl/>
        </w:rPr>
        <w:t>شود نه ممارست مستقیم فعل –گرچه این ممارست و ایجاد ملکه نیز گاهاً بر آن مترتّب</w:t>
      </w:r>
      <w:r w:rsidR="004C4F87" w:rsidRPr="007032BD">
        <w:rPr>
          <w:rFonts w:cs="Traditional Arabic"/>
          <w:rtl/>
        </w:rPr>
        <w:t xml:space="preserve"> می‌</w:t>
      </w:r>
      <w:r w:rsidRPr="007032BD">
        <w:rPr>
          <w:rFonts w:cs="Traditional Arabic"/>
          <w:rtl/>
        </w:rPr>
        <w:t>شود-</w:t>
      </w:r>
    </w:p>
    <w:p w:rsidR="00053095" w:rsidRPr="007032BD" w:rsidRDefault="00053095" w:rsidP="00906551">
      <w:pPr>
        <w:pStyle w:val="Heading3"/>
        <w:rPr>
          <w:rtl/>
        </w:rPr>
      </w:pPr>
      <w:bookmarkStart w:id="8" w:name="_Toc527525503"/>
      <w:bookmarkStart w:id="9" w:name="_Toc527525573"/>
      <w:r w:rsidRPr="007032BD">
        <w:rPr>
          <w:rtl/>
        </w:rPr>
        <w:t>مبحث دوّم: شباهت عدالت در فقه و اخلاق</w:t>
      </w:r>
      <w:bookmarkEnd w:id="8"/>
      <w:bookmarkEnd w:id="9"/>
    </w:p>
    <w:p w:rsidR="00545654" w:rsidRPr="007032BD" w:rsidRDefault="00053095" w:rsidP="00053095">
      <w:pPr>
        <w:rPr>
          <w:rtl/>
        </w:rPr>
      </w:pPr>
      <w:r w:rsidRPr="007032BD">
        <w:rPr>
          <w:rtl/>
        </w:rPr>
        <w:t xml:space="preserve">و در ادامه تفصیلی بود که در این زمینه داده شد و این دو وجه </w:t>
      </w:r>
      <w:r w:rsidR="006913B1">
        <w:rPr>
          <w:rtl/>
        </w:rPr>
        <w:t>به‌صورت</w:t>
      </w:r>
      <w:r w:rsidRPr="007032BD">
        <w:rPr>
          <w:rtl/>
        </w:rPr>
        <w:t xml:space="preserve"> مفصل مورد بررسی قرار گرفت و نتیجه آن این شد که </w:t>
      </w:r>
      <w:r w:rsidR="00DB65FB">
        <w:rPr>
          <w:rtl/>
        </w:rPr>
        <w:t>آنچه</w:t>
      </w:r>
      <w:r w:rsidRPr="007032BD">
        <w:rPr>
          <w:rtl/>
        </w:rPr>
        <w:t xml:space="preserve"> مقصود از عدالت و ملکه است همین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باشد. البته در پایان گفته شد که در یک تحلیل دیگری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 این احتمال را مطرح کرد که شاید روح آن بحث اخلاقی در مورد عدالت هم همین باشد و تفاوت این دو هم در همین حدّی است که عرض شد </w:t>
      </w:r>
      <w:r w:rsidRPr="007032BD">
        <w:rPr>
          <w:rtl/>
        </w:rPr>
        <w:lastRenderedPageBreak/>
        <w:t>و تفاوت این دو همین است که عرض شد که اگرچه آنچه از عدالت در اخلاق و فقه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در یک جنس مشارکت دارند لکن </w:t>
      </w:r>
      <w:r w:rsidR="00DB65FB">
        <w:rPr>
          <w:rtl/>
        </w:rPr>
        <w:t>درعین‌حال</w:t>
      </w:r>
      <w:r w:rsidRPr="007032BD">
        <w:rPr>
          <w:rtl/>
        </w:rPr>
        <w:t xml:space="preserve"> دو نوع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باشند و به نظر</w:t>
      </w:r>
      <w:r w:rsidR="004C4F87" w:rsidRPr="007032BD">
        <w:rPr>
          <w:rtl/>
        </w:rPr>
        <w:t xml:space="preserve"> </w:t>
      </w:r>
      <w:r w:rsidR="00DD15CC">
        <w:rPr>
          <w:rtl/>
        </w:rPr>
        <w:t>می‌رسد</w:t>
      </w:r>
      <w:r w:rsidRPr="007032BD">
        <w:rPr>
          <w:rtl/>
        </w:rPr>
        <w:t xml:space="preserve"> که این نوع از ملکات و هیئات نفسانیه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 xml:space="preserve">که در فقه و معارف دینی مورد توجّه است </w:t>
      </w:r>
      <w:r w:rsidR="00DB65FB">
        <w:rPr>
          <w:rtl/>
        </w:rPr>
        <w:t>درواقع</w:t>
      </w:r>
      <w:r w:rsidRPr="007032BD">
        <w:rPr>
          <w:rtl/>
        </w:rPr>
        <w:t xml:space="preserve"> این هم یک نوعی از همان ملکات اخلاقی است و </w:t>
      </w:r>
      <w:r w:rsidR="00DB65FB">
        <w:rPr>
          <w:rtl/>
        </w:rPr>
        <w:t>درواقع</w:t>
      </w:r>
      <w:r w:rsidRPr="007032BD">
        <w:rPr>
          <w:rtl/>
        </w:rPr>
        <w:t xml:space="preserve"> همین هم عبارت از همان فضیلت و رذیلت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شود، منتهی چون علم اخلاقی ما یک علم اندکی است و کار اجتهادی پیرامون آن صورت نگرفته است به سمت اینها بسط پیدا نکرده و تحلیل</w:t>
      </w:r>
      <w:r w:rsidR="004C4F87" w:rsidRPr="007032BD">
        <w:rPr>
          <w:rtl/>
        </w:rPr>
        <w:t>‌های</w:t>
      </w:r>
      <w:r w:rsidRPr="007032BD">
        <w:rPr>
          <w:rtl/>
        </w:rPr>
        <w:t xml:space="preserve"> عمیق و دقیق در او به عمل نیامده است.</w:t>
      </w:r>
    </w:p>
    <w:p w:rsidR="00053095" w:rsidRPr="007032BD" w:rsidRDefault="00053095" w:rsidP="00906551">
      <w:pPr>
        <w:pStyle w:val="Heading3"/>
        <w:rPr>
          <w:rtl/>
        </w:rPr>
      </w:pPr>
      <w:bookmarkStart w:id="10" w:name="_Toc527525504"/>
      <w:bookmarkStart w:id="11" w:name="_Toc527525574"/>
      <w:r w:rsidRPr="007032BD">
        <w:rPr>
          <w:rtl/>
        </w:rPr>
        <w:t>مبحث سوّم: انواع و اقسام ملکات</w:t>
      </w:r>
      <w:bookmarkEnd w:id="10"/>
      <w:bookmarkEnd w:id="11"/>
    </w:p>
    <w:p w:rsidR="00053095" w:rsidRPr="007032BD" w:rsidRDefault="00053095" w:rsidP="00053095">
      <w:pPr>
        <w:rPr>
          <w:rtl/>
        </w:rPr>
      </w:pPr>
      <w:r w:rsidRPr="007032BD">
        <w:rPr>
          <w:rtl/>
        </w:rPr>
        <w:t>این هم مبحث دیگری بود که با این تحلیل ارائه شد و پس از آن انواع و اقسام ملکات و هیئات نفسانیه بود که این هم در یک جلسه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توضیح داده شد.</w:t>
      </w:r>
    </w:p>
    <w:p w:rsidR="00053095" w:rsidRPr="007032BD" w:rsidRDefault="00053095" w:rsidP="00C05840">
      <w:pPr>
        <w:pStyle w:val="Heading2"/>
        <w:rPr>
          <w:rFonts w:ascii="Traditional Arabic" w:hAnsi="Traditional Arabic"/>
          <w:rtl/>
        </w:rPr>
      </w:pPr>
      <w:bookmarkStart w:id="12" w:name="_Toc527525505"/>
      <w:bookmarkStart w:id="13" w:name="_Toc527525575"/>
      <w:r w:rsidRPr="007032BD">
        <w:rPr>
          <w:rFonts w:ascii="Traditional Arabic" w:hAnsi="Traditional Arabic"/>
          <w:rtl/>
        </w:rPr>
        <w:t>مبحث چهارم: مراتب ملکات در فقه</w:t>
      </w:r>
      <w:bookmarkEnd w:id="12"/>
      <w:bookmarkEnd w:id="13"/>
    </w:p>
    <w:p w:rsidR="00A16782" w:rsidRPr="007032BD" w:rsidRDefault="00053095" w:rsidP="00A16782">
      <w:pPr>
        <w:rPr>
          <w:rtl/>
        </w:rPr>
      </w:pPr>
      <w:r w:rsidRPr="007032BD">
        <w:rPr>
          <w:rtl/>
        </w:rPr>
        <w:t xml:space="preserve">مبحث چهارم که البته با یک انقطاعی مطرح شد و در بین آن گریزی به مبحث دوّم زده شد و سپس در جلسه قبل مجدداً به آن بازگشتیم این بود که این هیئات نفسانیه و این ملکاتی که در فقه با آن </w:t>
      </w:r>
      <w:r w:rsidR="00DB65FB">
        <w:rPr>
          <w:rtl/>
        </w:rPr>
        <w:t>به‌عنوان</w:t>
      </w:r>
      <w:r w:rsidRPr="007032BD">
        <w:rPr>
          <w:rtl/>
        </w:rPr>
        <w:t xml:space="preserve"> عدالت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و ما با آن مواجه هستیم چه مراتبی دارد؟</w:t>
      </w:r>
    </w:p>
    <w:p w:rsidR="00A16782" w:rsidRPr="007032BD" w:rsidRDefault="00A16782" w:rsidP="00A16782">
      <w:pPr>
        <w:rPr>
          <w:rtl/>
        </w:rPr>
      </w:pPr>
      <w:r w:rsidRPr="007032BD">
        <w:rPr>
          <w:rtl/>
        </w:rPr>
        <w:t xml:space="preserve">مرتبه اوّل </w:t>
      </w:r>
      <w:r w:rsidR="00DB65FB">
        <w:rPr>
          <w:rtl/>
        </w:rPr>
        <w:t>همان‌طور</w:t>
      </w:r>
      <w:r w:rsidRPr="007032BD">
        <w:rPr>
          <w:rtl/>
        </w:rPr>
        <w:t xml:space="preserve"> که در جلسات گذشته عرض شد «عصمت» بود، مرتبه دوّم آن «تالی تلو عصمت» بود که این هم توضیح داده شد. سپس وارد مرتبه سوّم </w:t>
      </w:r>
      <w:r w:rsidR="00DF16F9" w:rsidRPr="007032BD">
        <w:rPr>
          <w:rtl/>
        </w:rPr>
        <w:t xml:space="preserve">شدیم که در این مرتبه </w:t>
      </w:r>
      <w:r w:rsidR="005E3035">
        <w:rPr>
          <w:rtl/>
        </w:rPr>
        <w:t>هیأت</w:t>
      </w:r>
      <w:r w:rsidR="00DF16F9" w:rsidRPr="007032BD">
        <w:rPr>
          <w:rtl/>
        </w:rPr>
        <w:t xml:space="preserve"> </w:t>
      </w:r>
      <w:r w:rsidRPr="007032BD">
        <w:rPr>
          <w:rtl/>
        </w:rPr>
        <w:t xml:space="preserve">نفسانیه </w:t>
      </w:r>
      <w:r w:rsidR="00DF16F9" w:rsidRPr="007032BD">
        <w:rPr>
          <w:rtl/>
        </w:rPr>
        <w:t xml:space="preserve">راسخه برای اتیان واجبات و ترک محرّمات </w:t>
      </w:r>
      <w:r w:rsidRPr="007032BD">
        <w:rPr>
          <w:rtl/>
        </w:rPr>
        <w:t xml:space="preserve">وجود دارد </w:t>
      </w:r>
      <w:r w:rsidR="00DF16F9" w:rsidRPr="007032BD">
        <w:rPr>
          <w:rtl/>
        </w:rPr>
        <w:t>و امکان تخلّف نیز در این مرتبه وجود دارد که از این جهت با عصمت متفاوت است و نکته دیگر اینکه تخلف هم نادراً واقع</w:t>
      </w:r>
      <w:r w:rsidR="004C4F87" w:rsidRPr="007032BD">
        <w:rPr>
          <w:rtl/>
        </w:rPr>
        <w:t xml:space="preserve"> می‌</w:t>
      </w:r>
      <w:r w:rsidR="00DF16F9" w:rsidRPr="007032BD">
        <w:rPr>
          <w:rtl/>
        </w:rPr>
        <w:t>شود که از این جهت با مرتبه دوّم تفاوت دارد.</w:t>
      </w:r>
    </w:p>
    <w:p w:rsidR="00C05840" w:rsidRPr="007032BD" w:rsidRDefault="00C05840" w:rsidP="00C05840">
      <w:pPr>
        <w:pStyle w:val="Heading3"/>
        <w:rPr>
          <w:rtl/>
        </w:rPr>
      </w:pPr>
      <w:bookmarkStart w:id="14" w:name="_Toc527525506"/>
      <w:bookmarkStart w:id="15" w:name="_Toc527525576"/>
      <w:r w:rsidRPr="007032BD">
        <w:rPr>
          <w:rtl/>
        </w:rPr>
        <w:t>مرتبه سوّم: وجود ملکه همراه با لغزش</w:t>
      </w:r>
      <w:r w:rsidR="004C4F87" w:rsidRPr="007032BD">
        <w:rPr>
          <w:rtl/>
        </w:rPr>
        <w:t>‌های</w:t>
      </w:r>
      <w:r w:rsidRPr="007032BD">
        <w:rPr>
          <w:rtl/>
        </w:rPr>
        <w:t xml:space="preserve"> نادر</w:t>
      </w:r>
      <w:bookmarkEnd w:id="14"/>
      <w:bookmarkEnd w:id="15"/>
    </w:p>
    <w:p w:rsidR="00DF16F9" w:rsidRPr="007032BD" w:rsidRDefault="00DF16F9" w:rsidP="00A16782">
      <w:pPr>
        <w:rPr>
          <w:rtl/>
        </w:rPr>
      </w:pPr>
      <w:r w:rsidRPr="007032BD">
        <w:rPr>
          <w:rtl/>
        </w:rPr>
        <w:t xml:space="preserve">پس </w:t>
      </w:r>
      <w:r w:rsidR="00DB65FB">
        <w:rPr>
          <w:rtl/>
        </w:rPr>
        <w:t>به‌عبارت‌دیگر</w:t>
      </w:r>
      <w:r w:rsidRPr="007032BD">
        <w:rPr>
          <w:rtl/>
        </w:rPr>
        <w:t xml:space="preserve"> در مرتبه سوّما در عین اینکه </w:t>
      </w:r>
      <w:r w:rsidR="005E3035">
        <w:rPr>
          <w:rtl/>
        </w:rPr>
        <w:t>هیأت</w:t>
      </w:r>
      <w:r w:rsidRPr="007032BD">
        <w:rPr>
          <w:rtl/>
        </w:rPr>
        <w:t xml:space="preserve"> تسلیم در مقابل امر مولی برای او وجود دارد و باعث اتیان واجبات و ترک محرّمات است اما در هر صورت علیرغم اینکه این </w:t>
      </w:r>
      <w:r w:rsidR="005E3035">
        <w:rPr>
          <w:rtl/>
        </w:rPr>
        <w:t>هیأت</w:t>
      </w:r>
      <w:r w:rsidRPr="007032BD">
        <w:rPr>
          <w:rtl/>
        </w:rPr>
        <w:t xml:space="preserve"> و ملکه وجود دارد اما </w:t>
      </w:r>
      <w:r w:rsidR="00DB65FB">
        <w:rPr>
          <w:rtl/>
        </w:rPr>
        <w:t>درعین‌حال</w:t>
      </w:r>
      <w:r w:rsidRPr="007032BD">
        <w:rPr>
          <w:rtl/>
        </w:rPr>
        <w:t xml:space="preserve"> درون انسان </w:t>
      </w:r>
      <w:r w:rsidR="00DB65FB">
        <w:rPr>
          <w:rtl/>
        </w:rPr>
        <w:t>به‌گونه‌ای</w:t>
      </w:r>
      <w:r w:rsidR="004C4F87" w:rsidRPr="007032BD">
        <w:rPr>
          <w:rtl/>
        </w:rPr>
        <w:t xml:space="preserve"> </w:t>
      </w:r>
      <w:r w:rsidRPr="007032BD">
        <w:rPr>
          <w:rtl/>
        </w:rPr>
        <w:t>است که عوامل متفاوت و متعدد در جنگ و تعارض هستند که اینها جنود شیطان و جنود رحمان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باشند فلذا علیرغم اینکه این شخص با آن </w:t>
      </w:r>
      <w:r w:rsidR="005E3035">
        <w:rPr>
          <w:rtl/>
        </w:rPr>
        <w:t>هیأت</w:t>
      </w:r>
      <w:r w:rsidRPr="007032BD">
        <w:rPr>
          <w:rtl/>
        </w:rPr>
        <w:t xml:space="preserve"> راسخه بر روی ریل شریعت پیش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رود اما بالاخره آن هواهای نفسانی و جنود شیطان هم فعال بوده و نادراً موجب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شوند</w:t>
      </w:r>
      <w:r w:rsidR="006913B1">
        <w:rPr>
          <w:rtl/>
        </w:rPr>
        <w:t xml:space="preserve"> </w:t>
      </w:r>
      <w:r w:rsidRPr="007032BD">
        <w:rPr>
          <w:rtl/>
        </w:rPr>
        <w:t>که این صورت سوّم است.</w:t>
      </w:r>
    </w:p>
    <w:p w:rsidR="00C05840" w:rsidRPr="007032BD" w:rsidRDefault="00C05840" w:rsidP="00C4516F">
      <w:pPr>
        <w:pStyle w:val="Heading4"/>
        <w:rPr>
          <w:rtl/>
        </w:rPr>
      </w:pPr>
      <w:bookmarkStart w:id="16" w:name="_Toc527525577"/>
      <w:r w:rsidRPr="007032BD">
        <w:rPr>
          <w:rtl/>
        </w:rPr>
        <w:t>اقسام مرتبه سوّم</w:t>
      </w:r>
      <w:bookmarkEnd w:id="16"/>
    </w:p>
    <w:p w:rsidR="00DF16F9" w:rsidRPr="007032BD" w:rsidRDefault="00DF16F9" w:rsidP="00C4516F">
      <w:pPr>
        <w:rPr>
          <w:rtl/>
        </w:rPr>
      </w:pPr>
      <w:r w:rsidRPr="007032BD">
        <w:rPr>
          <w:rtl/>
        </w:rPr>
        <w:t>این صورت سوّم و صورت</w:t>
      </w:r>
      <w:r w:rsidR="004C4F87" w:rsidRPr="007032BD">
        <w:rPr>
          <w:rtl/>
        </w:rPr>
        <w:t>‌های</w:t>
      </w:r>
      <w:r w:rsidRPr="007032BD">
        <w:rPr>
          <w:rtl/>
        </w:rPr>
        <w:t xml:space="preserve"> بعد از این هر کدام به دو قسم تقسیم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شوند:</w:t>
      </w:r>
    </w:p>
    <w:p w:rsidR="00DF16F9" w:rsidRPr="007032BD" w:rsidRDefault="00DF16F9" w:rsidP="00C4516F">
      <w:pPr>
        <w:rPr>
          <w:rtl/>
        </w:rPr>
      </w:pPr>
      <w:r w:rsidRPr="007032BD">
        <w:rPr>
          <w:rtl/>
        </w:rPr>
        <w:t>قسم اوّل آن این است که این لغزش نادری که برای شخص حاصل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حال نَدم</w:t>
      </w:r>
      <w:r w:rsidR="00C05840" w:rsidRPr="007032BD">
        <w:rPr>
          <w:rtl/>
        </w:rPr>
        <w:t xml:space="preserve"> و پشیمانی برای او عارض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شود.</w:t>
      </w:r>
    </w:p>
    <w:p w:rsidR="00DF16F9" w:rsidRPr="007032BD" w:rsidRDefault="00DF16F9" w:rsidP="00C4516F">
      <w:pPr>
        <w:rPr>
          <w:rtl/>
        </w:rPr>
      </w:pPr>
      <w:r w:rsidRPr="007032BD">
        <w:rPr>
          <w:rtl/>
        </w:rPr>
        <w:lastRenderedPageBreak/>
        <w:t xml:space="preserve">و قسم دوّم این است که پس از لغزش برای این شخص </w:t>
      </w:r>
      <w:r w:rsidR="00DB65FB">
        <w:rPr>
          <w:rtl/>
        </w:rPr>
        <w:t>هیچ‌گونه</w:t>
      </w:r>
      <w:r w:rsidR="00C05840" w:rsidRPr="007032BD">
        <w:rPr>
          <w:rtl/>
        </w:rPr>
        <w:t xml:space="preserve"> </w:t>
      </w:r>
      <w:r w:rsidRPr="007032BD">
        <w:rPr>
          <w:rtl/>
        </w:rPr>
        <w:t>حالت ندم و پشیمانی پیدا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شود.</w:t>
      </w:r>
    </w:p>
    <w:p w:rsidR="00C05840" w:rsidRPr="007032BD" w:rsidRDefault="00C05840" w:rsidP="00D26D2C">
      <w:pPr>
        <w:pStyle w:val="Heading5"/>
        <w:rPr>
          <w:rtl/>
        </w:rPr>
      </w:pPr>
      <w:bookmarkStart w:id="17" w:name="_Toc527525578"/>
      <w:r w:rsidRPr="007032BD">
        <w:rPr>
          <w:rtl/>
        </w:rPr>
        <w:t>قسم اوّل: لغزش همراه با پشیمانی</w:t>
      </w:r>
      <w:bookmarkEnd w:id="17"/>
    </w:p>
    <w:p w:rsidR="00DF16F9" w:rsidRPr="007032BD" w:rsidRDefault="00DF16F9" w:rsidP="00C4516F">
      <w:pPr>
        <w:rPr>
          <w:rtl/>
        </w:rPr>
      </w:pPr>
      <w:r w:rsidRPr="007032BD">
        <w:rPr>
          <w:rtl/>
        </w:rPr>
        <w:t xml:space="preserve">در </w:t>
      </w:r>
      <w:r w:rsidR="00C05840" w:rsidRPr="007032BD">
        <w:rPr>
          <w:rtl/>
        </w:rPr>
        <w:t>این قسم که حال ندم و پشیمانی بر شخص عارض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 xml:space="preserve">شود (قسم اوّل) این اصلاً منافاتی با آن </w:t>
      </w:r>
      <w:r w:rsidR="005E3035">
        <w:rPr>
          <w:rtl/>
        </w:rPr>
        <w:t>هیأت</w:t>
      </w:r>
      <w:r w:rsidR="00C05840" w:rsidRPr="007032BD">
        <w:rPr>
          <w:rtl/>
        </w:rPr>
        <w:t xml:space="preserve"> راسخه و ملکه ندارد و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 xml:space="preserve">توان ادعا کرد که ملکه در اینجا وجود دارد، </w:t>
      </w:r>
      <w:r w:rsidR="005E3035">
        <w:rPr>
          <w:rtl/>
        </w:rPr>
        <w:t>هیأت</w:t>
      </w:r>
      <w:r w:rsidR="00C05840" w:rsidRPr="007032BD">
        <w:rPr>
          <w:rtl/>
        </w:rPr>
        <w:t xml:space="preserve"> راسخه هست و غالباً بر فعل واجبات و اتیان محرّمات حرکت کرده و در همان مسیر پیش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 xml:space="preserve">رود اما گاهاً </w:t>
      </w:r>
      <w:r w:rsidR="006913B1">
        <w:rPr>
          <w:rtl/>
        </w:rPr>
        <w:t>به‌صورت</w:t>
      </w:r>
      <w:r w:rsidR="00C05840" w:rsidRPr="007032BD">
        <w:rPr>
          <w:rtl/>
        </w:rPr>
        <w:t xml:space="preserve"> نادر به دلیل غلبه جنود شیطان پای شخص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>لغزد اما همان زمان با حالت ندم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>باشد و دیگر</w:t>
      </w:r>
      <w:r w:rsidR="004C4F87" w:rsidRPr="007032BD">
        <w:rPr>
          <w:rtl/>
        </w:rPr>
        <w:t xml:space="preserve"> نمی‌</w:t>
      </w:r>
      <w:r w:rsidR="00C05840" w:rsidRPr="007032BD">
        <w:rPr>
          <w:rtl/>
        </w:rPr>
        <w:t>تواند خود را کنترل کند و یا لااقل با یک فاصله نه چندان زیادی این حال ندم و توبه برای او حاصل</w:t>
      </w:r>
      <w:r w:rsidR="004C4F87" w:rsidRPr="007032BD">
        <w:rPr>
          <w:rtl/>
        </w:rPr>
        <w:t xml:space="preserve"> می‌</w:t>
      </w:r>
      <w:r w:rsidR="00C05840" w:rsidRPr="007032BD">
        <w:rPr>
          <w:rtl/>
        </w:rPr>
        <w:t>شود.</w:t>
      </w:r>
    </w:p>
    <w:p w:rsidR="00C05840" w:rsidRPr="007032BD" w:rsidRDefault="00C05840" w:rsidP="00C4516F">
      <w:pPr>
        <w:rPr>
          <w:rtl/>
        </w:rPr>
      </w:pPr>
      <w:r w:rsidRPr="007032BD">
        <w:rPr>
          <w:rtl/>
        </w:rPr>
        <w:t xml:space="preserve">این یک قسم از مرتبه سوّم است که اینجا </w:t>
      </w:r>
      <w:r w:rsidR="00DB65FB">
        <w:rPr>
          <w:rtl/>
        </w:rPr>
        <w:t>هیچ‌گونه</w:t>
      </w:r>
      <w:r w:rsidRPr="007032BD">
        <w:rPr>
          <w:rtl/>
        </w:rPr>
        <w:t xml:space="preserve"> منافاتی با ملکه ندارد و هم عرف و هم تحلیل عقلی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پذیرد که </w:t>
      </w:r>
      <w:r w:rsidR="005E3035">
        <w:rPr>
          <w:rtl/>
        </w:rPr>
        <w:t>هیأت</w:t>
      </w:r>
      <w:r w:rsidRPr="007032BD">
        <w:rPr>
          <w:rtl/>
        </w:rPr>
        <w:t xml:space="preserve"> در اینجا </w:t>
      </w:r>
      <w:r w:rsidR="005E3035">
        <w:rPr>
          <w:rtl/>
        </w:rPr>
        <w:t>هیأت</w:t>
      </w:r>
      <w:r w:rsidRPr="007032BD">
        <w:rPr>
          <w:rtl/>
        </w:rPr>
        <w:t xml:space="preserve"> راسخه مانعه از معاصی و باعثه بر طاعات در این شخص وجود دارد و این لغزش نادر که همراه با ندم و پشیمانی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 xml:space="preserve">توان گفت که این لغزش موجب زوال </w:t>
      </w:r>
      <w:r w:rsidR="005E3035">
        <w:rPr>
          <w:rtl/>
        </w:rPr>
        <w:t>هیأت</w:t>
      </w:r>
      <w:r w:rsidRPr="007032BD">
        <w:rPr>
          <w:rtl/>
        </w:rPr>
        <w:t xml:space="preserve"> شد. البته این </w:t>
      </w:r>
      <w:r w:rsidR="005E3035">
        <w:rPr>
          <w:rtl/>
        </w:rPr>
        <w:t>هیأت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توانست در درون این حال معنوی و تقوی قوی</w:t>
      </w:r>
      <w:r w:rsidR="004C4F87" w:rsidRPr="007032BD">
        <w:rPr>
          <w:rtl/>
        </w:rPr>
        <w:t xml:space="preserve">‌تر </w:t>
      </w:r>
      <w:r w:rsidRPr="007032BD">
        <w:rPr>
          <w:rtl/>
        </w:rPr>
        <w:t>باشد که صورت مرتبه دوّم را به خود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گرفت که شخص تالی تلو معصوم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شد که اصلاً هیچ لغزشی در او وجود نداشته باشد، اما این یک مرتبه دیگری است و این لغزش</w:t>
      </w:r>
      <w:r w:rsidR="004C4F87" w:rsidRPr="007032BD">
        <w:rPr>
          <w:rtl/>
        </w:rPr>
        <w:t xml:space="preserve">‌ها </w:t>
      </w:r>
      <w:r w:rsidR="00DB65FB">
        <w:rPr>
          <w:rtl/>
        </w:rPr>
        <w:t>به‌گونه‌ای</w:t>
      </w:r>
      <w:r w:rsidR="004C4F87" w:rsidRPr="007032BD">
        <w:rPr>
          <w:rtl/>
        </w:rPr>
        <w:t xml:space="preserve"> </w:t>
      </w:r>
      <w:r w:rsidRPr="007032BD">
        <w:rPr>
          <w:rtl/>
        </w:rPr>
        <w:t xml:space="preserve">نیست که گفته شود ملکه و </w:t>
      </w:r>
      <w:r w:rsidR="005E3035">
        <w:rPr>
          <w:rtl/>
        </w:rPr>
        <w:t>هیأت</w:t>
      </w:r>
      <w:r w:rsidRPr="007032BD">
        <w:rPr>
          <w:rtl/>
        </w:rPr>
        <w:t xml:space="preserve"> از بین رفته است.</w:t>
      </w:r>
    </w:p>
    <w:p w:rsidR="00C05840" w:rsidRPr="007032BD" w:rsidRDefault="00C05840" w:rsidP="00C4516F">
      <w:pPr>
        <w:rPr>
          <w:rtl/>
        </w:rPr>
      </w:pPr>
      <w:r w:rsidRPr="007032BD">
        <w:rPr>
          <w:rtl/>
        </w:rPr>
        <w:t>اینها در صورتی بود که لغزش</w:t>
      </w:r>
      <w:r w:rsidR="004C4F87" w:rsidRPr="007032BD">
        <w:rPr>
          <w:rtl/>
        </w:rPr>
        <w:t>‌های</w:t>
      </w:r>
      <w:r w:rsidRPr="007032BD">
        <w:rPr>
          <w:rtl/>
        </w:rPr>
        <w:t xml:space="preserve"> نادر شخص همراه با ندامت و پشیمانی باشد –چه </w:t>
      </w:r>
      <w:r w:rsidR="00DB65FB">
        <w:rPr>
          <w:rtl/>
        </w:rPr>
        <w:t>هم‌زمان</w:t>
      </w:r>
      <w:r w:rsidRPr="007032BD">
        <w:rPr>
          <w:rtl/>
        </w:rPr>
        <w:t>، چه بعد از لغزش- و چه با فاصله زمانی بیشتری که باز هم آن ملکه در وجود شخص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که همچنان انجام واجبات و ترک محرّمات از وی صادر شده و روی همان مسیر پیش</w:t>
      </w:r>
      <w:r w:rsidR="004C4F87" w:rsidRPr="007032BD">
        <w:rPr>
          <w:rtl/>
        </w:rPr>
        <w:t xml:space="preserve"> می‌</w:t>
      </w:r>
      <w:r w:rsidR="006A39F4" w:rsidRPr="007032BD">
        <w:rPr>
          <w:rtl/>
        </w:rPr>
        <w:t>رود. این شقّ اوّل از صورت سوّم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باشد.</w:t>
      </w:r>
    </w:p>
    <w:p w:rsidR="00C05840" w:rsidRPr="007032BD" w:rsidRDefault="00C05840" w:rsidP="00D26D2C">
      <w:pPr>
        <w:pStyle w:val="Heading5"/>
        <w:rPr>
          <w:rtl/>
        </w:rPr>
      </w:pPr>
      <w:bookmarkStart w:id="18" w:name="_Toc527525579"/>
      <w:r w:rsidRPr="007032BD">
        <w:rPr>
          <w:rtl/>
        </w:rPr>
        <w:t>قسم دوّم: لغزش بدون پشیمانی</w:t>
      </w:r>
      <w:bookmarkEnd w:id="18"/>
    </w:p>
    <w:p w:rsidR="00C05840" w:rsidRPr="007032BD" w:rsidRDefault="00C05840" w:rsidP="00C4516F">
      <w:pPr>
        <w:rPr>
          <w:rtl/>
        </w:rPr>
      </w:pPr>
      <w:r w:rsidRPr="007032BD">
        <w:rPr>
          <w:rtl/>
        </w:rPr>
        <w:t xml:space="preserve">شقّ دیگر از صورت سوم </w:t>
      </w:r>
      <w:r w:rsidR="00DB65FB">
        <w:rPr>
          <w:rtl/>
        </w:rPr>
        <w:t>همان‌طور</w:t>
      </w:r>
      <w:r w:rsidRPr="007032BD">
        <w:rPr>
          <w:rtl/>
        </w:rPr>
        <w:t xml:space="preserve"> که گفته شد در جایی است که شخص نادراً مرتکب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لکن از لغزش نادر خود پشیمانی نیست و توبه هم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کند.</w:t>
      </w:r>
    </w:p>
    <w:p w:rsidR="0071609B" w:rsidRPr="007032BD" w:rsidRDefault="00C05840" w:rsidP="00C4516F">
      <w:pPr>
        <w:rPr>
          <w:rtl/>
        </w:rPr>
      </w:pPr>
      <w:r w:rsidRPr="007032BD">
        <w:rPr>
          <w:rtl/>
        </w:rPr>
        <w:t xml:space="preserve">در این صورت </w:t>
      </w:r>
      <w:r w:rsidR="0071609B" w:rsidRPr="007032BD">
        <w:rPr>
          <w:rtl/>
        </w:rPr>
        <w:t>محلّ کلام است</w:t>
      </w:r>
      <w:r w:rsidR="006913B1">
        <w:rPr>
          <w:rtl/>
        </w:rPr>
        <w:t xml:space="preserve">؛ </w:t>
      </w:r>
      <w:r w:rsidR="0071609B" w:rsidRPr="007032BD">
        <w:rPr>
          <w:rtl/>
        </w:rPr>
        <w:t>یعنی جایی که شخصی نادراً دچار لغزش</w:t>
      </w:r>
      <w:r w:rsidR="004C4F87" w:rsidRPr="007032BD">
        <w:rPr>
          <w:rtl/>
        </w:rPr>
        <w:t xml:space="preserve"> می‌</w:t>
      </w:r>
      <w:r w:rsidR="0071609B" w:rsidRPr="007032BD">
        <w:rPr>
          <w:rtl/>
        </w:rPr>
        <w:t>شود اما از لغزش خود پشیمان</w:t>
      </w:r>
      <w:r w:rsidR="004C4F87" w:rsidRPr="007032BD">
        <w:rPr>
          <w:rtl/>
        </w:rPr>
        <w:t xml:space="preserve"> نمی‌</w:t>
      </w:r>
      <w:r w:rsidR="0071609B" w:rsidRPr="007032BD">
        <w:rPr>
          <w:rtl/>
        </w:rPr>
        <w:t>شود که گاهاً دیده</w:t>
      </w:r>
      <w:r w:rsidR="004C4F87" w:rsidRPr="007032BD">
        <w:rPr>
          <w:rtl/>
        </w:rPr>
        <w:t xml:space="preserve"> می‌</w:t>
      </w:r>
      <w:r w:rsidR="0071609B" w:rsidRPr="007032BD">
        <w:rPr>
          <w:rtl/>
        </w:rPr>
        <w:t>شود کسانی هستند که در یک جا نقطه ضعفی دارند و در همان نقطه ضعف مکرّر مرتکب خطا</w:t>
      </w:r>
      <w:r w:rsidR="004C4F87" w:rsidRPr="007032BD">
        <w:rPr>
          <w:rtl/>
        </w:rPr>
        <w:t xml:space="preserve"> می‌</w:t>
      </w:r>
      <w:r w:rsidR="0071609B" w:rsidRPr="007032BD">
        <w:rPr>
          <w:rtl/>
        </w:rPr>
        <w:t>شود و ندم و پشیمانی هم ندارد و باز هم وقتی موقعیّتی حاصل شود آن را انجام</w:t>
      </w:r>
      <w:r w:rsidR="004C4F87" w:rsidRPr="007032BD">
        <w:rPr>
          <w:rtl/>
        </w:rPr>
        <w:t xml:space="preserve"> می‌</w:t>
      </w:r>
      <w:r w:rsidR="0071609B" w:rsidRPr="007032BD">
        <w:rPr>
          <w:rtl/>
        </w:rPr>
        <w:t xml:space="preserve">دهد. این صورت را ممکن است گفته شود که آن ملکه باعثه علی فعل الواجبات و ترک محرّمات برای شخص وجود ندارد، یعنی در </w:t>
      </w:r>
      <w:r w:rsidR="00DB65FB">
        <w:rPr>
          <w:rtl/>
        </w:rPr>
        <w:t>این‌گونه</w:t>
      </w:r>
      <w:r w:rsidR="0071609B" w:rsidRPr="007032BD">
        <w:rPr>
          <w:rtl/>
        </w:rPr>
        <w:t xml:space="preserve"> از افراد آن ملکه و </w:t>
      </w:r>
      <w:r w:rsidR="005E3035">
        <w:rPr>
          <w:rtl/>
        </w:rPr>
        <w:t>هیأت</w:t>
      </w:r>
      <w:r w:rsidR="0071609B" w:rsidRPr="007032BD">
        <w:rPr>
          <w:rtl/>
        </w:rPr>
        <w:t xml:space="preserve"> راسخه نیست.</w:t>
      </w:r>
    </w:p>
    <w:p w:rsidR="00984480" w:rsidRPr="007032BD" w:rsidRDefault="0071609B" w:rsidP="00C4516F">
      <w:pPr>
        <w:rPr>
          <w:rtl/>
        </w:rPr>
      </w:pPr>
      <w:r w:rsidRPr="007032BD">
        <w:rPr>
          <w:rtl/>
        </w:rPr>
        <w:t xml:space="preserve">البته این </w:t>
      </w:r>
      <w:r w:rsidR="005E3035">
        <w:rPr>
          <w:rtl/>
        </w:rPr>
        <w:t>هیأت</w:t>
      </w:r>
      <w:r w:rsidRPr="007032BD">
        <w:rPr>
          <w:rtl/>
        </w:rPr>
        <w:t xml:space="preserve"> نسبت به برخی از افعال وجود دارد اما نسبت به جمیع واجبات و جمیع محرّمات نیست. وقتی که شخصی در یک جا لغزید و بنای بر بازگشت و توبه و ... نداشته باشد گویا (ظاهراً </w:t>
      </w:r>
      <w:r w:rsidR="00DB65FB">
        <w:rPr>
          <w:rtl/>
        </w:rPr>
        <w:t>همین‌طور</w:t>
      </w:r>
      <w:r w:rsidRPr="007032BD">
        <w:rPr>
          <w:rtl/>
        </w:rPr>
        <w:t xml:space="preserve"> است) که آن </w:t>
      </w:r>
      <w:r w:rsidR="005E3035">
        <w:rPr>
          <w:rtl/>
        </w:rPr>
        <w:t>هیأت</w:t>
      </w:r>
      <w:r w:rsidRPr="007032BD">
        <w:rPr>
          <w:rtl/>
        </w:rPr>
        <w:t xml:space="preserve"> جامعه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 xml:space="preserve">که باید باعث بر فعل واجبات و ترک محرّمات باشد برای او نیست. البته </w:t>
      </w:r>
      <w:r w:rsidR="00DB65FB">
        <w:rPr>
          <w:rtl/>
        </w:rPr>
        <w:t>همان‌طور</w:t>
      </w:r>
      <w:r w:rsidRPr="007032BD">
        <w:rPr>
          <w:rtl/>
        </w:rPr>
        <w:t xml:space="preserve"> که گفته شد </w:t>
      </w:r>
      <w:r w:rsidR="005E3035">
        <w:rPr>
          <w:rtl/>
        </w:rPr>
        <w:t>هیأت</w:t>
      </w:r>
      <w:r w:rsidRPr="007032BD">
        <w:rPr>
          <w:rtl/>
        </w:rPr>
        <w:t xml:space="preserve">ی برای او قرار دارد اما </w:t>
      </w:r>
      <w:r w:rsidR="005E3035">
        <w:rPr>
          <w:rtl/>
        </w:rPr>
        <w:t>هیأت</w:t>
      </w:r>
      <w:r w:rsidRPr="007032BD">
        <w:rPr>
          <w:rtl/>
        </w:rPr>
        <w:t xml:space="preserve">ی است که </w:t>
      </w:r>
      <w:r w:rsidR="006913B1">
        <w:rPr>
          <w:rtl/>
        </w:rPr>
        <w:t>به‌صورت</w:t>
      </w:r>
      <w:r w:rsidRPr="007032BD">
        <w:rPr>
          <w:rtl/>
        </w:rPr>
        <w:t xml:space="preserve"> نسبی در بعضی از افعال باعث است و در برخی دیگر نیست، </w:t>
      </w:r>
      <w:r w:rsidR="00DD15CC">
        <w:rPr>
          <w:rtl/>
        </w:rPr>
        <w:t>این‌چنین</w:t>
      </w:r>
      <w:r w:rsidRPr="007032BD">
        <w:rPr>
          <w:rtl/>
        </w:rPr>
        <w:t xml:space="preserve"> </w:t>
      </w:r>
      <w:r w:rsidR="005E3035">
        <w:rPr>
          <w:rtl/>
        </w:rPr>
        <w:t>هیأت</w:t>
      </w:r>
      <w:r w:rsidRPr="007032BD">
        <w:rPr>
          <w:rtl/>
        </w:rPr>
        <w:t>ی برای این شخص وجود دارد اما آن ملکه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که در اینجا مقصود است ملکه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است به طور مطلق باعث</w:t>
      </w:r>
      <w:r w:rsidR="00984480" w:rsidRPr="007032BD">
        <w:rPr>
          <w:rtl/>
        </w:rPr>
        <w:t>ه</w:t>
      </w:r>
      <w:r w:rsidRPr="007032BD">
        <w:rPr>
          <w:rtl/>
        </w:rPr>
        <w:t xml:space="preserve"> ب</w:t>
      </w:r>
      <w:r w:rsidR="00984480" w:rsidRPr="007032BD">
        <w:rPr>
          <w:rtl/>
        </w:rPr>
        <w:t>ر فعل واجبات و ترک محرّمات باشد، آن شقّی که ندم به دنبال آن حاصل</w:t>
      </w:r>
      <w:r w:rsidR="004C4F87" w:rsidRPr="007032BD">
        <w:rPr>
          <w:rtl/>
        </w:rPr>
        <w:t xml:space="preserve"> می‌</w:t>
      </w:r>
      <w:r w:rsidR="00984480" w:rsidRPr="007032BD">
        <w:rPr>
          <w:rtl/>
        </w:rPr>
        <w:t xml:space="preserve">شود مانعی برای این ملکه و </w:t>
      </w:r>
      <w:r w:rsidR="005E3035">
        <w:rPr>
          <w:rtl/>
        </w:rPr>
        <w:t>هیأت</w:t>
      </w:r>
      <w:r w:rsidR="00984480" w:rsidRPr="007032BD">
        <w:rPr>
          <w:rtl/>
        </w:rPr>
        <w:t xml:space="preserve"> نفسانیه مانعی ایجاد</w:t>
      </w:r>
      <w:r w:rsidR="004C4F87" w:rsidRPr="007032BD">
        <w:rPr>
          <w:rtl/>
        </w:rPr>
        <w:t xml:space="preserve"> نمی‌</w:t>
      </w:r>
      <w:r w:rsidR="00984480" w:rsidRPr="007032BD">
        <w:rPr>
          <w:rtl/>
        </w:rPr>
        <w:t xml:space="preserve">کند چراکه باز هم نسبت به کل این </w:t>
      </w:r>
      <w:r w:rsidR="005E3035">
        <w:rPr>
          <w:rtl/>
        </w:rPr>
        <w:t>هیأت</w:t>
      </w:r>
      <w:r w:rsidR="00984480" w:rsidRPr="007032BD">
        <w:rPr>
          <w:rtl/>
        </w:rPr>
        <w:t xml:space="preserve"> وجود دارد و اگر در </w:t>
      </w:r>
      <w:r w:rsidR="00984480" w:rsidRPr="007032BD">
        <w:rPr>
          <w:rtl/>
        </w:rPr>
        <w:lastRenderedPageBreak/>
        <w:t>جایی لغزید باز</w:t>
      </w:r>
      <w:r w:rsidR="004C4F87" w:rsidRPr="007032BD">
        <w:rPr>
          <w:rtl/>
        </w:rPr>
        <w:t xml:space="preserve"> می‌</w:t>
      </w:r>
      <w:r w:rsidR="00984480" w:rsidRPr="007032BD">
        <w:rPr>
          <w:rtl/>
        </w:rPr>
        <w:t xml:space="preserve">گردد و با مجموعه متفاهم از شرع هم </w:t>
      </w:r>
      <w:r w:rsidR="00DB65FB">
        <w:rPr>
          <w:rtl/>
        </w:rPr>
        <w:t>این‌گونه</w:t>
      </w:r>
      <w:r w:rsidR="00984480" w:rsidRPr="007032BD">
        <w:rPr>
          <w:rtl/>
        </w:rPr>
        <w:t xml:space="preserve"> استفاده</w:t>
      </w:r>
      <w:r w:rsidR="004C4F87" w:rsidRPr="007032BD">
        <w:rPr>
          <w:rtl/>
        </w:rPr>
        <w:t xml:space="preserve"> می‌</w:t>
      </w:r>
      <w:r w:rsidR="00984480" w:rsidRPr="007032BD">
        <w:rPr>
          <w:rtl/>
        </w:rPr>
        <w:t>شود که این توبه موجب جبران آن لغزش</w:t>
      </w:r>
      <w:r w:rsidR="004C4F87" w:rsidRPr="007032BD">
        <w:rPr>
          <w:rtl/>
        </w:rPr>
        <w:t xml:space="preserve"> می‌</w:t>
      </w:r>
      <w:r w:rsidR="00984480" w:rsidRPr="007032BD">
        <w:rPr>
          <w:rtl/>
        </w:rPr>
        <w:t>باشد و</w:t>
      </w:r>
      <w:r w:rsidR="004C4F87" w:rsidRPr="007032BD">
        <w:rPr>
          <w:rtl/>
        </w:rPr>
        <w:t xml:space="preserve"> می‌</w:t>
      </w:r>
      <w:r w:rsidR="00984480" w:rsidRPr="007032BD">
        <w:rPr>
          <w:rtl/>
        </w:rPr>
        <w:t xml:space="preserve">توان گفت که همچنان آن </w:t>
      </w:r>
      <w:r w:rsidR="005E3035">
        <w:rPr>
          <w:rtl/>
        </w:rPr>
        <w:t>هیأت</w:t>
      </w:r>
      <w:r w:rsidR="00984480" w:rsidRPr="007032BD">
        <w:rPr>
          <w:rtl/>
        </w:rPr>
        <w:t xml:space="preserve"> به کلّ واجبات و محرّمات تعلّق دارد.</w:t>
      </w:r>
    </w:p>
    <w:p w:rsidR="0071609B" w:rsidRPr="007032BD" w:rsidRDefault="00984480" w:rsidP="00C4516F">
      <w:pPr>
        <w:rPr>
          <w:rtl/>
        </w:rPr>
      </w:pPr>
      <w:r w:rsidRPr="007032BD">
        <w:rPr>
          <w:rtl/>
        </w:rPr>
        <w:t xml:space="preserve">اما اگر این توبه و ندم نباشد علیرغم اینکه یک </w:t>
      </w:r>
      <w:r w:rsidR="005E3035">
        <w:rPr>
          <w:rtl/>
        </w:rPr>
        <w:t>هیأت</w:t>
      </w:r>
      <w:r w:rsidRPr="007032BD">
        <w:rPr>
          <w:rtl/>
        </w:rPr>
        <w:t xml:space="preserve">ی </w:t>
      </w:r>
      <w:r w:rsidR="00DB65FB">
        <w:rPr>
          <w:rtl/>
        </w:rPr>
        <w:t>فی‌الجمله</w:t>
      </w:r>
      <w:r w:rsidRPr="007032BD">
        <w:rPr>
          <w:rtl/>
        </w:rPr>
        <w:t xml:space="preserve"> برای شخص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باشد اما آن </w:t>
      </w:r>
      <w:r w:rsidR="005E3035">
        <w:rPr>
          <w:rtl/>
        </w:rPr>
        <w:t>هیأت</w:t>
      </w:r>
      <w:r w:rsidRPr="007032BD">
        <w:rPr>
          <w:rtl/>
        </w:rPr>
        <w:t xml:space="preserve"> کامله دیگر نیست و آن هم به دو دلیل: یکی اینکه اصل گناه را مرتکب شده است و دوّم اینکه توبه نکرده است –چون توبه نیز واجب است-.</w:t>
      </w:r>
    </w:p>
    <w:p w:rsidR="00984480" w:rsidRPr="007032BD" w:rsidRDefault="00984480" w:rsidP="00C4516F">
      <w:pPr>
        <w:rPr>
          <w:rtl/>
        </w:rPr>
      </w:pPr>
      <w:r w:rsidRPr="007032BD">
        <w:rPr>
          <w:rtl/>
        </w:rPr>
        <w:t>نکته خوبی که در اینجا وجود دارد این است که در مرتبه سوّم از ملکات که شخص نادراً دچار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در فاصله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که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تواند بازگردد ولی توبه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کند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 گفت در این فاصله تا زمانی که تو</w:t>
      </w:r>
      <w:r w:rsidR="006913B1">
        <w:rPr>
          <w:rtl/>
        </w:rPr>
        <w:t>به‌</w:t>
      </w:r>
      <w:r w:rsidR="00DB65FB">
        <w:rPr>
          <w:rFonts w:hint="cs"/>
          <w:rtl/>
        </w:rPr>
        <w:t xml:space="preserve"> </w:t>
      </w:r>
      <w:r w:rsidR="006913B1">
        <w:rPr>
          <w:rtl/>
        </w:rPr>
        <w:t>صورت</w:t>
      </w:r>
      <w:r w:rsidRPr="007032BD">
        <w:rPr>
          <w:rtl/>
        </w:rPr>
        <w:t xml:space="preserve"> پذیرد این </w:t>
      </w:r>
      <w:r w:rsidR="005E3035">
        <w:rPr>
          <w:rtl/>
        </w:rPr>
        <w:t>هیأت</w:t>
      </w:r>
      <w:r w:rsidRPr="007032BD">
        <w:rPr>
          <w:rtl/>
        </w:rPr>
        <w:t xml:space="preserve"> نفسانیه دچار خلل شده است اما به محض اینکه حال ندم و توبه برای شخص به وجود آید آن </w:t>
      </w:r>
      <w:r w:rsidR="005E3035">
        <w:rPr>
          <w:rtl/>
        </w:rPr>
        <w:t>هیأت</w:t>
      </w:r>
      <w:r w:rsidRPr="007032BD">
        <w:rPr>
          <w:rtl/>
        </w:rPr>
        <w:t xml:space="preserve"> بازسازی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به این معنا که مجدداً شخص نسبت به همه چیز دارای ملکه است</w:t>
      </w:r>
      <w:r w:rsidR="006913B1">
        <w:rPr>
          <w:rtl/>
        </w:rPr>
        <w:t xml:space="preserve"> </w:t>
      </w:r>
      <w:r w:rsidRPr="007032BD">
        <w:rPr>
          <w:rtl/>
        </w:rPr>
        <w:t>و انصاف قضیه هم همین است که وقتی ندم و پشیمانی حاصل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موجب بازسازی آن </w:t>
      </w:r>
      <w:r w:rsidR="005E3035">
        <w:rPr>
          <w:rtl/>
        </w:rPr>
        <w:t>هیأت</w:t>
      </w:r>
      <w:r w:rsidRPr="007032BD">
        <w:rPr>
          <w:rtl/>
        </w:rPr>
        <w:t xml:space="preserve"> مطلق نفسانیه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چراکه زمینه این </w:t>
      </w:r>
      <w:r w:rsidR="005E3035">
        <w:rPr>
          <w:rtl/>
        </w:rPr>
        <w:t>هیأت</w:t>
      </w:r>
      <w:r w:rsidRPr="007032BD">
        <w:rPr>
          <w:rtl/>
        </w:rPr>
        <w:t xml:space="preserve"> برای شخص از</w:t>
      </w:r>
      <w:r w:rsidR="00DB65FB">
        <w:rPr>
          <w:rtl/>
        </w:rPr>
        <w:t xml:space="preserve"> ابتدا وجود داشت که با لغزش پیش</w:t>
      </w:r>
      <w:r w:rsidR="00DB65FB">
        <w:rPr>
          <w:rFonts w:hint="cs"/>
          <w:rtl/>
        </w:rPr>
        <w:t>‌</w:t>
      </w:r>
      <w:r w:rsidRPr="007032BD">
        <w:rPr>
          <w:rtl/>
        </w:rPr>
        <w:t>آمده بخشی از آن دچار مشکل شد که پس از توبه به سرعت ترمیم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شود.</w:t>
      </w:r>
    </w:p>
    <w:p w:rsidR="00984480" w:rsidRPr="007032BD" w:rsidRDefault="00984480" w:rsidP="00C4516F">
      <w:pPr>
        <w:rPr>
          <w:rtl/>
        </w:rPr>
      </w:pPr>
      <w:r w:rsidRPr="007032BD">
        <w:rPr>
          <w:rtl/>
        </w:rPr>
        <w:t xml:space="preserve">پس </w:t>
      </w:r>
      <w:r w:rsidR="00DB65FB">
        <w:rPr>
          <w:rtl/>
        </w:rPr>
        <w:t>همان‌طور</w:t>
      </w:r>
      <w:r w:rsidRPr="007032BD">
        <w:rPr>
          <w:rtl/>
        </w:rPr>
        <w:t xml:space="preserve"> که از توضیحات مشخّص شد در اینجا </w:t>
      </w:r>
      <w:r w:rsidR="005E3035">
        <w:rPr>
          <w:rtl/>
        </w:rPr>
        <w:t>هیأت</w:t>
      </w:r>
      <w:r w:rsidRPr="007032BD">
        <w:rPr>
          <w:rtl/>
        </w:rPr>
        <w:t xml:space="preserve"> </w:t>
      </w:r>
      <w:r w:rsidR="00DB65FB">
        <w:rPr>
          <w:rtl/>
        </w:rPr>
        <w:t>فی‌الجمله</w:t>
      </w:r>
      <w:r w:rsidRPr="007032BD">
        <w:rPr>
          <w:rtl/>
        </w:rPr>
        <w:t xml:space="preserve"> مقصود نیست بلکه </w:t>
      </w:r>
      <w:r w:rsidR="005E3035">
        <w:rPr>
          <w:rtl/>
        </w:rPr>
        <w:t>هیأت</w:t>
      </w:r>
      <w:r w:rsidRPr="007032BD">
        <w:rPr>
          <w:rtl/>
        </w:rPr>
        <w:t xml:space="preserve"> باعثه و ملکه باعثه </w:t>
      </w:r>
      <w:r w:rsidR="00EF407A" w:rsidRPr="007032BD">
        <w:rPr>
          <w:rtl/>
        </w:rPr>
        <w:t>علی فعل جمیع واجبات و ترک جمیع محرّمات</w:t>
      </w:r>
      <w:r w:rsidR="004C4F87" w:rsidRPr="007032BD">
        <w:rPr>
          <w:rtl/>
        </w:rPr>
        <w:t xml:space="preserve"> می‌</w:t>
      </w:r>
      <w:r w:rsidR="00EF407A" w:rsidRPr="007032BD">
        <w:rPr>
          <w:rtl/>
        </w:rPr>
        <w:t xml:space="preserve">خواهیم، مادامی که ندم و پشیمانی نیست در این صورت یک بخشی از </w:t>
      </w:r>
      <w:r w:rsidR="005E3035">
        <w:rPr>
          <w:rtl/>
        </w:rPr>
        <w:t>هیأت</w:t>
      </w:r>
      <w:r w:rsidR="00EF407A" w:rsidRPr="007032BD">
        <w:rPr>
          <w:rtl/>
        </w:rPr>
        <w:t xml:space="preserve"> کامله دارای خلل است ولی ندم و پشیمانی که بلافاص</w:t>
      </w:r>
      <w:r w:rsidR="00DB65FB">
        <w:rPr>
          <w:rFonts w:hint="cs"/>
          <w:rtl/>
        </w:rPr>
        <w:t>ل</w:t>
      </w:r>
      <w:r w:rsidR="00EF407A" w:rsidRPr="007032BD">
        <w:rPr>
          <w:rtl/>
        </w:rPr>
        <w:t xml:space="preserve">ه و یا با فاصله معقول پیدا شود با آمدن این ندم و پشیمانی گویا آن </w:t>
      </w:r>
      <w:r w:rsidR="005E3035">
        <w:rPr>
          <w:rtl/>
        </w:rPr>
        <w:t>هیأت</w:t>
      </w:r>
      <w:r w:rsidR="00EF407A" w:rsidRPr="007032BD">
        <w:rPr>
          <w:rtl/>
        </w:rPr>
        <w:t xml:space="preserve"> کامله تکمیل</w:t>
      </w:r>
      <w:r w:rsidR="004C4F87" w:rsidRPr="007032BD">
        <w:rPr>
          <w:rtl/>
        </w:rPr>
        <w:t xml:space="preserve"> می‌</w:t>
      </w:r>
      <w:r w:rsidR="00EF407A" w:rsidRPr="007032BD">
        <w:rPr>
          <w:rtl/>
        </w:rPr>
        <w:t xml:space="preserve">شود، </w:t>
      </w:r>
      <w:r w:rsidR="005E3035">
        <w:rPr>
          <w:rtl/>
        </w:rPr>
        <w:t>هیأت</w:t>
      </w:r>
      <w:r w:rsidR="00EF407A" w:rsidRPr="007032BD">
        <w:rPr>
          <w:rtl/>
        </w:rPr>
        <w:t>ی که زمینه جمیع آن وجود داشته است لکن به خاطر لغزشی که پدید آمد بخشی از آن دچار مشکل</w:t>
      </w:r>
      <w:r w:rsidR="004C4F87" w:rsidRPr="007032BD">
        <w:rPr>
          <w:rtl/>
        </w:rPr>
        <w:t xml:space="preserve"> می‌</w:t>
      </w:r>
      <w:r w:rsidR="00EF407A" w:rsidRPr="007032BD">
        <w:rPr>
          <w:rtl/>
        </w:rPr>
        <w:t>شود که با این ندامت و پشیمانی آن بخش هم جبران و ترمیم</w:t>
      </w:r>
      <w:r w:rsidR="004C4F87" w:rsidRPr="007032BD">
        <w:rPr>
          <w:rtl/>
        </w:rPr>
        <w:t xml:space="preserve"> می‌</w:t>
      </w:r>
      <w:r w:rsidR="00EF407A" w:rsidRPr="007032BD">
        <w:rPr>
          <w:rtl/>
        </w:rPr>
        <w:t>شود.</w:t>
      </w:r>
    </w:p>
    <w:p w:rsidR="00EF407A" w:rsidRPr="007032BD" w:rsidRDefault="00EF407A" w:rsidP="00C4516F">
      <w:pPr>
        <w:rPr>
          <w:rtl/>
        </w:rPr>
      </w:pPr>
      <w:r w:rsidRPr="007032BD">
        <w:rPr>
          <w:rtl/>
        </w:rPr>
        <w:t>دقّت بفرمایید که در اینجا بحث شرعی نیست بلکه بحث عقلی است و تحلیل آن این است، البته عرف هم با همین مساعد است اما قبل از اینکه گفته شود امر عرفی است این یک امر عقلی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باشد.</w:t>
      </w:r>
    </w:p>
    <w:p w:rsidR="00EF407A" w:rsidRPr="007032BD" w:rsidRDefault="00EF407A" w:rsidP="00C4516F">
      <w:pPr>
        <w:rPr>
          <w:rtl/>
        </w:rPr>
      </w:pPr>
      <w:r w:rsidRPr="007032BD">
        <w:rPr>
          <w:rtl/>
        </w:rPr>
        <w:t xml:space="preserve">نکته دیگری هم که در اینجا وجود دارد این است که این ندم و توبه هم برآمده از خودِ آن ملکه راسخه بر فعل واجبات و ترک محرّمات است، یعنی همان ملکه و خداترسی و </w:t>
      </w:r>
      <w:r w:rsidR="005E3035">
        <w:rPr>
          <w:rtl/>
        </w:rPr>
        <w:t>هیأت</w:t>
      </w:r>
      <w:r w:rsidRPr="007032BD">
        <w:rPr>
          <w:rtl/>
        </w:rPr>
        <w:t xml:space="preserve"> راسخه است که وقتی شخص یک لحظه دچار غفلت و خطا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زمانی که از غفلت خارج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متوجّه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بایست توبه کند که </w:t>
      </w:r>
      <w:r w:rsidR="00DB65FB">
        <w:rPr>
          <w:rtl/>
        </w:rPr>
        <w:t>درواقع</w:t>
      </w:r>
      <w:r w:rsidRPr="007032BD">
        <w:rPr>
          <w:rtl/>
        </w:rPr>
        <w:t xml:space="preserve"> این توبه هم برآمده از همان ملکه است و به اصطلاح این ملکه دارای قدرت خودترمیمی است و </w:t>
      </w:r>
      <w:r w:rsidR="006913B1">
        <w:rPr>
          <w:rtl/>
        </w:rPr>
        <w:t>به‌صورت</w:t>
      </w:r>
      <w:r w:rsidRPr="007032BD">
        <w:rPr>
          <w:rtl/>
        </w:rPr>
        <w:t xml:space="preserve"> اتوماتیک خود را جبران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کند. این نشان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دهد که آن ملکه لطمه اساسی ندیده و به جای خود باقی است. </w:t>
      </w:r>
      <w:r w:rsidR="00DB65FB">
        <w:rPr>
          <w:rtl/>
        </w:rPr>
        <w:t>درحالی‌که</w:t>
      </w:r>
      <w:r w:rsidRPr="007032BD">
        <w:rPr>
          <w:rtl/>
        </w:rPr>
        <w:t xml:space="preserve"> اگر ندم و </w:t>
      </w:r>
      <w:r w:rsidR="001E7C15" w:rsidRPr="007032BD">
        <w:rPr>
          <w:rtl/>
        </w:rPr>
        <w:t>توبه</w:t>
      </w:r>
      <w:r w:rsidRPr="007032BD">
        <w:rPr>
          <w:rtl/>
        </w:rPr>
        <w:t xml:space="preserve"> نیست-</w:t>
      </w:r>
      <w:r w:rsidR="00DB65FB">
        <w:rPr>
          <w:rtl/>
        </w:rPr>
        <w:t>همان‌طور</w:t>
      </w:r>
      <w:r w:rsidRPr="007032BD">
        <w:rPr>
          <w:rtl/>
        </w:rPr>
        <w:t xml:space="preserve"> که بارها دیده شده است که </w:t>
      </w:r>
      <w:r w:rsidR="001E7C15" w:rsidRPr="007032BD">
        <w:rPr>
          <w:rtl/>
        </w:rPr>
        <w:t>برخی در یک گناه مستمر</w:t>
      </w:r>
      <w:r w:rsidR="004C4F87" w:rsidRPr="007032BD">
        <w:rPr>
          <w:rtl/>
        </w:rPr>
        <w:t xml:space="preserve"> می‌</w:t>
      </w:r>
      <w:r w:rsidR="001E7C15" w:rsidRPr="007032BD">
        <w:rPr>
          <w:rtl/>
        </w:rPr>
        <w:t>باشند و اصلاً</w:t>
      </w:r>
      <w:r w:rsidR="004C4F87" w:rsidRPr="007032BD">
        <w:rPr>
          <w:rtl/>
        </w:rPr>
        <w:t xml:space="preserve"> نمی‌</w:t>
      </w:r>
      <w:r w:rsidR="001E7C15" w:rsidRPr="007032BD">
        <w:rPr>
          <w:rtl/>
        </w:rPr>
        <w:t xml:space="preserve">توانند خود را نگه دارند- این حالت </w:t>
      </w:r>
      <w:r w:rsidR="00DB65FB">
        <w:rPr>
          <w:rtl/>
        </w:rPr>
        <w:t>نشان‌دهنده</w:t>
      </w:r>
      <w:r w:rsidR="001E7C15" w:rsidRPr="007032BD">
        <w:rPr>
          <w:rtl/>
        </w:rPr>
        <w:t xml:space="preserve"> این موضوع است که آن ملکه جامع در شخص وجود ندارد و لذا</w:t>
      </w:r>
      <w:r w:rsidR="004C4F87" w:rsidRPr="007032BD">
        <w:rPr>
          <w:rtl/>
        </w:rPr>
        <w:t xml:space="preserve"> نمی‌</w:t>
      </w:r>
      <w:r w:rsidR="001E7C15" w:rsidRPr="007032BD">
        <w:rPr>
          <w:rtl/>
        </w:rPr>
        <w:t>تواند خود را ترمیم کند، یعنی خدشه</w:t>
      </w:r>
      <w:r w:rsidR="004C4F87" w:rsidRPr="007032BD">
        <w:rPr>
          <w:rtl/>
        </w:rPr>
        <w:t xml:space="preserve">‌ای </w:t>
      </w:r>
      <w:r w:rsidR="001E7C15" w:rsidRPr="007032BD">
        <w:rPr>
          <w:rtl/>
        </w:rPr>
        <w:t>در ملکه او وارد شده است که دیگر ترمیم</w:t>
      </w:r>
      <w:r w:rsidR="004C4F87" w:rsidRPr="007032BD">
        <w:rPr>
          <w:rtl/>
        </w:rPr>
        <w:t xml:space="preserve"> نمی‌</w:t>
      </w:r>
      <w:r w:rsidR="001E7C15" w:rsidRPr="007032BD">
        <w:rPr>
          <w:rtl/>
        </w:rPr>
        <w:t xml:space="preserve">شود اما اگر آن </w:t>
      </w:r>
      <w:r w:rsidR="005E3035">
        <w:rPr>
          <w:rtl/>
        </w:rPr>
        <w:t>هیأت</w:t>
      </w:r>
      <w:r w:rsidR="001E7C15" w:rsidRPr="007032BD">
        <w:rPr>
          <w:rtl/>
        </w:rPr>
        <w:t xml:space="preserve"> کامل بود خود را ترمیم</w:t>
      </w:r>
      <w:r w:rsidR="004C4F87" w:rsidRPr="007032BD">
        <w:rPr>
          <w:rtl/>
        </w:rPr>
        <w:t xml:space="preserve"> می‌</w:t>
      </w:r>
      <w:r w:rsidR="001E7C15" w:rsidRPr="007032BD">
        <w:rPr>
          <w:rtl/>
        </w:rPr>
        <w:t>کرد و این ترمیم موجب</w:t>
      </w:r>
      <w:r w:rsidR="004C4F87" w:rsidRPr="007032BD">
        <w:rPr>
          <w:rtl/>
        </w:rPr>
        <w:t xml:space="preserve"> می‌</w:t>
      </w:r>
      <w:r w:rsidR="001E7C15" w:rsidRPr="007032BD">
        <w:rPr>
          <w:rtl/>
        </w:rPr>
        <w:t xml:space="preserve">شود که آن </w:t>
      </w:r>
      <w:r w:rsidR="005E3035">
        <w:rPr>
          <w:rtl/>
        </w:rPr>
        <w:t>هیأت</w:t>
      </w:r>
      <w:r w:rsidR="001E7C15" w:rsidRPr="007032BD">
        <w:rPr>
          <w:rtl/>
        </w:rPr>
        <w:t xml:space="preserve"> کامل باقی بماند.</w:t>
      </w:r>
    </w:p>
    <w:p w:rsidR="001E7C15" w:rsidRPr="007032BD" w:rsidRDefault="001E7C15" w:rsidP="00C4516F">
      <w:pPr>
        <w:rPr>
          <w:rtl/>
        </w:rPr>
      </w:pPr>
      <w:r w:rsidRPr="007032BD">
        <w:rPr>
          <w:rtl/>
        </w:rPr>
        <w:t>سؤال: تصور این چنین موضوعی که کسی دارای ملکه باشد و برای او پشیمانی و ندم حاصل نشود کمی دشوار است چرا که کسی که دارای ملکه جامع فعل واجبات و ترک محرّمات باشد و فقط نادراً دچار لغزش شود قاعدتاً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بایست ندم و توبه برای او حاصل شود!</w:t>
      </w:r>
    </w:p>
    <w:p w:rsidR="001E7C15" w:rsidRPr="007032BD" w:rsidRDefault="001E7C15" w:rsidP="00C4516F">
      <w:pPr>
        <w:rPr>
          <w:rtl/>
        </w:rPr>
      </w:pPr>
      <w:r w:rsidRPr="007032BD">
        <w:rPr>
          <w:rtl/>
        </w:rPr>
        <w:t xml:space="preserve">جواب: بله، </w:t>
      </w:r>
      <w:r w:rsidR="00DD15CC">
        <w:rPr>
          <w:rtl/>
        </w:rPr>
        <w:t>علی‌القاعده</w:t>
      </w:r>
      <w:r w:rsidRPr="007032BD">
        <w:rPr>
          <w:rtl/>
        </w:rPr>
        <w:t xml:space="preserve"> </w:t>
      </w:r>
      <w:r w:rsidR="00DD15CC">
        <w:rPr>
          <w:rtl/>
        </w:rPr>
        <w:t>این‌چنین</w:t>
      </w:r>
      <w:r w:rsidRPr="007032BD">
        <w:rPr>
          <w:rtl/>
        </w:rPr>
        <w:t xml:space="preserve"> است و این نکته درست است که در فرض سوّم که گفته شد دو شق دارد </w:t>
      </w:r>
      <w:r w:rsidR="00DD15CC">
        <w:rPr>
          <w:rtl/>
        </w:rPr>
        <w:t>علی‌القاعده</w:t>
      </w:r>
      <w:r w:rsidRPr="007032BD">
        <w:rPr>
          <w:rtl/>
        </w:rPr>
        <w:t xml:space="preserve"> کسی که نادراً دچار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بدون ندم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 xml:space="preserve">شود، غالباً </w:t>
      </w:r>
      <w:r w:rsidR="00DD15CC">
        <w:rPr>
          <w:rtl/>
        </w:rPr>
        <w:t>این‌چنین</w:t>
      </w:r>
      <w:r w:rsidRPr="007032BD">
        <w:rPr>
          <w:rtl/>
        </w:rPr>
        <w:t xml:space="preserve"> است لکن </w:t>
      </w:r>
      <w:r w:rsidR="00DB65FB">
        <w:rPr>
          <w:rtl/>
        </w:rPr>
        <w:t>این‌گونه</w:t>
      </w:r>
      <w:r w:rsidRPr="007032BD">
        <w:rPr>
          <w:rtl/>
        </w:rPr>
        <w:t xml:space="preserve"> نیست که اصلاً قابل تصوّر نباشد.</w:t>
      </w:r>
    </w:p>
    <w:p w:rsidR="001E7C15" w:rsidRPr="007032BD" w:rsidRDefault="001E7C15" w:rsidP="00C4516F">
      <w:pPr>
        <w:rPr>
          <w:rtl/>
        </w:rPr>
      </w:pPr>
      <w:r w:rsidRPr="007032BD">
        <w:rPr>
          <w:rtl/>
        </w:rPr>
        <w:t xml:space="preserve">پس </w:t>
      </w:r>
      <w:r w:rsidR="00DB65FB">
        <w:rPr>
          <w:rtl/>
        </w:rPr>
        <w:t>همان‌طور</w:t>
      </w:r>
      <w:r w:rsidRPr="007032BD">
        <w:rPr>
          <w:rtl/>
        </w:rPr>
        <w:t xml:space="preserve"> که ملاحظه شد این مرتبه سوّم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که به یک بیان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 گفت به دو شق تقسیم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و به بیان دیگر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 گفت اصلاً اینها دو مرتبه متفاوت هستند به این معنا که مرتبه سوّم در جایی است که لغزش </w:t>
      </w:r>
      <w:r w:rsidR="006913B1">
        <w:rPr>
          <w:rtl/>
        </w:rPr>
        <w:t>به‌صورت</w:t>
      </w:r>
      <w:r w:rsidRPr="007032BD">
        <w:rPr>
          <w:rtl/>
        </w:rPr>
        <w:t xml:space="preserve"> نادر است اما همراه با ندم و پشیمانی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که در این قسم برای شخص خودترمیمی وجود دارد و از درون خطای خود را جبران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کند و کلّیت ملکه باعثه علی فعل واجبات و ترک محرّمات برای او محفوظ مانده است (البته زمانی که ندم و توبه برای او پدید آید و الا در صورتی که ندم و توبه فاصله بیافتد تا زمانی که این ندامت برای او پیش نیامده است خللی در ملکه او وجود دارد)</w:t>
      </w:r>
      <w:r w:rsidR="006913B1">
        <w:rPr>
          <w:rtl/>
        </w:rPr>
        <w:t>؛ و</w:t>
      </w:r>
      <w:r w:rsidRPr="007032BD">
        <w:rPr>
          <w:rtl/>
        </w:rPr>
        <w:t xml:space="preserve"> مرتبه چهارم (به بیان دوم) همین صورت است اما بدون ندم و پشیمانی</w:t>
      </w:r>
      <w:r w:rsidR="006913B1">
        <w:rPr>
          <w:rtl/>
        </w:rPr>
        <w:t>؛ که</w:t>
      </w:r>
      <w:r w:rsidRPr="007032BD">
        <w:rPr>
          <w:rtl/>
        </w:rPr>
        <w:t xml:space="preserve"> با بیان دوم یعنی تقسیم این دو صورت به دو مرتبه مجزّا در صورت سوّم ملکه تامّه وجود دارد اما در صورت چهارم که روح ندم و پشیمانی و توبه برای شخص حاصل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شود اگرچه این لغزش نادراً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باشد لکن دیگر ملکه تامه برای او </w:t>
      </w:r>
      <w:r w:rsidR="00B762A7" w:rsidRPr="007032BD">
        <w:rPr>
          <w:rtl/>
        </w:rPr>
        <w:t>وجود نخواهد داشت که البته ملکه در ابتدا برای او وجود داشته است اما این لغزشی که حاصل شد و ندامت و پشیمانی برای شخص نیامد موجب</w:t>
      </w:r>
      <w:r w:rsidR="004C4F87" w:rsidRPr="007032BD">
        <w:rPr>
          <w:rtl/>
        </w:rPr>
        <w:t xml:space="preserve"> می‌</w:t>
      </w:r>
      <w:r w:rsidR="00B762A7" w:rsidRPr="007032BD">
        <w:rPr>
          <w:rtl/>
        </w:rPr>
        <w:t>شود تا ملکه دچار خدشه شود که البته این ملکه در بخشی و یا حتی در اکثر واجبات و محرّمات وجود دارد اما بالاخره در بخشی از آن این ملکه از بین رفته و برای ما ملکه تامّه ملاک است.</w:t>
      </w:r>
    </w:p>
    <w:p w:rsidR="00B762A7" w:rsidRPr="007032BD" w:rsidRDefault="00B762A7" w:rsidP="00C4516F">
      <w:pPr>
        <w:rPr>
          <w:rtl/>
        </w:rPr>
      </w:pPr>
      <w:r w:rsidRPr="007032BD">
        <w:rPr>
          <w:rtl/>
        </w:rPr>
        <w:t>با توجه به اینکه ممکن است در ذهن برخی این سؤال پیش آید که مگر ممکن است کسی دارای ملکه انجام واجبات و ترک محرّمات باشد و مرتکب خطا شود؟ مجدداً عرض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 در صورت سوّم این ملکه برای شخص وجود دارد اما گاهی هوای نفس برای شخص غالب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و عمداً هم گناهی را مرتکب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شود، به محض اینکه این گناه انجام شد ملکه جامعه دچار خدشه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لکن وقتی روح ندم و پشیمانی برای او حاصل شد آن خدشه جبران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</w:t>
      </w:r>
      <w:r w:rsidR="006913B1">
        <w:rPr>
          <w:rtl/>
        </w:rPr>
        <w:t xml:space="preserve">؛ </w:t>
      </w:r>
      <w:r w:rsidR="00DB65FB">
        <w:rPr>
          <w:rtl/>
        </w:rPr>
        <w:t>به‌عبارت‌دیگر</w:t>
      </w:r>
      <w:r w:rsidRPr="007032BD">
        <w:rPr>
          <w:rtl/>
        </w:rPr>
        <w:t xml:space="preserve"> ابتدا ملکه جامعه دچار لطمه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اما توبه و انابه و بازگشت موجب جبران این خسارت و لطمه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شود.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توان در اینجا گفت که به محض انجام خطا تمام ملکه از بین رفت چون ملکه جامعه برای شخص وجود داشته و با این خطا هم فقط بخش اندکی از آن خراب شد لکن با توبه و ندامت این خسارت جبران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شود. این تحلیل عقلی است و البته مطابق با آن چیزی است که در باب توبه در روایات ما وارد شده است که در این روایات </w:t>
      </w:r>
      <w:r w:rsidR="00DD15CC">
        <w:rPr>
          <w:rtl/>
        </w:rPr>
        <w:t>مفصلاً</w:t>
      </w:r>
      <w:r w:rsidRPr="007032BD">
        <w:rPr>
          <w:rtl/>
        </w:rPr>
        <w:t xml:space="preserve">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که چگونه توبه </w:t>
      </w:r>
      <w:r w:rsidR="00DD15CC">
        <w:rPr>
          <w:rtl/>
        </w:rPr>
        <w:t>جبران‌کننده</w:t>
      </w:r>
      <w:r w:rsidRPr="007032BD">
        <w:rPr>
          <w:rtl/>
        </w:rPr>
        <w:t xml:space="preserve"> خسارت است و از نقش و برکات و ... توبه گفت شده است که تمام اینها مؤید این است که توبه چگونه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تواند در </w:t>
      </w:r>
      <w:r w:rsidR="005E3035">
        <w:rPr>
          <w:rtl/>
        </w:rPr>
        <w:t>هیأت</w:t>
      </w:r>
      <w:r w:rsidRPr="007032BD">
        <w:rPr>
          <w:rtl/>
        </w:rPr>
        <w:t xml:space="preserve"> نفسانیه ایجاد خودترمیمی کند.</w:t>
      </w:r>
    </w:p>
    <w:p w:rsidR="00B762A7" w:rsidRPr="007032BD" w:rsidRDefault="00B762A7" w:rsidP="00C4516F">
      <w:pPr>
        <w:rPr>
          <w:rtl/>
        </w:rPr>
      </w:pPr>
      <w:r w:rsidRPr="007032BD">
        <w:rPr>
          <w:rtl/>
        </w:rPr>
        <w:t>سؤال: آیا توبه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تواند همه گناهان را جبران نماید؟ یعنی کسی که یک عمر دچار خطا شده است با توبه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تواند ملکه و </w:t>
      </w:r>
      <w:r w:rsidR="005E3035">
        <w:rPr>
          <w:rtl/>
        </w:rPr>
        <w:t>هیأت</w:t>
      </w:r>
      <w:r w:rsidRPr="007032BD">
        <w:rPr>
          <w:rtl/>
        </w:rPr>
        <w:t xml:space="preserve"> نفسانیه خود را ترمیم کند؟</w:t>
      </w:r>
    </w:p>
    <w:p w:rsidR="00B762A7" w:rsidRPr="007032BD" w:rsidRDefault="00B762A7" w:rsidP="00C4516F">
      <w:pPr>
        <w:rPr>
          <w:rtl/>
        </w:rPr>
      </w:pPr>
      <w:r w:rsidRPr="007032BD">
        <w:rPr>
          <w:rtl/>
        </w:rPr>
        <w:t>ج</w:t>
      </w:r>
      <w:r w:rsidR="00DD15CC">
        <w:rPr>
          <w:rtl/>
        </w:rPr>
        <w:t>واب: بله، لکن توبه باید به تناس</w:t>
      </w:r>
      <w:r w:rsidR="00DD15CC">
        <w:rPr>
          <w:rFonts w:hint="cs"/>
          <w:rtl/>
        </w:rPr>
        <w:t>ب</w:t>
      </w:r>
      <w:r w:rsidRPr="007032BD">
        <w:rPr>
          <w:rtl/>
        </w:rPr>
        <w:t xml:space="preserve"> آن خطا باشد که در حقوق النّاس توبه</w:t>
      </w:r>
      <w:r w:rsidR="00E2705D" w:rsidRPr="007032BD">
        <w:rPr>
          <w:rtl/>
        </w:rPr>
        <w:t xml:space="preserve"> دارای </w:t>
      </w:r>
      <w:r w:rsidR="00DD15CC">
        <w:rPr>
          <w:rtl/>
        </w:rPr>
        <w:t>شرایط</w:t>
      </w:r>
      <w:r w:rsidR="00E2705D" w:rsidRPr="007032BD">
        <w:rPr>
          <w:rtl/>
        </w:rPr>
        <w:t xml:space="preserve"> خاص خود است و در غیر از آن </w:t>
      </w:r>
      <w:r w:rsidR="00DD15CC">
        <w:rPr>
          <w:rtl/>
        </w:rPr>
        <w:t>شرایط</w:t>
      </w:r>
      <w:r w:rsidR="00E2705D" w:rsidRPr="007032BD">
        <w:rPr>
          <w:rtl/>
        </w:rPr>
        <w:t xml:space="preserve"> دیگری دارد که خودِ توبه نیز دارای مراتبی است پس برای جبران آن خطاها</w:t>
      </w:r>
      <w:r w:rsidR="004C4F87" w:rsidRPr="007032BD">
        <w:rPr>
          <w:rtl/>
        </w:rPr>
        <w:t xml:space="preserve"> می‌</w:t>
      </w:r>
      <w:r w:rsidR="00E2705D" w:rsidRPr="007032BD">
        <w:rPr>
          <w:rtl/>
        </w:rPr>
        <w:t>بایست توبه باید با شرایط خودش باشد که البته توبه خود دارای یک قاعده فقهیه است و باید در جای خود مورد بحث قرار گیرد.</w:t>
      </w:r>
    </w:p>
    <w:p w:rsidR="000A291D" w:rsidRPr="007032BD" w:rsidRDefault="000A291D" w:rsidP="00C4516F">
      <w:pPr>
        <w:rPr>
          <w:rtl/>
        </w:rPr>
      </w:pPr>
      <w:r w:rsidRPr="007032BD">
        <w:rPr>
          <w:rtl/>
        </w:rPr>
        <w:t>سؤال: آیا این ملکه با گناهان فاحشی همچون قتل، زنا، سرقت</w:t>
      </w:r>
      <w:r w:rsidR="006913B1">
        <w:rPr>
          <w:rtl/>
        </w:rPr>
        <w:t xml:space="preserve"> </w:t>
      </w:r>
      <w:r w:rsidRPr="007032BD">
        <w:rPr>
          <w:rtl/>
        </w:rPr>
        <w:t>و از این قبیل گناهان قابل جمع است؟ و آیا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 گفت که در صورتی که چنین گناهانی از کسی سر بزند کشف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 اصلاً ملکه برای شخص وجود نداشته است؟</w:t>
      </w:r>
    </w:p>
    <w:p w:rsidR="000A291D" w:rsidRPr="007032BD" w:rsidRDefault="000A291D" w:rsidP="00C4516F">
      <w:pPr>
        <w:rPr>
          <w:rtl/>
        </w:rPr>
      </w:pPr>
      <w:r w:rsidRPr="007032BD">
        <w:rPr>
          <w:rtl/>
        </w:rPr>
        <w:t xml:space="preserve">جواب: </w:t>
      </w:r>
      <w:r w:rsidR="00BF0788" w:rsidRPr="007032BD">
        <w:rPr>
          <w:rtl/>
        </w:rPr>
        <w:t>البته به ظاهر این مبحث دیگری است لکن اگر ندم و پشیمانی برای شخص حاصل شود چنین چیزی کشف</w:t>
      </w:r>
      <w:r w:rsidR="004C4F87" w:rsidRPr="007032BD">
        <w:rPr>
          <w:rtl/>
        </w:rPr>
        <w:t xml:space="preserve"> نمی‌</w:t>
      </w:r>
      <w:r w:rsidR="00BF0788" w:rsidRPr="007032BD">
        <w:rPr>
          <w:rtl/>
        </w:rPr>
        <w:t>شود</w:t>
      </w:r>
      <w:r w:rsidR="006913B1">
        <w:rPr>
          <w:rtl/>
        </w:rPr>
        <w:t xml:space="preserve">؛ </w:t>
      </w:r>
      <w:r w:rsidR="00BF0788" w:rsidRPr="007032BD">
        <w:rPr>
          <w:rtl/>
        </w:rPr>
        <w:t xml:space="preserve">یعنی اگر شخص واقعاً توبه کند و توبه او به گونه باشد که </w:t>
      </w:r>
      <w:r w:rsidR="00DD15CC">
        <w:rPr>
          <w:rtl/>
        </w:rPr>
        <w:t>شرایط</w:t>
      </w:r>
      <w:r w:rsidR="00BF0788" w:rsidRPr="007032BD">
        <w:rPr>
          <w:rtl/>
        </w:rPr>
        <w:t xml:space="preserve"> کامل توبه را داشته باشد </w:t>
      </w:r>
      <w:r w:rsidR="00463B64" w:rsidRPr="007032BD">
        <w:rPr>
          <w:rtl/>
        </w:rPr>
        <w:t>–نه فقط توبه لفظی معمولی-</w:t>
      </w:r>
      <w:r w:rsidR="00DD15CC">
        <w:rPr>
          <w:rtl/>
        </w:rPr>
        <w:t>جبران‌کننده</w:t>
      </w:r>
      <w:r w:rsidR="00463B64" w:rsidRPr="007032BD">
        <w:rPr>
          <w:rtl/>
        </w:rPr>
        <w:t xml:space="preserve"> است. همچنین </w:t>
      </w:r>
      <w:r w:rsidR="00DB65FB">
        <w:rPr>
          <w:rtl/>
        </w:rPr>
        <w:t>آنچه</w:t>
      </w:r>
      <w:r w:rsidR="00463B64" w:rsidRPr="007032BD">
        <w:rPr>
          <w:rtl/>
        </w:rPr>
        <w:t xml:space="preserve"> در روایات پیرامون توبه وارد شده است که چگونه همه چیز را</w:t>
      </w:r>
      <w:r w:rsidR="004C4F87" w:rsidRPr="007032BD">
        <w:rPr>
          <w:rtl/>
        </w:rPr>
        <w:t xml:space="preserve"> می‌</w:t>
      </w:r>
      <w:r w:rsidR="00463B64" w:rsidRPr="007032BD">
        <w:rPr>
          <w:rtl/>
        </w:rPr>
        <w:t xml:space="preserve">پوشاند و ... این تحلیل سازگار است و همچنین از نظر فلسفی هم واقعاً </w:t>
      </w:r>
      <w:r w:rsidR="00DD15CC">
        <w:rPr>
          <w:rtl/>
        </w:rPr>
        <w:t>این‌چنین</w:t>
      </w:r>
      <w:r w:rsidR="00463B64" w:rsidRPr="007032BD">
        <w:rPr>
          <w:rtl/>
        </w:rPr>
        <w:t xml:space="preserve"> است</w:t>
      </w:r>
      <w:r w:rsidR="006913B1">
        <w:rPr>
          <w:rtl/>
        </w:rPr>
        <w:t>؛ و</w:t>
      </w:r>
      <w:r w:rsidR="00395346" w:rsidRPr="007032BD">
        <w:rPr>
          <w:rtl/>
        </w:rPr>
        <w:t xml:space="preserve"> حتّی از این بالاتر </w:t>
      </w:r>
      <w:r w:rsidR="00C14049" w:rsidRPr="007032BD">
        <w:rPr>
          <w:rtl/>
        </w:rPr>
        <w:t>نیز جبران شونده است مگر شرک چرا</w:t>
      </w:r>
      <w:r w:rsidR="00395346" w:rsidRPr="007032BD">
        <w:rPr>
          <w:rtl/>
        </w:rPr>
        <w:t xml:space="preserve"> هنگامی که شرک برای کسی به وجود آید </w:t>
      </w:r>
      <w:r w:rsidR="00DB65FB">
        <w:rPr>
          <w:rtl/>
        </w:rPr>
        <w:t>این‌گونه</w:t>
      </w:r>
      <w:r w:rsidR="00C14049" w:rsidRPr="007032BD">
        <w:rPr>
          <w:rtl/>
        </w:rPr>
        <w:t xml:space="preserve"> </w:t>
      </w:r>
      <w:r w:rsidR="00395346" w:rsidRPr="007032BD">
        <w:rPr>
          <w:rtl/>
        </w:rPr>
        <w:t xml:space="preserve">به ذهن </w:t>
      </w:r>
      <w:r w:rsidR="00DD15CC">
        <w:rPr>
          <w:rtl/>
        </w:rPr>
        <w:t>می‌رسد</w:t>
      </w:r>
      <w:r w:rsidR="00395346" w:rsidRPr="007032BD">
        <w:rPr>
          <w:rtl/>
        </w:rPr>
        <w:t xml:space="preserve"> که به طور کل ملکه را فرو ریخته است چراکه شرک پشتوانه</w:t>
      </w:r>
      <w:r w:rsidR="00AD418B" w:rsidRPr="007032BD">
        <w:rPr>
          <w:rtl/>
        </w:rPr>
        <w:t xml:space="preserve"> بقیه اعمال</w:t>
      </w:r>
      <w:r w:rsidR="004C4F87" w:rsidRPr="007032BD">
        <w:rPr>
          <w:rtl/>
        </w:rPr>
        <w:t xml:space="preserve"> می‌</w:t>
      </w:r>
      <w:r w:rsidR="00AD418B" w:rsidRPr="007032BD">
        <w:rPr>
          <w:rtl/>
        </w:rPr>
        <w:t>باشد و نقطه مقابل تسلیم است لذا در شرک این گفته صحیح است که با ملکه قابل جمع نیست اما غیر ا</w:t>
      </w:r>
      <w:r w:rsidR="00FE4C5D" w:rsidRPr="007032BD">
        <w:rPr>
          <w:rtl/>
        </w:rPr>
        <w:t>ز شرک تفاوتی در گناهان</w:t>
      </w:r>
      <w:r w:rsidR="004C4F87" w:rsidRPr="007032BD">
        <w:rPr>
          <w:rtl/>
        </w:rPr>
        <w:t xml:space="preserve"> نمی‌</w:t>
      </w:r>
      <w:r w:rsidR="00FE4C5D" w:rsidRPr="007032BD">
        <w:rPr>
          <w:rtl/>
        </w:rPr>
        <w:t>کند، چون در شرک اساس خداترسی و تسلیم خدا بودن از بین</w:t>
      </w:r>
      <w:r w:rsidR="004C4F87" w:rsidRPr="007032BD">
        <w:rPr>
          <w:rtl/>
        </w:rPr>
        <w:t xml:space="preserve"> می‌</w:t>
      </w:r>
      <w:r w:rsidR="00FE4C5D" w:rsidRPr="007032BD">
        <w:rPr>
          <w:rtl/>
        </w:rPr>
        <w:t>رود و لذا همه چیز منعکس</w:t>
      </w:r>
      <w:r w:rsidR="004C4F87" w:rsidRPr="007032BD">
        <w:rPr>
          <w:rtl/>
        </w:rPr>
        <w:t xml:space="preserve"> می‌</w:t>
      </w:r>
      <w:r w:rsidR="00FE4C5D" w:rsidRPr="007032BD">
        <w:rPr>
          <w:rtl/>
        </w:rPr>
        <w:t>شود فلذا ممکن است گفته شود که با ملکه سازگار نبوده و با توبه عادی هم جبران</w:t>
      </w:r>
      <w:r w:rsidR="004C4F87" w:rsidRPr="007032BD">
        <w:rPr>
          <w:rtl/>
        </w:rPr>
        <w:t xml:space="preserve"> نمی‌</w:t>
      </w:r>
      <w:r w:rsidR="00FE4C5D" w:rsidRPr="007032BD">
        <w:rPr>
          <w:rtl/>
        </w:rPr>
        <w:t xml:space="preserve">شود </w:t>
      </w:r>
      <w:r w:rsidR="00AB19B8" w:rsidRPr="007032BD">
        <w:rPr>
          <w:rtl/>
        </w:rPr>
        <w:t>که البته آن هم توبه به تناسب خود دارد.</w:t>
      </w:r>
    </w:p>
    <w:p w:rsidR="00AB19B8" w:rsidRPr="007032BD" w:rsidRDefault="00AB19B8" w:rsidP="00C4516F">
      <w:pPr>
        <w:rPr>
          <w:rtl/>
        </w:rPr>
      </w:pPr>
      <w:r w:rsidRPr="007032BD">
        <w:rPr>
          <w:rtl/>
        </w:rPr>
        <w:t xml:space="preserve">سؤال: مؤید </w:t>
      </w:r>
      <w:r w:rsidR="005E3C3B" w:rsidRPr="007032BD">
        <w:rPr>
          <w:rtl/>
        </w:rPr>
        <w:t xml:space="preserve">این بحث توبه روایتی است که از حضرت صادق </w:t>
      </w:r>
      <w:r w:rsidR="00DD15CC">
        <w:rPr>
          <w:rtl/>
        </w:rPr>
        <w:t>علیه‌السلام</w:t>
      </w:r>
      <w:r w:rsidR="005E3C3B" w:rsidRPr="007032BD">
        <w:rPr>
          <w:rtl/>
        </w:rPr>
        <w:t xml:space="preserve"> سؤال شد که آیا مؤمن زنا</w:t>
      </w:r>
      <w:r w:rsidR="004C4F87" w:rsidRPr="007032BD">
        <w:rPr>
          <w:rtl/>
        </w:rPr>
        <w:t xml:space="preserve"> می‌</w:t>
      </w:r>
      <w:r w:rsidR="005E3C3B" w:rsidRPr="007032BD">
        <w:rPr>
          <w:rtl/>
        </w:rPr>
        <w:t>کند و حضرت در جواب فرمودند بله اما توبه</w:t>
      </w:r>
      <w:r w:rsidR="004C4F87" w:rsidRPr="007032BD">
        <w:rPr>
          <w:rtl/>
        </w:rPr>
        <w:t xml:space="preserve"> می‌</w:t>
      </w:r>
      <w:r w:rsidR="005E3C3B" w:rsidRPr="007032BD">
        <w:rPr>
          <w:rtl/>
        </w:rPr>
        <w:t>کند.</w:t>
      </w:r>
    </w:p>
    <w:p w:rsidR="005E3C3B" w:rsidRPr="007032BD" w:rsidRDefault="005E3C3B" w:rsidP="00C4516F">
      <w:pPr>
        <w:rPr>
          <w:rtl/>
        </w:rPr>
      </w:pPr>
      <w:r w:rsidRPr="007032BD">
        <w:rPr>
          <w:rtl/>
        </w:rPr>
        <w:t>جواب: بله، اگرچه بخش اوّل این روایت مؤید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لکن در ادامه روایت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</w:t>
      </w:r>
      <w:r w:rsidR="00F82F69" w:rsidRPr="007032BD">
        <w:rPr>
          <w:rtl/>
        </w:rPr>
        <w:t>«... توبه</w:t>
      </w:r>
      <w:r w:rsidR="004C4F87" w:rsidRPr="007032BD">
        <w:rPr>
          <w:rtl/>
        </w:rPr>
        <w:t xml:space="preserve"> می‌</w:t>
      </w:r>
      <w:r w:rsidR="00F82F69" w:rsidRPr="007032BD">
        <w:rPr>
          <w:rtl/>
        </w:rPr>
        <w:t>کند اما دروغ</w:t>
      </w:r>
      <w:r w:rsidR="004C4F87" w:rsidRPr="007032BD">
        <w:rPr>
          <w:rtl/>
        </w:rPr>
        <w:t xml:space="preserve"> نمی‌</w:t>
      </w:r>
      <w:r w:rsidR="00F82F69" w:rsidRPr="007032BD">
        <w:rPr>
          <w:rtl/>
        </w:rPr>
        <w:t>گوید» که با این نگاه باید گفت یک قسمت از روایت مؤید و قسمت دیگر آن مخرّب</w:t>
      </w:r>
      <w:r w:rsidR="004C4F87" w:rsidRPr="007032BD">
        <w:rPr>
          <w:rtl/>
        </w:rPr>
        <w:t xml:space="preserve"> می‌</w:t>
      </w:r>
      <w:r w:rsidR="00F82F69" w:rsidRPr="007032BD">
        <w:rPr>
          <w:rtl/>
        </w:rPr>
        <w:t xml:space="preserve">باشد، لکن ادله دیگری وجود دارد که </w:t>
      </w:r>
      <w:r w:rsidR="00A07B55" w:rsidRPr="007032BD">
        <w:rPr>
          <w:rtl/>
        </w:rPr>
        <w:t xml:space="preserve">در آنها تصریح شده است که شخص </w:t>
      </w:r>
      <w:r w:rsidR="00BE1343">
        <w:rPr>
          <w:rtl/>
        </w:rPr>
        <w:t>دروغ‌گو</w:t>
      </w:r>
      <w:r w:rsidR="00A07B55" w:rsidRPr="007032BD">
        <w:rPr>
          <w:rtl/>
        </w:rPr>
        <w:t xml:space="preserve"> هم فقط در همان لحظه ایمان از او گرفته</w:t>
      </w:r>
      <w:r w:rsidR="004C4F87" w:rsidRPr="007032BD">
        <w:rPr>
          <w:rtl/>
        </w:rPr>
        <w:t xml:space="preserve"> می‌</w:t>
      </w:r>
      <w:r w:rsidR="00A07B55" w:rsidRPr="007032BD">
        <w:rPr>
          <w:rtl/>
        </w:rPr>
        <w:t>شود اما باز</w:t>
      </w:r>
      <w:r w:rsidR="004C4F87" w:rsidRPr="007032BD">
        <w:rPr>
          <w:rtl/>
        </w:rPr>
        <w:t xml:space="preserve"> می‌</w:t>
      </w:r>
      <w:r w:rsidR="00A07B55" w:rsidRPr="007032BD">
        <w:rPr>
          <w:rtl/>
        </w:rPr>
        <w:t xml:space="preserve">گردد و این روایت برای مبالغه در </w:t>
      </w:r>
      <w:r w:rsidR="00BE1343">
        <w:rPr>
          <w:rtl/>
        </w:rPr>
        <w:t>اهمیت</w:t>
      </w:r>
      <w:r w:rsidR="00A07B55" w:rsidRPr="007032BD">
        <w:rPr>
          <w:rtl/>
        </w:rPr>
        <w:t xml:space="preserve"> آنها</w:t>
      </w:r>
      <w:r w:rsidR="004C4F87" w:rsidRPr="007032BD">
        <w:rPr>
          <w:rtl/>
        </w:rPr>
        <w:t xml:space="preserve"> می‌</w:t>
      </w:r>
      <w:r w:rsidR="00A07B55" w:rsidRPr="007032BD">
        <w:rPr>
          <w:rtl/>
        </w:rPr>
        <w:t>باشد.</w:t>
      </w:r>
    </w:p>
    <w:p w:rsidR="00A07B55" w:rsidRPr="007032BD" w:rsidRDefault="008151BC" w:rsidP="00C4516F">
      <w:pPr>
        <w:rPr>
          <w:rtl/>
        </w:rPr>
      </w:pPr>
      <w:r w:rsidRPr="007032BD">
        <w:rPr>
          <w:rtl/>
        </w:rPr>
        <w:t>فلذا به طور کل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 </w:t>
      </w:r>
      <w:r w:rsidR="00227BA5" w:rsidRPr="007032BD">
        <w:rPr>
          <w:rtl/>
        </w:rPr>
        <w:t>گفت به غیر از شرک و برخی گناهان معدود همچون قتل نبی، در باقی گناهان این امکان وجود دارد که ملکه برای شخص حاصل شده باشد و گناهی مرتکب شود و مجدداً باز گردد، یعنی علیرغم اینکه ملکه برای او وجود دارد اما نادراً دچار لغزش</w:t>
      </w:r>
      <w:r w:rsidR="004C4F87" w:rsidRPr="007032BD">
        <w:rPr>
          <w:rtl/>
        </w:rPr>
        <w:t xml:space="preserve"> می‌</w:t>
      </w:r>
      <w:r w:rsidR="00227BA5" w:rsidRPr="007032BD">
        <w:rPr>
          <w:rtl/>
        </w:rPr>
        <w:t>شود و این لغز</w:t>
      </w:r>
      <w:r w:rsidR="00487C65" w:rsidRPr="007032BD">
        <w:rPr>
          <w:rtl/>
        </w:rPr>
        <w:t>ش</w:t>
      </w:r>
      <w:r w:rsidR="00227BA5" w:rsidRPr="007032BD">
        <w:rPr>
          <w:rtl/>
        </w:rPr>
        <w:t xml:space="preserve"> نیز نادانسته نیست بلکه دانسته است اما بالاخره عالم درون انسان عالم جنگ جنود رحمن و جنود شیطان است و صرف وجود یک ملکه </w:t>
      </w:r>
      <w:r w:rsidR="00DB65FB">
        <w:rPr>
          <w:rtl/>
        </w:rPr>
        <w:t>این‌گونه</w:t>
      </w:r>
      <w:r w:rsidR="00227BA5" w:rsidRPr="007032BD">
        <w:rPr>
          <w:rtl/>
        </w:rPr>
        <w:t xml:space="preserve"> نیست که شخص به طور کامل مصون از گناه باشد بلکه </w:t>
      </w:r>
      <w:r w:rsidR="006A39F4" w:rsidRPr="007032BD">
        <w:rPr>
          <w:rtl/>
        </w:rPr>
        <w:t xml:space="preserve">همین بحث ترمیم توبه </w:t>
      </w:r>
      <w:r w:rsidR="00DB65FB">
        <w:rPr>
          <w:rtl/>
        </w:rPr>
        <w:t>نشان‌دهنده</w:t>
      </w:r>
      <w:r w:rsidR="006A39F4" w:rsidRPr="007032BD">
        <w:rPr>
          <w:rtl/>
        </w:rPr>
        <w:t xml:space="preserve"> این است که کلّیت ملکه حفظ و بازسازی</w:t>
      </w:r>
      <w:r w:rsidR="004C4F87" w:rsidRPr="007032BD">
        <w:rPr>
          <w:rtl/>
        </w:rPr>
        <w:t xml:space="preserve"> می‌</w:t>
      </w:r>
      <w:r w:rsidR="006A39F4" w:rsidRPr="007032BD">
        <w:rPr>
          <w:rtl/>
        </w:rPr>
        <w:t>شود.</w:t>
      </w:r>
    </w:p>
    <w:p w:rsidR="009B07A4" w:rsidRPr="007032BD" w:rsidRDefault="00DE272A" w:rsidP="00D26D2C">
      <w:pPr>
        <w:pStyle w:val="Heading3"/>
        <w:rPr>
          <w:rtl/>
        </w:rPr>
      </w:pPr>
      <w:bookmarkStart w:id="19" w:name="_Toc527525507"/>
      <w:bookmarkStart w:id="20" w:name="_Toc527525580"/>
      <w:r w:rsidRPr="007032BD">
        <w:rPr>
          <w:rtl/>
        </w:rPr>
        <w:t xml:space="preserve">مرتبه </w:t>
      </w:r>
      <w:r w:rsidR="009B07A4" w:rsidRPr="007032BD">
        <w:rPr>
          <w:rtl/>
        </w:rPr>
        <w:t>چهارم</w:t>
      </w:r>
      <w:r w:rsidRPr="007032BD">
        <w:rPr>
          <w:rtl/>
        </w:rPr>
        <w:t>:</w:t>
      </w:r>
      <w:r w:rsidR="004F40C4" w:rsidRPr="007032BD">
        <w:rPr>
          <w:rtl/>
        </w:rPr>
        <w:t xml:space="preserve"> وجود ملکه، انجام خطای مکرر </w:t>
      </w:r>
      <w:r w:rsidR="00EE5ED2" w:rsidRPr="007032BD">
        <w:rPr>
          <w:rtl/>
        </w:rPr>
        <w:t>به همراه</w:t>
      </w:r>
      <w:r w:rsidR="009B07A4" w:rsidRPr="007032BD">
        <w:rPr>
          <w:rtl/>
        </w:rPr>
        <w:t xml:space="preserve"> ندامت و توبه</w:t>
      </w:r>
      <w:bookmarkEnd w:id="19"/>
      <w:bookmarkEnd w:id="20"/>
    </w:p>
    <w:p w:rsidR="00DE272A" w:rsidRPr="007032BD" w:rsidRDefault="00DE272A" w:rsidP="00C4516F">
      <w:pPr>
        <w:rPr>
          <w:rtl/>
        </w:rPr>
      </w:pPr>
      <w:r w:rsidRPr="007032BD">
        <w:rPr>
          <w:rtl/>
        </w:rPr>
        <w:t xml:space="preserve">شبیه به آنچه در مرتبه سوّم گفته شد در این مرتبه هم وجود دارد که این </w:t>
      </w:r>
      <w:r w:rsidR="005E3035">
        <w:rPr>
          <w:rtl/>
        </w:rPr>
        <w:t>هیأت</w:t>
      </w:r>
      <w:r w:rsidRPr="007032BD">
        <w:rPr>
          <w:rtl/>
        </w:rPr>
        <w:t xml:space="preserve"> راسخه و ملکه باعثه علی فعل طاعات و رادعه عن فعل المعاصی در این </w:t>
      </w:r>
      <w:r w:rsidR="00BE1343">
        <w:rPr>
          <w:rtl/>
        </w:rPr>
        <w:t>مرتبه</w:t>
      </w:r>
      <w:r w:rsidRPr="007032BD">
        <w:rPr>
          <w:rtl/>
        </w:rPr>
        <w:t xml:space="preserve"> وجود دارد لکن با این تفاوت که در اینجا نادراً نیست بلکه بیش از حدّ نادر است. در این مرتبه لغزش</w:t>
      </w:r>
      <w:r w:rsidR="004C4F87" w:rsidRPr="007032BD">
        <w:rPr>
          <w:rtl/>
        </w:rPr>
        <w:t xml:space="preserve">‌ها </w:t>
      </w:r>
      <w:r w:rsidRPr="007032BD">
        <w:rPr>
          <w:rtl/>
        </w:rPr>
        <w:t>و خطاهای شخص بیش از صورت قبل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</w:t>
      </w:r>
      <w:r w:rsidR="00683746" w:rsidRPr="007032BD">
        <w:rPr>
          <w:rtl/>
        </w:rPr>
        <w:t xml:space="preserve"> که نادراً اتّفاق</w:t>
      </w:r>
      <w:r w:rsidR="004C4F87" w:rsidRPr="007032BD">
        <w:rPr>
          <w:rtl/>
        </w:rPr>
        <w:t xml:space="preserve"> می‌</w:t>
      </w:r>
      <w:r w:rsidR="00683746" w:rsidRPr="007032BD">
        <w:rPr>
          <w:rtl/>
        </w:rPr>
        <w:t>افتاد لکن در اینجا نیز خودترمیمی توبه بلافاصله انجام</w:t>
      </w:r>
      <w:r w:rsidR="004C4F87" w:rsidRPr="007032BD">
        <w:rPr>
          <w:rtl/>
        </w:rPr>
        <w:t xml:space="preserve"> می‌</w:t>
      </w:r>
      <w:r w:rsidR="00683746" w:rsidRPr="007032BD">
        <w:rPr>
          <w:rtl/>
        </w:rPr>
        <w:t>شود.</w:t>
      </w:r>
    </w:p>
    <w:p w:rsidR="00683746" w:rsidRPr="007032BD" w:rsidRDefault="00683746" w:rsidP="00C4516F">
      <w:pPr>
        <w:rPr>
          <w:rtl/>
        </w:rPr>
      </w:pPr>
      <w:r w:rsidRPr="007032BD">
        <w:rPr>
          <w:rtl/>
        </w:rPr>
        <w:t>پس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 گفت که وجه شبه این مرتبه با مرتبه قبل در خودترمیمی توبه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که در هر دو انجام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و وجه افتراق این دو میزان خطا و گناه است که در صورت سوّم این خطاها و لغزش</w:t>
      </w:r>
      <w:r w:rsidR="004C4F87" w:rsidRPr="007032BD">
        <w:rPr>
          <w:rtl/>
        </w:rPr>
        <w:t xml:space="preserve">‌ها </w:t>
      </w:r>
      <w:r w:rsidRPr="007032BD">
        <w:rPr>
          <w:rtl/>
        </w:rPr>
        <w:t>نادراً اتّفاق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افتاد و در این مرتبه </w:t>
      </w:r>
      <w:r w:rsidR="00E231E9" w:rsidRPr="007032BD">
        <w:rPr>
          <w:rtl/>
        </w:rPr>
        <w:t xml:space="preserve">بیش از نادر است، البته نه اینکه میزان معصیت و طاعات شخص </w:t>
      </w:r>
      <w:r w:rsidR="00BE1343">
        <w:rPr>
          <w:rtl/>
        </w:rPr>
        <w:t>باهم</w:t>
      </w:r>
      <w:r w:rsidR="00E231E9" w:rsidRPr="007032BD">
        <w:rPr>
          <w:rtl/>
        </w:rPr>
        <w:t xml:space="preserve"> برابر باشد اما </w:t>
      </w:r>
      <w:r w:rsidR="00BE1343">
        <w:rPr>
          <w:rtl/>
        </w:rPr>
        <w:t>به‌هرحال</w:t>
      </w:r>
      <w:r w:rsidR="00E231E9" w:rsidRPr="007032BD">
        <w:rPr>
          <w:rtl/>
        </w:rPr>
        <w:t xml:space="preserve"> بیش از صورت قبل انجام</w:t>
      </w:r>
      <w:r w:rsidR="004C4F87" w:rsidRPr="007032BD">
        <w:rPr>
          <w:rtl/>
        </w:rPr>
        <w:t xml:space="preserve"> می‌</w:t>
      </w:r>
      <w:r w:rsidR="00E231E9" w:rsidRPr="007032BD">
        <w:rPr>
          <w:rtl/>
        </w:rPr>
        <w:t>دهد که غالب مردم نیز از این قبیل هس</w:t>
      </w:r>
      <w:r w:rsidR="00F702EE" w:rsidRPr="007032BD">
        <w:rPr>
          <w:rtl/>
        </w:rPr>
        <w:t xml:space="preserve">تند که </w:t>
      </w:r>
      <w:r w:rsidR="00BE1343">
        <w:rPr>
          <w:rtl/>
        </w:rPr>
        <w:t>به‌هرحال</w:t>
      </w:r>
      <w:r w:rsidR="00F702EE" w:rsidRPr="007032BD">
        <w:rPr>
          <w:rtl/>
        </w:rPr>
        <w:t xml:space="preserve"> مرتکب غیبت و تهمت و گناهان دیگری</w:t>
      </w:r>
      <w:r w:rsidR="004C4F87" w:rsidRPr="007032BD">
        <w:rPr>
          <w:rtl/>
        </w:rPr>
        <w:t xml:space="preserve"> می‌</w:t>
      </w:r>
      <w:r w:rsidR="00F702EE" w:rsidRPr="007032BD">
        <w:rPr>
          <w:rtl/>
        </w:rPr>
        <w:t xml:space="preserve">شود اما این معاصی شخص نه مثل صورت قبل است که مثلاً در سال یک مورد یا در طول عمر خود خیلی معدود باشد و نه </w:t>
      </w:r>
      <w:r w:rsidR="00BE1343">
        <w:rPr>
          <w:rtl/>
        </w:rPr>
        <w:t>آن‌چنان</w:t>
      </w:r>
      <w:r w:rsidR="00F702EE" w:rsidRPr="007032BD">
        <w:rPr>
          <w:rtl/>
        </w:rPr>
        <w:t xml:space="preserve"> زیاد است که با طاعات او </w:t>
      </w:r>
      <w:r w:rsidR="003B314C" w:rsidRPr="007032BD">
        <w:rPr>
          <w:rtl/>
        </w:rPr>
        <w:t>برابر یا غالب بر طاعات وی گردد، بالاخره این خطاها برای او پیش</w:t>
      </w:r>
      <w:r w:rsidR="004C4F87" w:rsidRPr="007032BD">
        <w:rPr>
          <w:rtl/>
        </w:rPr>
        <w:t xml:space="preserve"> می‌</w:t>
      </w:r>
      <w:r w:rsidR="003B314C" w:rsidRPr="007032BD">
        <w:rPr>
          <w:rtl/>
        </w:rPr>
        <w:t>آید اما آن خود ترمیمی توبه در اینجا نیز وجود دارد یعنی بلافاصله توبه کرده و باز</w:t>
      </w:r>
      <w:r w:rsidR="004C4F87" w:rsidRPr="007032BD">
        <w:rPr>
          <w:rtl/>
        </w:rPr>
        <w:t xml:space="preserve"> می‌</w:t>
      </w:r>
      <w:r w:rsidR="003B314C" w:rsidRPr="007032BD">
        <w:rPr>
          <w:rtl/>
        </w:rPr>
        <w:t>گردد.</w:t>
      </w:r>
    </w:p>
    <w:p w:rsidR="003B314C" w:rsidRPr="007032BD" w:rsidRDefault="00130840" w:rsidP="00E02AD4">
      <w:pPr>
        <w:rPr>
          <w:rtl/>
        </w:rPr>
      </w:pPr>
      <w:r w:rsidRPr="007032BD">
        <w:rPr>
          <w:rtl/>
        </w:rPr>
        <w:t>میزان خطا در این مرتبه و مرتبه قبل هیچ واحد و مقیاسی نداشته و صرفاً حدّ عرفی برای آن لحاظ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 عرف به شخصی اطلاق قدّیس و پاک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کنند اگرچه نادراً از او خطایی هم سر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زند و مثلاً گاهاً برای او پیش آمد و غیبتی را مرتکب شد، اما شخص دیگری وجود دارد که خطاهای او مکرر پیش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آید و تشخیص میزان خطاهای شخص به عهده عرف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و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توان در اینجا برای آن حدّ تعیین کرد.</w:t>
      </w:r>
    </w:p>
    <w:p w:rsidR="00D260E5" w:rsidRPr="007032BD" w:rsidRDefault="00D260E5" w:rsidP="00E02AD4">
      <w:pPr>
        <w:rPr>
          <w:rtl/>
        </w:rPr>
      </w:pPr>
      <w:r w:rsidRPr="00B409ED">
        <w:rPr>
          <w:rtl/>
        </w:rPr>
        <w:t xml:space="preserve">پس در رتبه چهارم </w:t>
      </w:r>
      <w:r w:rsidR="00DB65FB">
        <w:rPr>
          <w:rtl/>
        </w:rPr>
        <w:t>همان‌طور</w:t>
      </w:r>
      <w:r w:rsidRPr="00B409ED">
        <w:rPr>
          <w:rtl/>
        </w:rPr>
        <w:t xml:space="preserve"> که عرض شد </w:t>
      </w:r>
      <w:r w:rsidR="00E02AD4" w:rsidRPr="00B409ED">
        <w:rPr>
          <w:rFonts w:hint="cs"/>
          <w:rtl/>
        </w:rPr>
        <w:t xml:space="preserve">از نادر عبور کرده و بیش از نادر است ولی سرجمعش </w:t>
      </w:r>
      <w:r w:rsidR="00BE1343">
        <w:rPr>
          <w:rFonts w:hint="cs"/>
          <w:rtl/>
        </w:rPr>
        <w:t>این‌جور</w:t>
      </w:r>
      <w:r w:rsidR="00E02AD4" w:rsidRPr="00B409ED">
        <w:rPr>
          <w:rFonts w:hint="cs"/>
          <w:rtl/>
        </w:rPr>
        <w:t xml:space="preserve"> نیست که غلبه کرده</w:t>
      </w:r>
      <w:r w:rsidR="00E02AD4" w:rsidRPr="00E02AD4">
        <w:rPr>
          <w:rFonts w:hint="cs"/>
          <w:color w:val="FF0000"/>
          <w:rtl/>
        </w:rPr>
        <w:t xml:space="preserve"> </w:t>
      </w:r>
      <w:r w:rsidR="00E02AD4">
        <w:rPr>
          <w:rFonts w:hint="cs"/>
          <w:rtl/>
        </w:rPr>
        <w:t>باشد</w:t>
      </w:r>
      <w:r w:rsidR="006913B1">
        <w:rPr>
          <w:rtl/>
        </w:rPr>
        <w:t xml:space="preserve">؛ </w:t>
      </w:r>
      <w:r w:rsidR="00EF598F" w:rsidRPr="007032BD">
        <w:rPr>
          <w:rtl/>
        </w:rPr>
        <w:t>اما روح ندم و پشیمانی برای او حاصل شده و در اینجا نیز بعید نیست که گفته شود وقتی این روح ندم و پشیمانی برای شخص حاصل</w:t>
      </w:r>
      <w:r w:rsidR="004C4F87" w:rsidRPr="007032BD">
        <w:rPr>
          <w:rtl/>
        </w:rPr>
        <w:t xml:space="preserve"> می‌</w:t>
      </w:r>
      <w:r w:rsidR="00EF598F" w:rsidRPr="007032BD">
        <w:rPr>
          <w:rtl/>
        </w:rPr>
        <w:t xml:space="preserve">شود این </w:t>
      </w:r>
      <w:r w:rsidR="00DB65FB">
        <w:rPr>
          <w:rtl/>
        </w:rPr>
        <w:t>درواقع</w:t>
      </w:r>
      <w:r w:rsidR="00EF598F" w:rsidRPr="007032BD">
        <w:rPr>
          <w:rtl/>
        </w:rPr>
        <w:t xml:space="preserve"> به این دلیل است که </w:t>
      </w:r>
      <w:r w:rsidR="00B54A6B" w:rsidRPr="007032BD">
        <w:rPr>
          <w:rtl/>
        </w:rPr>
        <w:t>زمینه ملکه در شخص وجود دارد و لو اینکه این ملکه دچار لطمه</w:t>
      </w:r>
      <w:r w:rsidR="004C4F87" w:rsidRPr="007032BD">
        <w:rPr>
          <w:rtl/>
        </w:rPr>
        <w:t xml:space="preserve">‌ای </w:t>
      </w:r>
      <w:r w:rsidR="00B54A6B" w:rsidRPr="007032BD">
        <w:rPr>
          <w:rtl/>
        </w:rPr>
        <w:t xml:space="preserve">شد اما به خاطر ندامت و پشیمانی همچنان </w:t>
      </w:r>
      <w:r w:rsidR="005E3035">
        <w:rPr>
          <w:rtl/>
        </w:rPr>
        <w:t>هیأت</w:t>
      </w:r>
      <w:r w:rsidR="00B54A6B" w:rsidRPr="007032BD">
        <w:rPr>
          <w:rtl/>
        </w:rPr>
        <w:t xml:space="preserve"> باعثه علی ترک واجبات و ترک محرّمات برای او حاصل است و ترمیم</w:t>
      </w:r>
      <w:r w:rsidR="004C4F87" w:rsidRPr="007032BD">
        <w:rPr>
          <w:rtl/>
        </w:rPr>
        <w:t xml:space="preserve"> می‌</w:t>
      </w:r>
      <w:r w:rsidR="00B54A6B" w:rsidRPr="007032BD">
        <w:rPr>
          <w:rtl/>
        </w:rPr>
        <w:t>گردد.</w:t>
      </w:r>
    </w:p>
    <w:p w:rsidR="00B54A6B" w:rsidRPr="007032BD" w:rsidRDefault="00EE5ED2" w:rsidP="00D26D2C">
      <w:pPr>
        <w:pStyle w:val="Heading3"/>
        <w:rPr>
          <w:rtl/>
        </w:rPr>
      </w:pPr>
      <w:bookmarkStart w:id="21" w:name="_Toc527525508"/>
      <w:bookmarkStart w:id="22" w:name="_Toc527525581"/>
      <w:r w:rsidRPr="007032BD">
        <w:rPr>
          <w:rtl/>
        </w:rPr>
        <w:t>مرتبه پنجم: انجام خطای مکرر بدون ندامت و توبه</w:t>
      </w:r>
      <w:bookmarkEnd w:id="21"/>
      <w:bookmarkEnd w:id="22"/>
    </w:p>
    <w:p w:rsidR="00EE5ED2" w:rsidRPr="007032BD" w:rsidRDefault="00EE5ED2" w:rsidP="00C4516F">
      <w:pPr>
        <w:rPr>
          <w:rtl/>
        </w:rPr>
      </w:pPr>
      <w:r w:rsidRPr="007032BD">
        <w:rPr>
          <w:rtl/>
        </w:rPr>
        <w:t>صورت پنجم که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توان گفت </w:t>
      </w:r>
      <w:r w:rsidR="00BE1343">
        <w:rPr>
          <w:rtl/>
        </w:rPr>
        <w:t>به‌نوعی</w:t>
      </w:r>
      <w:r w:rsidRPr="007032BD">
        <w:rPr>
          <w:rtl/>
        </w:rPr>
        <w:t xml:space="preserve"> قسم دوم از صورت چهارم نیز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همچون قسم دوم از صورت سوم است که شخص مرتکب خطا و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و این لغزش او بیش از حد نادر است </w:t>
      </w:r>
      <w:r w:rsidR="00FC4AC1" w:rsidRPr="007032BD">
        <w:rPr>
          <w:rtl/>
        </w:rPr>
        <w:t>لکن ندامت و پشیمانی به دنبال او حاصل</w:t>
      </w:r>
      <w:r w:rsidR="004C4F87" w:rsidRPr="007032BD">
        <w:rPr>
          <w:rtl/>
        </w:rPr>
        <w:t xml:space="preserve"> نمی‌</w:t>
      </w:r>
      <w:r w:rsidR="00FC4AC1" w:rsidRPr="007032BD">
        <w:rPr>
          <w:rtl/>
        </w:rPr>
        <w:t xml:space="preserve">شود که در این صورت باید گفت مادامی که این توبه و پشیمانی برای او حاصل نشود این </w:t>
      </w:r>
      <w:r w:rsidR="005E3035">
        <w:rPr>
          <w:rtl/>
        </w:rPr>
        <w:t>هیأت</w:t>
      </w:r>
      <w:r w:rsidR="00FC4AC1" w:rsidRPr="007032BD">
        <w:rPr>
          <w:rtl/>
        </w:rPr>
        <w:t xml:space="preserve"> نفسانیه در وجود او ناقص است و </w:t>
      </w:r>
      <w:r w:rsidR="006913B1">
        <w:rPr>
          <w:rtl/>
        </w:rPr>
        <w:t>به‌صورت</w:t>
      </w:r>
      <w:r w:rsidR="00FC4AC1" w:rsidRPr="007032BD">
        <w:rPr>
          <w:rtl/>
        </w:rPr>
        <w:t xml:space="preserve"> </w:t>
      </w:r>
      <w:r w:rsidR="005E3035">
        <w:rPr>
          <w:rtl/>
        </w:rPr>
        <w:t>هیأت</w:t>
      </w:r>
      <w:r w:rsidR="00FC4AC1" w:rsidRPr="007032BD">
        <w:rPr>
          <w:rtl/>
        </w:rPr>
        <w:t xml:space="preserve"> راسخه جامعه</w:t>
      </w:r>
      <w:r w:rsidR="004C4F87" w:rsidRPr="007032BD">
        <w:rPr>
          <w:rtl/>
        </w:rPr>
        <w:t xml:space="preserve"> نمی‌</w:t>
      </w:r>
      <w:r w:rsidR="00FC4AC1" w:rsidRPr="007032BD">
        <w:rPr>
          <w:rtl/>
        </w:rPr>
        <w:t>باشد اگرچه ملکه</w:t>
      </w:r>
      <w:r w:rsidR="004C4F87" w:rsidRPr="007032BD">
        <w:rPr>
          <w:rtl/>
        </w:rPr>
        <w:t xml:space="preserve">‌ای </w:t>
      </w:r>
      <w:r w:rsidR="00FC4AC1" w:rsidRPr="007032BD">
        <w:rPr>
          <w:rtl/>
        </w:rPr>
        <w:t>نسبت به برخی افعال و تروک وجود دارد لکن ملکه جامعه</w:t>
      </w:r>
      <w:r w:rsidR="004C4F87" w:rsidRPr="007032BD">
        <w:rPr>
          <w:rtl/>
        </w:rPr>
        <w:t xml:space="preserve"> نمی‌</w:t>
      </w:r>
      <w:r w:rsidR="00FC4AC1" w:rsidRPr="007032BD">
        <w:rPr>
          <w:rtl/>
        </w:rPr>
        <w:t>باشد.</w:t>
      </w:r>
    </w:p>
    <w:p w:rsidR="00FC4AC1" w:rsidRPr="007032BD" w:rsidRDefault="007B2A54" w:rsidP="00D26D2C">
      <w:pPr>
        <w:pStyle w:val="Heading3"/>
        <w:rPr>
          <w:rtl/>
        </w:rPr>
      </w:pPr>
      <w:bookmarkStart w:id="23" w:name="_Toc527525509"/>
      <w:bookmarkStart w:id="24" w:name="_Toc527525582"/>
      <w:r w:rsidRPr="007032BD">
        <w:rPr>
          <w:rtl/>
        </w:rPr>
        <w:t>مرتبه ششم:</w:t>
      </w:r>
      <w:r w:rsidR="005F1FA0" w:rsidRPr="007032BD">
        <w:rPr>
          <w:rtl/>
        </w:rPr>
        <w:t xml:space="preserve"> غلبه </w:t>
      </w:r>
      <w:r w:rsidR="00196C90" w:rsidRPr="007032BD">
        <w:rPr>
          <w:rtl/>
        </w:rPr>
        <w:t xml:space="preserve">خطا و </w:t>
      </w:r>
      <w:r w:rsidR="00067F21" w:rsidRPr="007032BD">
        <w:rPr>
          <w:rtl/>
        </w:rPr>
        <w:t>معصیت</w:t>
      </w:r>
      <w:r w:rsidR="00196C90" w:rsidRPr="007032BD">
        <w:rPr>
          <w:rtl/>
        </w:rPr>
        <w:t xml:space="preserve"> بر طاعت، به همراه ندم و پشیمانی</w:t>
      </w:r>
      <w:bookmarkEnd w:id="23"/>
      <w:bookmarkEnd w:id="24"/>
    </w:p>
    <w:p w:rsidR="007B2A54" w:rsidRPr="007032BD" w:rsidRDefault="007B2A54" w:rsidP="00C4516F">
      <w:pPr>
        <w:rPr>
          <w:rtl/>
        </w:rPr>
      </w:pPr>
      <w:r w:rsidRPr="007032BD">
        <w:rPr>
          <w:rtl/>
        </w:rPr>
        <w:t>در این مرتبه شخص ملکه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>داشته و یا در حال حاضر ملکه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 xml:space="preserve">نسبت به برخی از افعال واجبات و ترک محرّمات دارد اما </w:t>
      </w:r>
      <w:r w:rsidR="006913B1">
        <w:rPr>
          <w:rtl/>
        </w:rPr>
        <w:t>به‌صورت</w:t>
      </w:r>
      <w:r w:rsidRPr="007032BD">
        <w:rPr>
          <w:rtl/>
        </w:rPr>
        <w:t xml:space="preserve"> کثیر مرتکب گناه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 میزان خطاهای او به شکلی است که با طاعات او برابر و یا حتی غالب بر طاعات او است.</w:t>
      </w:r>
    </w:p>
    <w:p w:rsidR="007B2A54" w:rsidRPr="007032BD" w:rsidRDefault="007B2A54" w:rsidP="00C4516F">
      <w:pPr>
        <w:rPr>
          <w:rtl/>
        </w:rPr>
      </w:pPr>
      <w:r w:rsidRPr="007032BD">
        <w:rPr>
          <w:rtl/>
        </w:rPr>
        <w:t xml:space="preserve">در این صورت </w:t>
      </w:r>
      <w:r w:rsidR="00BE1343">
        <w:rPr>
          <w:rtl/>
        </w:rPr>
        <w:t>به‌هرحال</w:t>
      </w:r>
      <w:r w:rsidRPr="007032BD">
        <w:rPr>
          <w:rtl/>
        </w:rPr>
        <w:t xml:space="preserve"> </w:t>
      </w:r>
      <w:r w:rsidR="00A86286" w:rsidRPr="007032BD">
        <w:rPr>
          <w:rtl/>
        </w:rPr>
        <w:t>شخص برخی از واجبات را انجام داده و برخی از محرّمات را ترک</w:t>
      </w:r>
      <w:r w:rsidR="004C4F87" w:rsidRPr="007032BD">
        <w:rPr>
          <w:rtl/>
        </w:rPr>
        <w:t xml:space="preserve"> می‌</w:t>
      </w:r>
      <w:r w:rsidR="00A86286" w:rsidRPr="007032BD">
        <w:rPr>
          <w:rtl/>
        </w:rPr>
        <w:t>کند و نسبت به آنها دارای پایبندی است و</w:t>
      </w:r>
      <w:r w:rsidR="004C4F87" w:rsidRPr="007032BD">
        <w:rPr>
          <w:rtl/>
        </w:rPr>
        <w:t xml:space="preserve"> می‌</w:t>
      </w:r>
      <w:r w:rsidR="00A86286" w:rsidRPr="007032BD">
        <w:rPr>
          <w:rtl/>
        </w:rPr>
        <w:t>توان گفت ملکه ناقصه</w:t>
      </w:r>
      <w:r w:rsidR="004C4F87" w:rsidRPr="007032BD">
        <w:rPr>
          <w:rtl/>
        </w:rPr>
        <w:t xml:space="preserve">‌ای </w:t>
      </w:r>
      <w:r w:rsidR="00A86286" w:rsidRPr="007032BD">
        <w:rPr>
          <w:rtl/>
        </w:rPr>
        <w:t>برای او نسبت به برخی افعال وجود دارد اما در طرف مقابل خطاهای زیادی هم مرتکب</w:t>
      </w:r>
      <w:r w:rsidR="004C4F87" w:rsidRPr="007032BD">
        <w:rPr>
          <w:rtl/>
        </w:rPr>
        <w:t xml:space="preserve"> می‌</w:t>
      </w:r>
      <w:r w:rsidR="00A86286" w:rsidRPr="007032BD">
        <w:rPr>
          <w:rtl/>
        </w:rPr>
        <w:t xml:space="preserve">شود که میزان این دو به حدّ مساوی است و یا </w:t>
      </w:r>
      <w:r w:rsidR="005F1FA0" w:rsidRPr="007032BD">
        <w:rPr>
          <w:rtl/>
        </w:rPr>
        <w:t>غالب به افعال واجبات او است. البته در این صورت ندم هم وجود دارد و شخص بعد از ارتکاب گناه پشیمان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 xml:space="preserve">شود. در اینجا قضاوت نسبت به </w:t>
      </w:r>
      <w:r w:rsidR="00DD15CC">
        <w:rPr>
          <w:rtl/>
        </w:rPr>
        <w:t>این‌چنین</w:t>
      </w:r>
      <w:r w:rsidR="005F1FA0" w:rsidRPr="007032BD">
        <w:rPr>
          <w:rtl/>
        </w:rPr>
        <w:t xml:space="preserve"> شخصی مشکل است که علیرغم اینکه پشیمان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>شود لکن مکرراً مرتکب خطا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>شود اما واقعاً و وجداناً پشیمانی برای او حاصل شده و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>گوید «کاش این کار را</w:t>
      </w:r>
      <w:r w:rsidR="004C4F87" w:rsidRPr="007032BD">
        <w:rPr>
          <w:rtl/>
        </w:rPr>
        <w:t xml:space="preserve"> نمی‌</w:t>
      </w:r>
      <w:r w:rsidR="005F1FA0" w:rsidRPr="007032BD">
        <w:rPr>
          <w:rtl/>
        </w:rPr>
        <w:t>کردیم» اما باز هم موقعیّت خطای دیگری که به وجود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>آید مجدداً مرتکب آن خطا</w:t>
      </w:r>
      <w:r w:rsidR="004C4F87" w:rsidRPr="007032BD">
        <w:rPr>
          <w:rtl/>
        </w:rPr>
        <w:t xml:space="preserve"> می‌</w:t>
      </w:r>
      <w:r w:rsidR="005F1FA0" w:rsidRPr="007032BD">
        <w:rPr>
          <w:rtl/>
        </w:rPr>
        <w:t>شود.</w:t>
      </w:r>
    </w:p>
    <w:p w:rsidR="00196C90" w:rsidRPr="007032BD" w:rsidRDefault="00196C90" w:rsidP="00C4516F">
      <w:pPr>
        <w:rPr>
          <w:rtl/>
        </w:rPr>
      </w:pPr>
      <w:r w:rsidRPr="007032BD">
        <w:rPr>
          <w:rtl/>
        </w:rPr>
        <w:t>در این صورت ششم که خطا و لغزش او بر طاعات او غلبه داشته و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>توان گفت موارد لغزش و وقوع در معاصی وی زیاد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>باشد و لو اینکه ندم و توبه و پشیمانی هم برای او حاصل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 xml:space="preserve">شود برای </w:t>
      </w:r>
      <w:r w:rsidR="00DD15CC">
        <w:rPr>
          <w:rtl/>
        </w:rPr>
        <w:t>این‌چنین</w:t>
      </w:r>
      <w:r w:rsidR="000F43D4" w:rsidRPr="007032BD">
        <w:rPr>
          <w:rtl/>
        </w:rPr>
        <w:t xml:space="preserve"> شخصی</w:t>
      </w:r>
      <w:r w:rsidR="004C4F87" w:rsidRPr="007032BD">
        <w:rPr>
          <w:rtl/>
        </w:rPr>
        <w:t xml:space="preserve"> نمی‌</w:t>
      </w:r>
      <w:r w:rsidR="000F43D4" w:rsidRPr="007032BD">
        <w:rPr>
          <w:rtl/>
        </w:rPr>
        <w:t xml:space="preserve">توان گفت که ملکه تسلیم وجود دارد و آن ملکه و </w:t>
      </w:r>
      <w:r w:rsidR="005E3035">
        <w:rPr>
          <w:rtl/>
        </w:rPr>
        <w:t>هیأت</w:t>
      </w:r>
      <w:r w:rsidR="000F43D4" w:rsidRPr="007032BD">
        <w:rPr>
          <w:rtl/>
        </w:rPr>
        <w:t xml:space="preserve"> راسخه جامعی که در موارد گذشته بود در این شخص نیست بلکه در درون این شخص غوغایی است که از یک طرف علاقه</w:t>
      </w:r>
      <w:r w:rsidR="004C4F87" w:rsidRPr="007032BD">
        <w:rPr>
          <w:rtl/>
        </w:rPr>
        <w:t>‌های</w:t>
      </w:r>
      <w:r w:rsidR="000F43D4" w:rsidRPr="007032BD">
        <w:rPr>
          <w:rtl/>
        </w:rPr>
        <w:t xml:space="preserve">ی برای او وجود دارد که میل به رعایت برای او وجود دارد و از طرف دیگر </w:t>
      </w:r>
      <w:r w:rsidR="00BE1343">
        <w:rPr>
          <w:rtl/>
        </w:rPr>
        <w:t>علاقه‌های</w:t>
      </w:r>
      <w:r w:rsidR="000F43D4" w:rsidRPr="007032BD">
        <w:rPr>
          <w:rtl/>
        </w:rPr>
        <w:t xml:space="preserve"> شیطانی است که اینها همچنان </w:t>
      </w:r>
      <w:r w:rsidR="00BE1343">
        <w:rPr>
          <w:rtl/>
        </w:rPr>
        <w:t>باهم</w:t>
      </w:r>
      <w:r w:rsidR="000F43D4" w:rsidRPr="007032BD">
        <w:rPr>
          <w:rtl/>
        </w:rPr>
        <w:t xml:space="preserve"> درگیر هستند و این شخص و لو پس از خطا توبه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>کند اما مجدداً باز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>گردد.</w:t>
      </w:r>
    </w:p>
    <w:p w:rsidR="000F43D4" w:rsidRPr="007032BD" w:rsidRDefault="000B39C6" w:rsidP="00C4516F">
      <w:pPr>
        <w:rPr>
          <w:rtl/>
        </w:rPr>
      </w:pPr>
      <w:r w:rsidRPr="007032BD">
        <w:rPr>
          <w:rtl/>
        </w:rPr>
        <w:t xml:space="preserve">در </w:t>
      </w:r>
      <w:r w:rsidR="00DD15CC">
        <w:rPr>
          <w:rtl/>
        </w:rPr>
        <w:t>این‌چنین</w:t>
      </w:r>
      <w:r w:rsidRPr="007032BD">
        <w:rPr>
          <w:rtl/>
        </w:rPr>
        <w:t xml:space="preserve"> موردی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 xml:space="preserve">توان گفت که شخص دارای ملکه است </w:t>
      </w:r>
      <w:r w:rsidR="00DB65FB">
        <w:rPr>
          <w:rtl/>
        </w:rPr>
        <w:t>درحالی‌که</w:t>
      </w:r>
      <w:r w:rsidR="000F43D4" w:rsidRPr="007032BD">
        <w:rPr>
          <w:rtl/>
        </w:rPr>
        <w:t xml:space="preserve"> واقعاً </w:t>
      </w:r>
      <w:r w:rsidR="005E3035">
        <w:rPr>
          <w:rtl/>
        </w:rPr>
        <w:t>هیأت</w:t>
      </w:r>
      <w:r w:rsidR="000F43D4" w:rsidRPr="007032BD">
        <w:rPr>
          <w:rtl/>
        </w:rPr>
        <w:t xml:space="preserve">ی نسبت به برخی مسائل دارد اما </w:t>
      </w:r>
      <w:r w:rsidR="00DB65FB">
        <w:rPr>
          <w:rtl/>
        </w:rPr>
        <w:t>درعین‌حال</w:t>
      </w:r>
      <w:r w:rsidR="000F43D4" w:rsidRPr="007032BD">
        <w:rPr>
          <w:rtl/>
        </w:rPr>
        <w:t xml:space="preserve"> همچنان تخلف</w:t>
      </w:r>
      <w:r w:rsidR="004C4F87" w:rsidRPr="007032BD">
        <w:rPr>
          <w:rtl/>
        </w:rPr>
        <w:t xml:space="preserve"> می‌</w:t>
      </w:r>
      <w:r w:rsidR="000F43D4" w:rsidRPr="007032BD">
        <w:rPr>
          <w:rtl/>
        </w:rPr>
        <w:t>کند و مجدداً</w:t>
      </w:r>
      <w:r w:rsidRPr="007032BD">
        <w:rPr>
          <w:rtl/>
        </w:rPr>
        <w:t xml:space="preserve"> توبه کرده و دوباره تخلف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کند. این شخص علیرغم اینکه توبه و ندم به دنبال خطای او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آید </w:t>
      </w:r>
      <w:r w:rsidR="00DB65FB">
        <w:rPr>
          <w:rtl/>
        </w:rPr>
        <w:t>درعین‌حال</w:t>
      </w:r>
      <w:r w:rsidRPr="007032BD">
        <w:rPr>
          <w:rtl/>
        </w:rPr>
        <w:t xml:space="preserve"> به دلیل کثرت تخلفات او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 xml:space="preserve">توان گفت </w:t>
      </w:r>
      <w:r w:rsidR="005E3035">
        <w:rPr>
          <w:rtl/>
        </w:rPr>
        <w:t>هیأت</w:t>
      </w:r>
      <w:r w:rsidRPr="007032BD">
        <w:rPr>
          <w:rtl/>
        </w:rPr>
        <w:t xml:space="preserve"> راسخه جامعه نسبت به انجام واجبات و ترک محرّمات برای او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باشد.</w:t>
      </w:r>
    </w:p>
    <w:p w:rsidR="00067F21" w:rsidRPr="007032BD" w:rsidRDefault="00067F21" w:rsidP="00D26D2C">
      <w:pPr>
        <w:pStyle w:val="Heading3"/>
        <w:rPr>
          <w:rtl/>
        </w:rPr>
      </w:pPr>
      <w:bookmarkStart w:id="25" w:name="_Toc527525510"/>
      <w:bookmarkStart w:id="26" w:name="_Toc527525583"/>
      <w:r w:rsidRPr="007032BD">
        <w:rPr>
          <w:rtl/>
        </w:rPr>
        <w:t>مرتبه هفتم: غلبه خطا و معصیت بدون ندم و پشیمانی</w:t>
      </w:r>
      <w:bookmarkEnd w:id="25"/>
      <w:bookmarkEnd w:id="26"/>
    </w:p>
    <w:p w:rsidR="00067F21" w:rsidRPr="007032BD" w:rsidRDefault="00067F21" w:rsidP="00067F21">
      <w:pPr>
        <w:rPr>
          <w:rtl/>
        </w:rPr>
      </w:pPr>
      <w:r w:rsidRPr="007032BD">
        <w:rPr>
          <w:rtl/>
        </w:rPr>
        <w:t>مورد دیگر همچون مورد ششم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که خطا و معصیت در شخص بسیار زیاد است اما با این تفاوت که در اینجا پشیمانی و توبه برای او حاصل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شود که در این رتبه کاملاً محرز است که آن ملکه برای او وجود ندارد.</w:t>
      </w:r>
    </w:p>
    <w:p w:rsidR="00067F21" w:rsidRPr="007032BD" w:rsidRDefault="00BD7175" w:rsidP="00067F21">
      <w:pPr>
        <w:rPr>
          <w:rtl/>
        </w:rPr>
      </w:pPr>
      <w:r w:rsidRPr="007032BD">
        <w:rPr>
          <w:rtl/>
        </w:rPr>
        <w:t xml:space="preserve">این هفت فرض و یا </w:t>
      </w:r>
      <w:r w:rsidR="00DB65FB">
        <w:rPr>
          <w:rtl/>
        </w:rPr>
        <w:t>به‌عبارت‌دیگر</w:t>
      </w:r>
      <w:r w:rsidRPr="007032BD">
        <w:rPr>
          <w:rtl/>
        </w:rPr>
        <w:t xml:space="preserve"> (در صورتی که اقسام مورد سوّم نیز دو رتبه به حساب آورده شود) هشت فرضی است که در </w:t>
      </w:r>
      <w:r w:rsidR="005E3035">
        <w:rPr>
          <w:rtl/>
        </w:rPr>
        <w:t>هیأت</w:t>
      </w:r>
      <w:r w:rsidRPr="007032BD">
        <w:rPr>
          <w:rtl/>
        </w:rPr>
        <w:t xml:space="preserve"> راسخه باعثه علی فعل الواجبات و ترک المحرّمات که به «عدالت» تعبیر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متصوّر است</w:t>
      </w:r>
      <w:r w:rsidR="009B35E1" w:rsidRPr="007032BD">
        <w:rPr>
          <w:rtl/>
        </w:rPr>
        <w:t>.</w:t>
      </w:r>
    </w:p>
    <w:p w:rsidR="00B4354D" w:rsidRPr="007032BD" w:rsidRDefault="009B35E1" w:rsidP="00B4354D">
      <w:pPr>
        <w:rPr>
          <w:rtl/>
        </w:rPr>
      </w:pPr>
      <w:r w:rsidRPr="007032BD">
        <w:rPr>
          <w:rtl/>
        </w:rPr>
        <w:t xml:space="preserve">پس </w:t>
      </w:r>
      <w:r w:rsidR="00B4354D" w:rsidRPr="007032BD">
        <w:rPr>
          <w:rtl/>
        </w:rPr>
        <w:t>به طور کل</w:t>
      </w:r>
      <w:r w:rsidR="004C4F87" w:rsidRPr="007032BD">
        <w:rPr>
          <w:rtl/>
        </w:rPr>
        <w:t xml:space="preserve"> می‌</w:t>
      </w:r>
      <w:r w:rsidR="00B4354D" w:rsidRPr="007032BD">
        <w:rPr>
          <w:rtl/>
        </w:rPr>
        <w:t>توان این هفت</w:t>
      </w:r>
      <w:r w:rsidRPr="007032BD">
        <w:rPr>
          <w:rtl/>
        </w:rPr>
        <w:t xml:space="preserve"> صورت را در ملکات تصویر کرد که </w:t>
      </w:r>
      <w:r w:rsidR="00B4354D" w:rsidRPr="007032BD">
        <w:rPr>
          <w:rtl/>
        </w:rPr>
        <w:t>مورد ششم آن محلّ تردید بوده که در اینجا ترجیح دادیم که ملکه نیست و مورد هفتم هم که به طور کل از ملکه خارج بود</w:t>
      </w:r>
      <w:r w:rsidR="006913B1">
        <w:rPr>
          <w:rtl/>
        </w:rPr>
        <w:t>؛ و</w:t>
      </w:r>
      <w:r w:rsidR="00B4354D" w:rsidRPr="007032BD">
        <w:rPr>
          <w:rtl/>
        </w:rPr>
        <w:t xml:space="preserve"> پایین</w:t>
      </w:r>
      <w:r w:rsidR="004C4F87" w:rsidRPr="007032BD">
        <w:rPr>
          <w:rtl/>
        </w:rPr>
        <w:t xml:space="preserve">‌تر </w:t>
      </w:r>
      <w:r w:rsidR="00B4354D" w:rsidRPr="007032BD">
        <w:rPr>
          <w:rtl/>
        </w:rPr>
        <w:t>از اینها هم که کسی است که دائماً مرتکب گناه است و اصلاً ندم و پشیمانی ندارد که در اینجا کاری به آن نداریم.</w:t>
      </w:r>
    </w:p>
    <w:p w:rsidR="0009647F" w:rsidRPr="007032BD" w:rsidRDefault="00774976" w:rsidP="00BE4185">
      <w:pPr>
        <w:pStyle w:val="Heading2"/>
        <w:rPr>
          <w:rFonts w:ascii="Traditional Arabic" w:hAnsi="Traditional Arabic"/>
          <w:rtl/>
        </w:rPr>
      </w:pPr>
      <w:bookmarkStart w:id="27" w:name="_Toc527525511"/>
      <w:bookmarkStart w:id="28" w:name="_Toc527525584"/>
      <w:r w:rsidRPr="007032BD">
        <w:rPr>
          <w:rFonts w:ascii="Traditional Arabic" w:hAnsi="Traditional Arabic"/>
          <w:rtl/>
        </w:rPr>
        <w:t xml:space="preserve">مصطلحات </w:t>
      </w:r>
      <w:r w:rsidR="00BE4185" w:rsidRPr="007032BD">
        <w:rPr>
          <w:rFonts w:ascii="Traditional Arabic" w:hAnsi="Traditional Arabic"/>
          <w:rtl/>
        </w:rPr>
        <w:t>عدالت با توجه به مراتب ملکات</w:t>
      </w:r>
      <w:bookmarkEnd w:id="27"/>
      <w:bookmarkEnd w:id="28"/>
    </w:p>
    <w:p w:rsidR="00B4354D" w:rsidRPr="007032BD" w:rsidRDefault="00B4354D" w:rsidP="00CD4917">
      <w:pPr>
        <w:rPr>
          <w:rtl/>
        </w:rPr>
      </w:pPr>
      <w:r w:rsidRPr="007032BD">
        <w:rPr>
          <w:rtl/>
        </w:rPr>
        <w:t xml:space="preserve">این </w:t>
      </w:r>
      <w:r w:rsidR="00BE1343">
        <w:rPr>
          <w:rtl/>
        </w:rPr>
        <w:t>سلسله‌مراتب</w:t>
      </w:r>
      <w:r w:rsidRPr="007032BD">
        <w:rPr>
          <w:rtl/>
        </w:rPr>
        <w:t xml:space="preserve"> آن </w:t>
      </w:r>
      <w:r w:rsidR="004518E6">
        <w:rPr>
          <w:rtl/>
        </w:rPr>
        <w:t>هی</w:t>
      </w:r>
      <w:r w:rsidR="004518E6">
        <w:rPr>
          <w:rFonts w:hint="cs"/>
          <w:rtl/>
        </w:rPr>
        <w:t>ئ</w:t>
      </w:r>
      <w:r w:rsidRPr="007032BD">
        <w:rPr>
          <w:rtl/>
        </w:rPr>
        <w:t>ات نفسانیه نسبت به فعل واجبات و ترک محرّمات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باشد. با </w:t>
      </w:r>
      <w:r w:rsidR="00CD4917">
        <w:rPr>
          <w:rtl/>
        </w:rPr>
        <w:t xml:space="preserve">ملاحظه این صور </w:t>
      </w:r>
      <w:r w:rsidR="00CD4917">
        <w:rPr>
          <w:rFonts w:hint="cs"/>
          <w:rtl/>
        </w:rPr>
        <w:t>هفتگانه</w:t>
      </w:r>
      <w:r w:rsidRPr="007032BD">
        <w:rPr>
          <w:rtl/>
        </w:rPr>
        <w:t xml:space="preserve"> و </w:t>
      </w:r>
      <w:r w:rsidR="00BE1343">
        <w:rPr>
          <w:rtl/>
        </w:rPr>
        <w:t>سلسله‌مراتب</w:t>
      </w:r>
      <w:r w:rsidRPr="007032BD">
        <w:rPr>
          <w:rtl/>
        </w:rPr>
        <w:t>ی که در اینجا عرض شد واژه عدالت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تواند به شکل</w:t>
      </w:r>
      <w:r w:rsidR="00DA2087" w:rsidRPr="007032BD">
        <w:rPr>
          <w:rtl/>
        </w:rPr>
        <w:t xml:space="preserve"> مشترک لفظی چند معنا داشته باشد و </w:t>
      </w:r>
      <w:r w:rsidR="00DB65FB">
        <w:rPr>
          <w:rtl/>
        </w:rPr>
        <w:t>به‌عبارت‌دیگر</w:t>
      </w:r>
      <w:r w:rsidR="00DA2087" w:rsidRPr="007032BD">
        <w:rPr>
          <w:rtl/>
        </w:rPr>
        <w:t xml:space="preserve"> با توجه به این مراتبی که برای ملکات متصوّر شد</w:t>
      </w:r>
      <w:r w:rsidR="004C4F87" w:rsidRPr="007032BD">
        <w:rPr>
          <w:rtl/>
        </w:rPr>
        <w:t xml:space="preserve"> می‌</w:t>
      </w:r>
      <w:r w:rsidR="00DA2087" w:rsidRPr="007032BD">
        <w:rPr>
          <w:rtl/>
        </w:rPr>
        <w:t>توان برای واژه عدالت معانی مختلفی فرض گرفته شود.</w:t>
      </w:r>
    </w:p>
    <w:p w:rsidR="00DA2087" w:rsidRPr="007032BD" w:rsidRDefault="00DA2087" w:rsidP="00B4354D">
      <w:pPr>
        <w:rPr>
          <w:rtl/>
        </w:rPr>
      </w:pPr>
      <w:r w:rsidRPr="007032BD">
        <w:rPr>
          <w:rtl/>
        </w:rPr>
        <w:t xml:space="preserve">مراتب ملکات مشخص شدند که در مواردی ملکه به طور مطلق وجود دارد و در مرتبه </w:t>
      </w:r>
      <w:r w:rsidR="00DD37D6">
        <w:rPr>
          <w:rtl/>
        </w:rPr>
        <w:t>نازل‌تر</w:t>
      </w:r>
      <w:r w:rsidRPr="007032BD">
        <w:rPr>
          <w:rtl/>
        </w:rPr>
        <w:t xml:space="preserve"> آن مراتبی است که خودترمیمی برای ملکه وجود دارد و سپس مواردی که حتی خودترمیمی هم وجود ندارد روشن شد.</w:t>
      </w:r>
    </w:p>
    <w:p w:rsidR="00DA2087" w:rsidRPr="007032BD" w:rsidRDefault="00AD025B" w:rsidP="00B4354D">
      <w:pPr>
        <w:rPr>
          <w:rtl/>
        </w:rPr>
      </w:pPr>
      <w:r w:rsidRPr="007032BD">
        <w:rPr>
          <w:rtl/>
        </w:rPr>
        <w:t>سؤال: با توجه به مراتبی که گفته شد جایگاه مروّت کجا است؟</w:t>
      </w:r>
    </w:p>
    <w:p w:rsidR="00AD025B" w:rsidRPr="007032BD" w:rsidRDefault="00AD025B" w:rsidP="00B4354D">
      <w:pPr>
        <w:rPr>
          <w:rtl/>
        </w:rPr>
      </w:pPr>
      <w:r w:rsidRPr="007032BD">
        <w:rPr>
          <w:rtl/>
        </w:rPr>
        <w:t>جواب: برای مروّت بحث جدایی وجود دارد که در آن بحث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که آیا مروّت دخیل در </w:t>
      </w:r>
      <w:r w:rsidR="005E3035">
        <w:rPr>
          <w:rtl/>
        </w:rPr>
        <w:t>هیأت</w:t>
      </w:r>
      <w:r w:rsidRPr="007032BD">
        <w:rPr>
          <w:rtl/>
        </w:rPr>
        <w:t xml:space="preserve"> است یا خیر، اگر دخیل باشد که ملحق به واجبات و معاصی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و اگر نبود که</w:t>
      </w:r>
      <w:r w:rsidR="004C4F87" w:rsidRPr="007032BD">
        <w:rPr>
          <w:rtl/>
        </w:rPr>
        <w:t xml:space="preserve"> نمی‌</w:t>
      </w:r>
      <w:r w:rsidRPr="007032BD">
        <w:rPr>
          <w:rtl/>
        </w:rPr>
        <w:t>شود. این فصل جدایی است که در آینده پیرامون آن سخن گفته خواهد شد.</w:t>
      </w:r>
    </w:p>
    <w:p w:rsidR="006A39F4" w:rsidRPr="007032BD" w:rsidRDefault="00AD025B" w:rsidP="00774976">
      <w:pPr>
        <w:rPr>
          <w:rtl/>
        </w:rPr>
      </w:pPr>
      <w:r w:rsidRPr="007032BD">
        <w:rPr>
          <w:rtl/>
        </w:rPr>
        <w:t>حال پس از تحلیل و بیان مراتب ملکات مطلب دیگر این است که واژه عدالت ناظر به این مراتب و ملکات چند مع</w:t>
      </w:r>
      <w:r w:rsidR="00774976" w:rsidRPr="007032BD">
        <w:rPr>
          <w:rtl/>
        </w:rPr>
        <w:t>ن</w:t>
      </w:r>
      <w:r w:rsidRPr="007032BD">
        <w:rPr>
          <w:rtl/>
        </w:rPr>
        <w:t>ا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تواند داشته باشد</w:t>
      </w:r>
      <w:r w:rsidR="006913B1">
        <w:rPr>
          <w:rtl/>
        </w:rPr>
        <w:t xml:space="preserve"> </w:t>
      </w:r>
      <w:r w:rsidRPr="007032BD">
        <w:rPr>
          <w:rtl/>
        </w:rPr>
        <w:t xml:space="preserve">که البته </w:t>
      </w:r>
      <w:r w:rsidR="00774976" w:rsidRPr="007032BD">
        <w:rPr>
          <w:rtl/>
        </w:rPr>
        <w:t>اینها جداشده نیستند لکن</w:t>
      </w:r>
      <w:r w:rsidR="004C4F87" w:rsidRPr="007032BD">
        <w:rPr>
          <w:rtl/>
        </w:rPr>
        <w:t xml:space="preserve"> می‌</w:t>
      </w:r>
      <w:r w:rsidR="00774976" w:rsidRPr="007032BD">
        <w:rPr>
          <w:rtl/>
        </w:rPr>
        <w:t xml:space="preserve">توان </w:t>
      </w:r>
      <w:r w:rsidR="00DB65FB">
        <w:rPr>
          <w:rtl/>
        </w:rPr>
        <w:t>این‌گونه</w:t>
      </w:r>
      <w:r w:rsidR="00774976" w:rsidRPr="007032BD">
        <w:rPr>
          <w:rtl/>
        </w:rPr>
        <w:t xml:space="preserve"> تفسیر کرده و بیان مصطلحات عدالت را داشت.</w:t>
      </w:r>
    </w:p>
    <w:p w:rsidR="00160DF5" w:rsidRPr="007032BD" w:rsidRDefault="00160DF5" w:rsidP="00160DF5">
      <w:pPr>
        <w:pStyle w:val="Heading3"/>
        <w:rPr>
          <w:rtl/>
        </w:rPr>
      </w:pPr>
      <w:bookmarkStart w:id="29" w:name="_Toc527525512"/>
      <w:bookmarkStart w:id="30" w:name="_Toc527525585"/>
      <w:r w:rsidRPr="007032BD">
        <w:rPr>
          <w:rtl/>
        </w:rPr>
        <w:t>اصطلاحات عدالت در مواردی که ملکه جامعه وجود دارد</w:t>
      </w:r>
      <w:bookmarkEnd w:id="29"/>
      <w:bookmarkEnd w:id="30"/>
    </w:p>
    <w:p w:rsidR="00774976" w:rsidRPr="007032BD" w:rsidRDefault="00774976" w:rsidP="00774976">
      <w:pPr>
        <w:rPr>
          <w:rtl/>
        </w:rPr>
      </w:pPr>
      <w:r w:rsidRPr="007032BD">
        <w:rPr>
          <w:rtl/>
        </w:rPr>
        <w:t>یک مرتبه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که </w:t>
      </w:r>
      <w:r w:rsidR="003256DC" w:rsidRPr="007032BD">
        <w:rPr>
          <w:rtl/>
        </w:rPr>
        <w:t>ملکه جامعه در شخص وجود دارد که در تقسیمات و مراتب ملکات چهار صورت از هشت صورت را شامل</w:t>
      </w:r>
      <w:r w:rsidR="004C4F87" w:rsidRPr="007032BD">
        <w:rPr>
          <w:rtl/>
        </w:rPr>
        <w:t xml:space="preserve"> می‌</w:t>
      </w:r>
      <w:r w:rsidR="003256DC" w:rsidRPr="007032BD">
        <w:rPr>
          <w:rtl/>
        </w:rPr>
        <w:t>شد و چهار مورد دیگر هم ملکه جامعه وجود نداشت که برخی از این عدم ملکه</w:t>
      </w:r>
      <w:r w:rsidR="004C4F87" w:rsidRPr="007032BD">
        <w:rPr>
          <w:rtl/>
        </w:rPr>
        <w:t xml:space="preserve">‌ها </w:t>
      </w:r>
      <w:r w:rsidR="003256DC" w:rsidRPr="007032BD">
        <w:rPr>
          <w:rtl/>
        </w:rPr>
        <w:t>قاطع بود و برخی دیگر مرجّح بود.</w:t>
      </w:r>
    </w:p>
    <w:p w:rsidR="003256DC" w:rsidRPr="007032BD" w:rsidRDefault="003256DC" w:rsidP="00774976">
      <w:pPr>
        <w:rPr>
          <w:rtl/>
        </w:rPr>
      </w:pPr>
      <w:r w:rsidRPr="007032BD">
        <w:rPr>
          <w:rtl/>
        </w:rPr>
        <w:t>در چهار موردی که ملکه جامعه در آن محفوظ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 و یا ترمیم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</w:t>
      </w:r>
      <w:r w:rsidR="00160DF5" w:rsidRPr="007032BD">
        <w:rPr>
          <w:rtl/>
        </w:rPr>
        <w:t>اصطلاحات عدالت به این ترتیب است که:</w:t>
      </w:r>
    </w:p>
    <w:p w:rsidR="004A7593" w:rsidRPr="007032BD" w:rsidRDefault="004A7593" w:rsidP="004A7593">
      <w:pPr>
        <w:pStyle w:val="Heading4"/>
        <w:rPr>
          <w:rtl/>
        </w:rPr>
      </w:pPr>
      <w:bookmarkStart w:id="31" w:name="_Toc527525586"/>
      <w:r w:rsidRPr="007032BD">
        <w:rPr>
          <w:rtl/>
        </w:rPr>
        <w:t>اصطلاح اوّل (عصمت داخل در معنای عدالت)</w:t>
      </w:r>
      <w:bookmarkEnd w:id="31"/>
    </w:p>
    <w:p w:rsidR="00160DF5" w:rsidRPr="007032BD" w:rsidRDefault="00160DF5" w:rsidP="00774976">
      <w:pPr>
        <w:rPr>
          <w:rtl/>
        </w:rPr>
      </w:pPr>
      <w:r w:rsidRPr="007032BD">
        <w:rPr>
          <w:rtl/>
        </w:rPr>
        <w:t>یک اصطلاح عدالت این است که گفته شود این چهار مورد همگی عدالت است از عصمت گرفته تا جایی که شخص مکرر مرتکب خطا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لکن </w:t>
      </w:r>
      <w:r w:rsidR="00EC1761" w:rsidRPr="007032BD">
        <w:rPr>
          <w:rtl/>
        </w:rPr>
        <w:t>بلافاصله برای او ندامت پیش</w:t>
      </w:r>
      <w:r w:rsidR="004C4F87" w:rsidRPr="007032BD">
        <w:rPr>
          <w:rtl/>
        </w:rPr>
        <w:t xml:space="preserve"> می‌</w:t>
      </w:r>
      <w:r w:rsidR="00EC1761" w:rsidRPr="007032BD">
        <w:rPr>
          <w:rtl/>
        </w:rPr>
        <w:t>آید و توبه</w:t>
      </w:r>
      <w:r w:rsidR="004C4F87" w:rsidRPr="007032BD">
        <w:rPr>
          <w:rtl/>
        </w:rPr>
        <w:t xml:space="preserve"> می‌</w:t>
      </w:r>
      <w:r w:rsidR="00EC1761" w:rsidRPr="007032BD">
        <w:rPr>
          <w:rtl/>
        </w:rPr>
        <w:t>کند که این یک طیف داشت که از حداکثر آن تا پایین</w:t>
      </w:r>
      <w:r w:rsidR="004C4F87" w:rsidRPr="007032BD">
        <w:rPr>
          <w:rtl/>
        </w:rPr>
        <w:t>‌تری</w:t>
      </w:r>
      <w:r w:rsidR="00EC1761" w:rsidRPr="007032BD">
        <w:rPr>
          <w:rtl/>
        </w:rPr>
        <w:t>ن مرتبه آن همه عدالت است.</w:t>
      </w:r>
    </w:p>
    <w:p w:rsidR="004A7593" w:rsidRPr="007032BD" w:rsidRDefault="004A7593" w:rsidP="004A7593">
      <w:pPr>
        <w:pStyle w:val="Heading4"/>
        <w:rPr>
          <w:rtl/>
        </w:rPr>
      </w:pPr>
      <w:bookmarkStart w:id="32" w:name="_Toc527525587"/>
      <w:r w:rsidRPr="007032BD">
        <w:rPr>
          <w:rtl/>
        </w:rPr>
        <w:t>اصطلاح دوم (عصمت فوق عدالت)</w:t>
      </w:r>
      <w:bookmarkEnd w:id="32"/>
    </w:p>
    <w:p w:rsidR="00EC1761" w:rsidRPr="007032BD" w:rsidRDefault="00EC1761" w:rsidP="00774976">
      <w:pPr>
        <w:rPr>
          <w:rtl/>
        </w:rPr>
      </w:pPr>
      <w:r w:rsidRPr="007032BD">
        <w:rPr>
          <w:rtl/>
        </w:rPr>
        <w:t xml:space="preserve">اصطلاح دیگر این است که </w:t>
      </w:r>
      <w:r w:rsidR="00593DF9" w:rsidRPr="007032BD">
        <w:rPr>
          <w:rtl/>
        </w:rPr>
        <w:t xml:space="preserve">عصمت از مقول عدالت خارج شده و گفته شود که آن فوق عدالت است، </w:t>
      </w:r>
      <w:r w:rsidR="00DB65FB">
        <w:rPr>
          <w:rtl/>
        </w:rPr>
        <w:t>درواقع</w:t>
      </w:r>
      <w:r w:rsidR="00593DF9" w:rsidRPr="007032BD">
        <w:rPr>
          <w:rtl/>
        </w:rPr>
        <w:t xml:space="preserve"> آن ملکه</w:t>
      </w:r>
      <w:r w:rsidR="004C4F87" w:rsidRPr="007032BD">
        <w:rPr>
          <w:rtl/>
        </w:rPr>
        <w:t xml:space="preserve">‌ای </w:t>
      </w:r>
      <w:r w:rsidR="00593DF9" w:rsidRPr="007032BD">
        <w:rPr>
          <w:rtl/>
        </w:rPr>
        <w:t>که عنایت الهی در آن است و تخلّف هم در آن به لحاظ عرفی و وقوعی امکان ندارد گفته شود که این فوق عدالت است و این صورت از عدالت خارج</w:t>
      </w:r>
      <w:r w:rsidR="004C4F87" w:rsidRPr="007032BD">
        <w:rPr>
          <w:rtl/>
        </w:rPr>
        <w:t xml:space="preserve"> می‌</w:t>
      </w:r>
      <w:r w:rsidR="00593DF9" w:rsidRPr="007032BD">
        <w:rPr>
          <w:rtl/>
        </w:rPr>
        <w:t>شود و عدالت فقط سه مرتبه بعد از آن را شامل شود.</w:t>
      </w:r>
    </w:p>
    <w:p w:rsidR="00593DF9" w:rsidRPr="007032BD" w:rsidRDefault="00593DF9" w:rsidP="00774976">
      <w:pPr>
        <w:rPr>
          <w:rtl/>
        </w:rPr>
      </w:pPr>
      <w:r w:rsidRPr="007032BD">
        <w:rPr>
          <w:rtl/>
        </w:rPr>
        <w:t>این دو اصطلاحی است که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توان برای عدالت در اینجا ذکر کرد و در کلمات هم گاهی به این صورت وارد شده است که گفته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عصمت فوق عدالت است </w:t>
      </w:r>
      <w:r w:rsidR="00DB65FB">
        <w:rPr>
          <w:rtl/>
        </w:rPr>
        <w:t>درعین‌حال</w:t>
      </w:r>
      <w:r w:rsidRPr="007032BD">
        <w:rPr>
          <w:rtl/>
        </w:rPr>
        <w:t xml:space="preserve"> ممکن است این عدالت </w:t>
      </w:r>
      <w:r w:rsidR="00DB65FB">
        <w:rPr>
          <w:rtl/>
        </w:rPr>
        <w:t>به‌گونه‌ای</w:t>
      </w:r>
      <w:r w:rsidR="004C4F87" w:rsidRPr="007032BD">
        <w:rPr>
          <w:rtl/>
        </w:rPr>
        <w:t xml:space="preserve"> </w:t>
      </w:r>
      <w:r w:rsidRPr="007032BD">
        <w:rPr>
          <w:rtl/>
        </w:rPr>
        <w:t>معنا شود که شامل عصمت هم بشود و شاید هر دو صورت آن در کلمات متکلّمین و امثالهم کاربرد داشته باشد.</w:t>
      </w:r>
    </w:p>
    <w:p w:rsidR="00593DF9" w:rsidRPr="007032BD" w:rsidRDefault="00593DF9" w:rsidP="00774976">
      <w:pPr>
        <w:rPr>
          <w:rtl/>
        </w:rPr>
      </w:pPr>
      <w:r w:rsidRPr="007032BD">
        <w:rPr>
          <w:rtl/>
        </w:rPr>
        <w:t>این دو اصطلاحی است که برای عدالت در اینجا متصوّر است اما واقعیّت امر این است که ملکه در تمام این مراتب وجود دارد اما این ملکه راسخه دارای شدّت و ضعف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باشد.</w:t>
      </w:r>
    </w:p>
    <w:p w:rsidR="00C05840" w:rsidRPr="007032BD" w:rsidRDefault="0052504F" w:rsidP="000C41EA">
      <w:pPr>
        <w:rPr>
          <w:rtl/>
        </w:rPr>
      </w:pPr>
      <w:r w:rsidRPr="007032BD">
        <w:rPr>
          <w:rtl/>
        </w:rPr>
        <w:t>این نکته هم اگرچه واضح است و نیاز به یادآوری نیست لکن مجدداً عرض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شود که مراتب شدّت و ضعف در اینها وجود داشت که اوج این مراتب عصمت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باشد و </w:t>
      </w:r>
      <w:r w:rsidR="00DD37D6">
        <w:rPr>
          <w:rtl/>
        </w:rPr>
        <w:t>نازل‌ترین</w:t>
      </w:r>
      <w:r w:rsidRPr="007032BD">
        <w:rPr>
          <w:rtl/>
        </w:rPr>
        <w:t xml:space="preserve"> درجه آن جایی است که شخص مکرراً مرتکب خطا و لغزش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شود اما </w:t>
      </w:r>
      <w:r w:rsidR="00DB65FB">
        <w:rPr>
          <w:rtl/>
        </w:rPr>
        <w:t>درعین‌حال</w:t>
      </w:r>
      <w:r w:rsidRPr="007032BD">
        <w:rPr>
          <w:rtl/>
        </w:rPr>
        <w:t xml:space="preserve"> بلافاصله باز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گردد و توبه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کند</w:t>
      </w:r>
      <w:r w:rsidR="006913B1">
        <w:rPr>
          <w:rtl/>
        </w:rPr>
        <w:t xml:space="preserve"> </w:t>
      </w:r>
      <w:r w:rsidR="004A7593" w:rsidRPr="007032BD">
        <w:rPr>
          <w:rtl/>
        </w:rPr>
        <w:t xml:space="preserve">که البته </w:t>
      </w:r>
      <w:r w:rsidR="00DB65FB">
        <w:rPr>
          <w:rtl/>
        </w:rPr>
        <w:t>همان‌طور</w:t>
      </w:r>
      <w:r w:rsidR="004A7593" w:rsidRPr="007032BD">
        <w:rPr>
          <w:rtl/>
        </w:rPr>
        <w:t xml:space="preserve"> که قبلاً نیز عرض شد این تکرار خطا از شخص نسبی است نه اینکه به حدّی تکرار شود که با میزان طاعات او برابر یا غالب بر آن شود.</w:t>
      </w:r>
    </w:p>
    <w:p w:rsidR="000C41EA" w:rsidRPr="007032BD" w:rsidRDefault="000C41EA" w:rsidP="000C41EA">
      <w:pPr>
        <w:rPr>
          <w:rtl/>
        </w:rPr>
      </w:pPr>
      <w:r w:rsidRPr="007032BD">
        <w:rPr>
          <w:rtl/>
        </w:rPr>
        <w:t>نکته</w:t>
      </w:r>
      <w:r w:rsidR="004C4F87" w:rsidRPr="007032BD">
        <w:rPr>
          <w:rtl/>
        </w:rPr>
        <w:t xml:space="preserve">‌ای </w:t>
      </w:r>
      <w:r w:rsidRPr="007032BD">
        <w:rPr>
          <w:rtl/>
        </w:rPr>
        <w:t xml:space="preserve">که برخی در ضمن کلماتشان به آن اشاره </w:t>
      </w:r>
      <w:r w:rsidR="00DD37D6">
        <w:rPr>
          <w:rtl/>
        </w:rPr>
        <w:t>فرموده‌اند</w:t>
      </w:r>
      <w:r w:rsidRPr="007032BD">
        <w:rPr>
          <w:rtl/>
        </w:rPr>
        <w:t xml:space="preserve"> این است که نوع گناه هم تا حدودی در این مباحث </w:t>
      </w:r>
      <w:r w:rsidR="00DD37D6">
        <w:rPr>
          <w:rtl/>
        </w:rPr>
        <w:t>موثّر</w:t>
      </w:r>
      <w:r w:rsidRPr="007032BD">
        <w:rPr>
          <w:rtl/>
        </w:rPr>
        <w:t xml:space="preserve"> است، </w:t>
      </w:r>
      <w:r w:rsidR="00DD37D6">
        <w:rPr>
          <w:rtl/>
        </w:rPr>
        <w:t>به‌عنوان‌مثال</w:t>
      </w:r>
      <w:r w:rsidRPr="007032BD">
        <w:rPr>
          <w:rtl/>
        </w:rPr>
        <w:t xml:space="preserve"> برخی گناهان است که اگرچه نادر است اما حکم کثیر را دارد و برخی گناهان است که زیادش هم حکم نادر است و این </w:t>
      </w:r>
      <w:r w:rsidR="00AD224C" w:rsidRPr="007032BD">
        <w:rPr>
          <w:rtl/>
        </w:rPr>
        <w:t xml:space="preserve">مسأله حتّی در </w:t>
      </w:r>
      <w:r w:rsidR="00DD37D6">
        <w:rPr>
          <w:rtl/>
        </w:rPr>
        <w:t>کبایر</w:t>
      </w:r>
      <w:r w:rsidR="00AD224C" w:rsidRPr="007032BD">
        <w:rPr>
          <w:rtl/>
        </w:rPr>
        <w:t xml:space="preserve"> هم</w:t>
      </w:r>
      <w:r w:rsidR="004C4F87" w:rsidRPr="007032BD">
        <w:rPr>
          <w:rtl/>
        </w:rPr>
        <w:t xml:space="preserve"> می‌</w:t>
      </w:r>
      <w:r w:rsidR="00AD224C" w:rsidRPr="007032BD">
        <w:rPr>
          <w:rtl/>
        </w:rPr>
        <w:t xml:space="preserve">باشد که </w:t>
      </w:r>
      <w:r w:rsidR="00DD37D6">
        <w:rPr>
          <w:rtl/>
        </w:rPr>
        <w:t>کبایر</w:t>
      </w:r>
      <w:r w:rsidR="00AD224C" w:rsidRPr="007032BD">
        <w:rPr>
          <w:rtl/>
        </w:rPr>
        <w:t xml:space="preserve"> هم </w:t>
      </w:r>
      <w:r w:rsidR="00DD37D6">
        <w:rPr>
          <w:rtl/>
        </w:rPr>
        <w:t>به‌هرحال</w:t>
      </w:r>
      <w:r w:rsidR="00AD224C" w:rsidRPr="007032BD">
        <w:rPr>
          <w:rtl/>
        </w:rPr>
        <w:t xml:space="preserve"> دارای </w:t>
      </w:r>
      <w:r w:rsidR="00BE1343">
        <w:rPr>
          <w:rtl/>
        </w:rPr>
        <w:t>سلسله‌مراتب</w:t>
      </w:r>
      <w:r w:rsidR="00AD224C" w:rsidRPr="007032BD">
        <w:rPr>
          <w:rtl/>
        </w:rPr>
        <w:t xml:space="preserve"> است</w:t>
      </w:r>
      <w:r w:rsidR="006913B1">
        <w:rPr>
          <w:rtl/>
        </w:rPr>
        <w:t xml:space="preserve"> </w:t>
      </w:r>
      <w:r w:rsidR="00AD224C" w:rsidRPr="007032BD">
        <w:rPr>
          <w:rtl/>
        </w:rPr>
        <w:t xml:space="preserve">و لذا نوع گناه بسیار </w:t>
      </w:r>
      <w:r w:rsidR="00DD37D6">
        <w:rPr>
          <w:rtl/>
        </w:rPr>
        <w:t>موثّر</w:t>
      </w:r>
      <w:r w:rsidR="00AD224C" w:rsidRPr="007032BD">
        <w:rPr>
          <w:rtl/>
        </w:rPr>
        <w:t xml:space="preserve"> است در اینکه بداند این </w:t>
      </w:r>
      <w:r w:rsidR="005E3035">
        <w:rPr>
          <w:rtl/>
        </w:rPr>
        <w:t>هیأت</w:t>
      </w:r>
      <w:r w:rsidR="00AD224C" w:rsidRPr="007032BD">
        <w:rPr>
          <w:rtl/>
        </w:rPr>
        <w:t xml:space="preserve"> زائل شد یا خیر و چطور باز</w:t>
      </w:r>
      <w:r w:rsidR="004C4F87" w:rsidRPr="007032BD">
        <w:rPr>
          <w:rtl/>
        </w:rPr>
        <w:t xml:space="preserve"> می‌</w:t>
      </w:r>
      <w:r w:rsidR="00AD224C" w:rsidRPr="007032BD">
        <w:rPr>
          <w:rtl/>
        </w:rPr>
        <w:t>گردد که این درجات گناه هم در این تأثیر دارد که البته قابل تفصیلی نیست و اجمالاً انسان متوجّه</w:t>
      </w:r>
      <w:r w:rsidR="004C4F87" w:rsidRPr="007032BD">
        <w:rPr>
          <w:rtl/>
        </w:rPr>
        <w:t xml:space="preserve"> می‌</w:t>
      </w:r>
      <w:r w:rsidR="00AD224C" w:rsidRPr="007032BD">
        <w:rPr>
          <w:rtl/>
        </w:rPr>
        <w:t>شود که نوع گناه هم در این امر تأثیر دارد.</w:t>
      </w:r>
    </w:p>
    <w:p w:rsidR="00AD224C" w:rsidRPr="007032BD" w:rsidRDefault="00A96B4F" w:rsidP="000C41EA">
      <w:pPr>
        <w:rPr>
          <w:rtl/>
        </w:rPr>
      </w:pPr>
      <w:r w:rsidRPr="007032BD">
        <w:rPr>
          <w:rtl/>
        </w:rPr>
        <w:t xml:space="preserve">این مجموعه مباحثی بود که در اینجا وجود دارد که بعضی فقها </w:t>
      </w:r>
      <w:r w:rsidR="00DD15CC">
        <w:rPr>
          <w:rtl/>
        </w:rPr>
        <w:t>این‌چنین</w:t>
      </w:r>
      <w:r w:rsidRPr="007032BD">
        <w:rPr>
          <w:rtl/>
        </w:rPr>
        <w:t xml:space="preserve"> اشکال </w:t>
      </w:r>
      <w:r w:rsidR="00DD37D6">
        <w:rPr>
          <w:rtl/>
        </w:rPr>
        <w:t>کرده‌اند</w:t>
      </w:r>
      <w:r w:rsidRPr="007032BD">
        <w:rPr>
          <w:rtl/>
        </w:rPr>
        <w:t xml:space="preserve"> که اگر عدالت ملکه راسخه باشد پس اکثر مردم عادل نیستند چراکه ملکه راسخه را همان درجه تالی تلو معصوم اخذ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>کند و یا یک درجه از آن پایین</w:t>
      </w:r>
      <w:r w:rsidR="004C4F87" w:rsidRPr="007032BD">
        <w:rPr>
          <w:rtl/>
        </w:rPr>
        <w:t xml:space="preserve">‌تر </w:t>
      </w:r>
      <w:r w:rsidRPr="007032BD">
        <w:rPr>
          <w:rtl/>
        </w:rPr>
        <w:t xml:space="preserve">که </w:t>
      </w:r>
      <w:r w:rsidR="00C721A7" w:rsidRPr="007032BD">
        <w:rPr>
          <w:rtl/>
        </w:rPr>
        <w:t>شخص نادراً گاهی دچار لغزش</w:t>
      </w:r>
      <w:r w:rsidR="004C4F87" w:rsidRPr="007032BD">
        <w:rPr>
          <w:rtl/>
        </w:rPr>
        <w:t xml:space="preserve"> می‌</w:t>
      </w:r>
      <w:r w:rsidR="00C721A7" w:rsidRPr="007032BD">
        <w:rPr>
          <w:rtl/>
        </w:rPr>
        <w:t xml:space="preserve">شود. بله اگر ملکه را </w:t>
      </w:r>
      <w:r w:rsidR="00DD15CC">
        <w:rPr>
          <w:rtl/>
        </w:rPr>
        <w:t>این‌چنین</w:t>
      </w:r>
      <w:r w:rsidR="00C721A7" w:rsidRPr="007032BD">
        <w:rPr>
          <w:rtl/>
        </w:rPr>
        <w:t xml:space="preserve"> معنا کنیم غالب مردم عادل نیستند و برخی اصلاً </w:t>
      </w:r>
      <w:r w:rsidR="00DD15CC">
        <w:rPr>
          <w:rtl/>
        </w:rPr>
        <w:t>این‌چنین</w:t>
      </w:r>
      <w:r w:rsidR="00C721A7" w:rsidRPr="007032BD">
        <w:rPr>
          <w:rtl/>
        </w:rPr>
        <w:t xml:space="preserve"> اشکال </w:t>
      </w:r>
      <w:r w:rsidR="00DD37D6">
        <w:rPr>
          <w:rtl/>
        </w:rPr>
        <w:t>کرده‌اند</w:t>
      </w:r>
      <w:r w:rsidR="00C721A7" w:rsidRPr="007032BD">
        <w:rPr>
          <w:rtl/>
        </w:rPr>
        <w:t xml:space="preserve"> که عدالت را نباید ملکه معنا کرد چرا که ملکه مسأله بسیار سخت و دشواری است که در مقابل برخی جواب </w:t>
      </w:r>
      <w:r w:rsidR="00DD37D6">
        <w:rPr>
          <w:rtl/>
        </w:rPr>
        <w:t>داده‌اند</w:t>
      </w:r>
      <w:r w:rsidR="00C721A7" w:rsidRPr="007032BD">
        <w:rPr>
          <w:rtl/>
        </w:rPr>
        <w:t xml:space="preserve"> که ملکه فقط آن صورت اعلی نیست –که این جواب درست است-. اگر ملکه شدیده راغیه مدّ نظر باشد که عصمت و تالی تلو عصمت و جایی که شخص نادراً دچار لغزش</w:t>
      </w:r>
      <w:r w:rsidR="004C4F87" w:rsidRPr="007032BD">
        <w:rPr>
          <w:rtl/>
        </w:rPr>
        <w:t xml:space="preserve"> می‌</w:t>
      </w:r>
      <w:r w:rsidR="00C721A7" w:rsidRPr="007032BD">
        <w:rPr>
          <w:rtl/>
        </w:rPr>
        <w:t>شود فقط دارای ملکه هستند و الباقی که بسیار زیاد هم</w:t>
      </w:r>
      <w:r w:rsidR="004C4F87" w:rsidRPr="007032BD">
        <w:rPr>
          <w:rtl/>
        </w:rPr>
        <w:t xml:space="preserve"> می‌</w:t>
      </w:r>
      <w:r w:rsidR="00C721A7" w:rsidRPr="007032BD">
        <w:rPr>
          <w:rtl/>
        </w:rPr>
        <w:t>باشد خارج از ملکه است، اما اگر ملکه به معنایی گرفته شود که آن معنایی بود که با توبه خودترمیمی حاصل</w:t>
      </w:r>
      <w:r w:rsidR="004C4F87" w:rsidRPr="007032BD">
        <w:rPr>
          <w:rtl/>
        </w:rPr>
        <w:t xml:space="preserve"> می‌</w:t>
      </w:r>
      <w:r w:rsidR="00C721A7" w:rsidRPr="007032BD">
        <w:rPr>
          <w:rtl/>
        </w:rPr>
        <w:t>شد</w:t>
      </w:r>
      <w:r w:rsidR="000B7030" w:rsidRPr="007032BD">
        <w:rPr>
          <w:rtl/>
        </w:rPr>
        <w:t xml:space="preserve"> و شامل برخی صور نازله هم</w:t>
      </w:r>
      <w:r w:rsidR="004C4F87" w:rsidRPr="007032BD">
        <w:rPr>
          <w:rtl/>
        </w:rPr>
        <w:t xml:space="preserve"> می‌</w:t>
      </w:r>
      <w:r w:rsidR="000B7030" w:rsidRPr="007032BD">
        <w:rPr>
          <w:rtl/>
        </w:rPr>
        <w:t>شد پس این ملکه در اکثر مردم وجود دارد.</w:t>
      </w:r>
    </w:p>
    <w:p w:rsidR="000B7030" w:rsidRPr="007032BD" w:rsidRDefault="00DD15CC" w:rsidP="000C41EA">
      <w:pPr>
        <w:rPr>
          <w:rtl/>
        </w:rPr>
      </w:pPr>
      <w:r>
        <w:rPr>
          <w:rtl/>
        </w:rPr>
        <w:t>علی‌القاعده</w:t>
      </w:r>
      <w:r w:rsidR="000B7030" w:rsidRPr="007032BD">
        <w:rPr>
          <w:rtl/>
        </w:rPr>
        <w:t xml:space="preserve"> کسانی عدالت را ملکه معنا</w:t>
      </w:r>
      <w:r w:rsidR="004C4F87" w:rsidRPr="007032BD">
        <w:rPr>
          <w:rtl/>
        </w:rPr>
        <w:t xml:space="preserve"> می‌</w:t>
      </w:r>
      <w:r w:rsidR="000B7030" w:rsidRPr="007032BD">
        <w:rPr>
          <w:rtl/>
        </w:rPr>
        <w:t>کنند معنای عام آن را</w:t>
      </w:r>
      <w:r w:rsidR="004C4F87" w:rsidRPr="007032BD">
        <w:rPr>
          <w:rtl/>
        </w:rPr>
        <w:t xml:space="preserve"> می‌</w:t>
      </w:r>
      <w:r w:rsidR="000B7030" w:rsidRPr="007032BD">
        <w:rPr>
          <w:rtl/>
        </w:rPr>
        <w:t>پذیرند نه مراتب راغیه آن</w:t>
      </w:r>
      <w:r w:rsidR="006913B1">
        <w:rPr>
          <w:rtl/>
        </w:rPr>
        <w:t xml:space="preserve"> </w:t>
      </w:r>
      <w:r w:rsidR="000B7030" w:rsidRPr="007032BD">
        <w:rPr>
          <w:rtl/>
        </w:rPr>
        <w:t>و الا آن که مشخص است مختص أوحدی از ناس</w:t>
      </w:r>
      <w:r w:rsidR="004C4F87" w:rsidRPr="007032BD">
        <w:rPr>
          <w:rtl/>
        </w:rPr>
        <w:t xml:space="preserve"> می‌</w:t>
      </w:r>
      <w:r w:rsidR="000B7030" w:rsidRPr="007032BD">
        <w:rPr>
          <w:rtl/>
        </w:rPr>
        <w:t>باشد.</w:t>
      </w:r>
    </w:p>
    <w:p w:rsidR="00E13DF0" w:rsidRPr="007032BD" w:rsidRDefault="000B7030" w:rsidP="00E13DF0">
      <w:pPr>
        <w:rPr>
          <w:rtl/>
        </w:rPr>
      </w:pPr>
      <w:r w:rsidRPr="007032BD">
        <w:rPr>
          <w:rtl/>
        </w:rPr>
        <w:t xml:space="preserve">به طور کل این تحلیل ملکه بود </w:t>
      </w:r>
      <w:r w:rsidR="005F710A">
        <w:rPr>
          <w:rtl/>
        </w:rPr>
        <w:t>تاکنون</w:t>
      </w:r>
      <w:r w:rsidRPr="007032BD">
        <w:rPr>
          <w:rtl/>
        </w:rPr>
        <w:t xml:space="preserve"> که کسانی که از ملکه سخن</w:t>
      </w:r>
      <w:r w:rsidR="004C4F87" w:rsidRPr="007032BD">
        <w:rPr>
          <w:rtl/>
        </w:rPr>
        <w:t xml:space="preserve"> می‌</w:t>
      </w:r>
      <w:r w:rsidRPr="007032BD">
        <w:rPr>
          <w:rtl/>
        </w:rPr>
        <w:t xml:space="preserve">گویند ملکه جامعه را </w:t>
      </w:r>
      <w:r w:rsidR="00E13DF0" w:rsidRPr="007032BD">
        <w:rPr>
          <w:rtl/>
        </w:rPr>
        <w:t xml:space="preserve">مدّ نظر دارند اما نه آن ملکه </w:t>
      </w:r>
      <w:r w:rsidR="005F710A">
        <w:rPr>
          <w:rtl/>
        </w:rPr>
        <w:t>سخت‌گیرانه</w:t>
      </w:r>
      <w:r w:rsidR="00E13DF0" w:rsidRPr="007032BD">
        <w:rPr>
          <w:rtl/>
        </w:rPr>
        <w:t xml:space="preserve"> درجه عالیه و راغیه، بلکه ملکه</w:t>
      </w:r>
      <w:r w:rsidR="004C4F87" w:rsidRPr="007032BD">
        <w:rPr>
          <w:rtl/>
        </w:rPr>
        <w:t xml:space="preserve">‌ای </w:t>
      </w:r>
      <w:r w:rsidR="00E13DF0" w:rsidRPr="007032BD">
        <w:rPr>
          <w:rtl/>
        </w:rPr>
        <w:t>که چهار صورت را شامل</w:t>
      </w:r>
      <w:r w:rsidR="004C4F87" w:rsidRPr="007032BD">
        <w:rPr>
          <w:rtl/>
        </w:rPr>
        <w:t xml:space="preserve"> می‌</w:t>
      </w:r>
      <w:r w:rsidR="00E13DF0" w:rsidRPr="007032BD">
        <w:rPr>
          <w:rtl/>
        </w:rPr>
        <w:t xml:space="preserve">شود که این معنا چندان دست </w:t>
      </w:r>
      <w:r w:rsidR="009A156F">
        <w:rPr>
          <w:rtl/>
        </w:rPr>
        <w:t>انسان</w:t>
      </w:r>
      <w:r w:rsidR="00E13DF0" w:rsidRPr="007032BD">
        <w:rPr>
          <w:rtl/>
        </w:rPr>
        <w:t xml:space="preserve"> را در عدالت</w:t>
      </w:r>
      <w:r w:rsidR="004C4F87" w:rsidRPr="007032BD">
        <w:rPr>
          <w:rtl/>
        </w:rPr>
        <w:t xml:space="preserve"> نمی‌</w:t>
      </w:r>
      <w:r w:rsidR="00E13DF0" w:rsidRPr="007032BD">
        <w:rPr>
          <w:rtl/>
        </w:rPr>
        <w:t>بندد. بله البته اگر مقصود ملکه</w:t>
      </w:r>
      <w:r w:rsidR="004C4F87" w:rsidRPr="007032BD">
        <w:rPr>
          <w:rtl/>
        </w:rPr>
        <w:t xml:space="preserve">‌ای </w:t>
      </w:r>
      <w:r w:rsidR="00E13DF0" w:rsidRPr="007032BD">
        <w:rPr>
          <w:rtl/>
        </w:rPr>
        <w:t>باشد که فقط شامل صور اول و دوم و یا حتّی سوم شود بسیار محدود</w:t>
      </w:r>
      <w:r w:rsidR="004C4F87" w:rsidRPr="007032BD">
        <w:rPr>
          <w:rtl/>
        </w:rPr>
        <w:t xml:space="preserve"> می‌</w:t>
      </w:r>
      <w:r w:rsidR="00E13DF0" w:rsidRPr="007032BD">
        <w:rPr>
          <w:rtl/>
        </w:rPr>
        <w:t xml:space="preserve">باشد اما در جایی که مرتبه چهارم هم وارد این معنا شد </w:t>
      </w:r>
      <w:r w:rsidR="006913B1">
        <w:rPr>
          <w:rtl/>
        </w:rPr>
        <w:t>به‌صورت</w:t>
      </w:r>
      <w:r w:rsidR="00E13DF0" w:rsidRPr="007032BD">
        <w:rPr>
          <w:rtl/>
        </w:rPr>
        <w:t xml:space="preserve"> عادی</w:t>
      </w:r>
      <w:r w:rsidR="004C4F87" w:rsidRPr="007032BD">
        <w:rPr>
          <w:rtl/>
        </w:rPr>
        <w:t xml:space="preserve"> می‌</w:t>
      </w:r>
      <w:r w:rsidR="00E13DF0" w:rsidRPr="007032BD">
        <w:rPr>
          <w:rtl/>
        </w:rPr>
        <w:t>باشد و چنان نیست که سختگیری شود. البته در همان مرتبه چهارم هم که گفته</w:t>
      </w:r>
      <w:r w:rsidR="004C4F87" w:rsidRPr="007032BD">
        <w:rPr>
          <w:rtl/>
        </w:rPr>
        <w:t xml:space="preserve"> می‌</w:t>
      </w:r>
      <w:r w:rsidR="00E13DF0" w:rsidRPr="007032BD">
        <w:rPr>
          <w:rtl/>
        </w:rPr>
        <w:t>شود ملکه وجود دارد در همین مرتبه نیز مراتبی است که ممکن است گفته شود در شرایط امام جماعت و ولیّ و مجتهد و ... تفاوت</w:t>
      </w:r>
      <w:r w:rsidR="004C4F87" w:rsidRPr="007032BD">
        <w:rPr>
          <w:rtl/>
        </w:rPr>
        <w:t>‌های</w:t>
      </w:r>
      <w:r w:rsidR="009A156F">
        <w:rPr>
          <w:rtl/>
        </w:rPr>
        <w:t>ی وجود دارد که ان</w:t>
      </w:r>
      <w:r w:rsidR="009A156F">
        <w:rPr>
          <w:rFonts w:hint="cs"/>
          <w:rtl/>
        </w:rPr>
        <w:t>‌</w:t>
      </w:r>
      <w:r w:rsidR="009A156F">
        <w:rPr>
          <w:rtl/>
        </w:rPr>
        <w:t>شاء</w:t>
      </w:r>
      <w:r w:rsidR="009A156F">
        <w:rPr>
          <w:rFonts w:hint="cs"/>
          <w:rtl/>
        </w:rPr>
        <w:t>‌</w:t>
      </w:r>
      <w:r w:rsidR="00E13DF0" w:rsidRPr="007032BD">
        <w:rPr>
          <w:rtl/>
        </w:rPr>
        <w:t>الله راجع به این مسائل در آینده بحث خواهد شد.</w:t>
      </w:r>
    </w:p>
    <w:sectPr w:rsidR="00E13DF0" w:rsidRPr="007032BD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9F" w:rsidRDefault="0016399F" w:rsidP="004D5B1F">
      <w:r>
        <w:separator/>
      </w:r>
    </w:p>
  </w:endnote>
  <w:endnote w:type="continuationSeparator" w:id="0">
    <w:p w:rsidR="0016399F" w:rsidRDefault="0016399F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B1" w:rsidRDefault="00691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25404" w:rsidRDefault="00625404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C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B1" w:rsidRDefault="0069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9F" w:rsidRDefault="0016399F" w:rsidP="004D5B1F">
      <w:r>
        <w:separator/>
      </w:r>
    </w:p>
  </w:footnote>
  <w:footnote w:type="continuationSeparator" w:id="0">
    <w:p w:rsidR="0016399F" w:rsidRDefault="0016399F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B1" w:rsidRDefault="00691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61" w:rsidRDefault="00B01A61" w:rsidP="00B01A61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6913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913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6913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913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24</w:t>
    </w:r>
    <w:r>
      <w:rPr>
        <w:rFonts w:ascii="Adobe Arabic" w:hAnsi="Adobe Arabic" w:cs="Adobe Arabic"/>
        <w:b/>
        <w:bCs/>
        <w:sz w:val="24"/>
        <w:szCs w:val="24"/>
        <w:rtl/>
      </w:rPr>
      <w:t>/07/97</w:t>
    </w:r>
  </w:p>
  <w:p w:rsidR="00B01A61" w:rsidRDefault="006913B1" w:rsidP="00B01A61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B01A61">
      <w:rPr>
        <w:rFonts w:ascii="Adobe Arabic" w:hAnsi="Adobe Arabic" w:cs="Adobe Arabic" w:hint="cs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B01A61">
      <w:rPr>
        <w:rFonts w:ascii="Adobe Arabic" w:hAnsi="Adobe Arabic" w:cs="Adobe Arabic" w:hint="cs"/>
        <w:b/>
        <w:bCs/>
        <w:sz w:val="24"/>
        <w:szCs w:val="24"/>
        <w:rtl/>
      </w:rPr>
      <w:t>عنوان فرعی: مسئله اجتهاد (شرایط مجتهد/شرط عدالت)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B01A61">
      <w:rPr>
        <w:rFonts w:ascii="Adobe Arabic" w:hAnsi="Adobe Arabic" w:cs="Adobe Arabic" w:hint="cs"/>
        <w:b/>
        <w:bCs/>
        <w:sz w:val="24"/>
        <w:szCs w:val="24"/>
        <w:rtl/>
      </w:rPr>
      <w:t>شماره جلسه: 399</w:t>
    </w:r>
  </w:p>
  <w:p w:rsidR="00625404" w:rsidRPr="00873379" w:rsidRDefault="00625404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58A0643" wp14:editId="4B1F2D3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569F6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B1" w:rsidRDefault="00691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0CF"/>
    <w:multiLevelType w:val="hybridMultilevel"/>
    <w:tmpl w:val="7B981C7E"/>
    <w:lvl w:ilvl="0" w:tplc="9B8E04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28A2"/>
    <w:rsid w:val="00030048"/>
    <w:rsid w:val="000324F1"/>
    <w:rsid w:val="00032AC5"/>
    <w:rsid w:val="00041FE0"/>
    <w:rsid w:val="00042E34"/>
    <w:rsid w:val="00045B14"/>
    <w:rsid w:val="00047BC5"/>
    <w:rsid w:val="00052BA3"/>
    <w:rsid w:val="00053095"/>
    <w:rsid w:val="0006363E"/>
    <w:rsid w:val="00063C89"/>
    <w:rsid w:val="00067F21"/>
    <w:rsid w:val="00080DFF"/>
    <w:rsid w:val="00085ED5"/>
    <w:rsid w:val="000916B0"/>
    <w:rsid w:val="0009647F"/>
    <w:rsid w:val="000A1A51"/>
    <w:rsid w:val="000A291D"/>
    <w:rsid w:val="000B39C6"/>
    <w:rsid w:val="000B7030"/>
    <w:rsid w:val="000C41EA"/>
    <w:rsid w:val="000D2D0D"/>
    <w:rsid w:val="000D5800"/>
    <w:rsid w:val="000D6581"/>
    <w:rsid w:val="000D7B4E"/>
    <w:rsid w:val="000F1897"/>
    <w:rsid w:val="000F43D4"/>
    <w:rsid w:val="000F5DAF"/>
    <w:rsid w:val="000F7E72"/>
    <w:rsid w:val="00101E2D"/>
    <w:rsid w:val="00102405"/>
    <w:rsid w:val="00102CEB"/>
    <w:rsid w:val="001064B8"/>
    <w:rsid w:val="00114C37"/>
    <w:rsid w:val="00117955"/>
    <w:rsid w:val="00130840"/>
    <w:rsid w:val="00133E1D"/>
    <w:rsid w:val="0013617D"/>
    <w:rsid w:val="00136442"/>
    <w:rsid w:val="001370B6"/>
    <w:rsid w:val="001378D5"/>
    <w:rsid w:val="00147899"/>
    <w:rsid w:val="00150D4B"/>
    <w:rsid w:val="00152670"/>
    <w:rsid w:val="001550AE"/>
    <w:rsid w:val="00160DF5"/>
    <w:rsid w:val="0016399F"/>
    <w:rsid w:val="00166DD8"/>
    <w:rsid w:val="001712D6"/>
    <w:rsid w:val="001757C8"/>
    <w:rsid w:val="00177934"/>
    <w:rsid w:val="00192A6A"/>
    <w:rsid w:val="0019566B"/>
    <w:rsid w:val="00196082"/>
    <w:rsid w:val="00196C90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7C15"/>
    <w:rsid w:val="001F2E3E"/>
    <w:rsid w:val="00206B69"/>
    <w:rsid w:val="00210F67"/>
    <w:rsid w:val="00224C0A"/>
    <w:rsid w:val="00227BA5"/>
    <w:rsid w:val="00233777"/>
    <w:rsid w:val="002376A5"/>
    <w:rsid w:val="002417C9"/>
    <w:rsid w:val="00241FDE"/>
    <w:rsid w:val="002529C5"/>
    <w:rsid w:val="00257425"/>
    <w:rsid w:val="00270294"/>
    <w:rsid w:val="00277559"/>
    <w:rsid w:val="002776F6"/>
    <w:rsid w:val="00283229"/>
    <w:rsid w:val="002914BD"/>
    <w:rsid w:val="002946CF"/>
    <w:rsid w:val="00297263"/>
    <w:rsid w:val="002A21AE"/>
    <w:rsid w:val="002A35E0"/>
    <w:rsid w:val="002A7627"/>
    <w:rsid w:val="002B7AD5"/>
    <w:rsid w:val="002C56FD"/>
    <w:rsid w:val="002D49E4"/>
    <w:rsid w:val="002D5BDC"/>
    <w:rsid w:val="002D720F"/>
    <w:rsid w:val="002E450B"/>
    <w:rsid w:val="002E73F9"/>
    <w:rsid w:val="002F05B9"/>
    <w:rsid w:val="002F4A57"/>
    <w:rsid w:val="00304CB1"/>
    <w:rsid w:val="003104A5"/>
    <w:rsid w:val="00311429"/>
    <w:rsid w:val="00316002"/>
    <w:rsid w:val="00323168"/>
    <w:rsid w:val="003256DC"/>
    <w:rsid w:val="00331826"/>
    <w:rsid w:val="00340BA3"/>
    <w:rsid w:val="00354CCC"/>
    <w:rsid w:val="00366400"/>
    <w:rsid w:val="00375CC3"/>
    <w:rsid w:val="00395346"/>
    <w:rsid w:val="003963D7"/>
    <w:rsid w:val="00396F28"/>
    <w:rsid w:val="003A1A05"/>
    <w:rsid w:val="003A2654"/>
    <w:rsid w:val="003B314C"/>
    <w:rsid w:val="003B3520"/>
    <w:rsid w:val="003C0070"/>
    <w:rsid w:val="003C06BF"/>
    <w:rsid w:val="003C56D7"/>
    <w:rsid w:val="003C7899"/>
    <w:rsid w:val="003D2F0A"/>
    <w:rsid w:val="003D563F"/>
    <w:rsid w:val="003E1E58"/>
    <w:rsid w:val="003E2BAB"/>
    <w:rsid w:val="00405199"/>
    <w:rsid w:val="00410699"/>
    <w:rsid w:val="004151F2"/>
    <w:rsid w:val="00415360"/>
    <w:rsid w:val="004215FA"/>
    <w:rsid w:val="00443EB7"/>
    <w:rsid w:val="0044591E"/>
    <w:rsid w:val="004476F0"/>
    <w:rsid w:val="004518E6"/>
    <w:rsid w:val="00455B91"/>
    <w:rsid w:val="00463B64"/>
    <w:rsid w:val="004651D2"/>
    <w:rsid w:val="00465D26"/>
    <w:rsid w:val="004679F8"/>
    <w:rsid w:val="00487C65"/>
    <w:rsid w:val="004926C2"/>
    <w:rsid w:val="004A5AB6"/>
    <w:rsid w:val="004A7593"/>
    <w:rsid w:val="004A790F"/>
    <w:rsid w:val="004B337F"/>
    <w:rsid w:val="004C4D9F"/>
    <w:rsid w:val="004C4F87"/>
    <w:rsid w:val="004D1D09"/>
    <w:rsid w:val="004D5B1F"/>
    <w:rsid w:val="004F3596"/>
    <w:rsid w:val="004F40C4"/>
    <w:rsid w:val="00516B88"/>
    <w:rsid w:val="00523E88"/>
    <w:rsid w:val="0052504F"/>
    <w:rsid w:val="00530FD7"/>
    <w:rsid w:val="00545654"/>
    <w:rsid w:val="00545B0C"/>
    <w:rsid w:val="00551628"/>
    <w:rsid w:val="00553A7A"/>
    <w:rsid w:val="00572E2D"/>
    <w:rsid w:val="00580CFA"/>
    <w:rsid w:val="00591089"/>
    <w:rsid w:val="00592103"/>
    <w:rsid w:val="00593DF9"/>
    <w:rsid w:val="005941DD"/>
    <w:rsid w:val="005A545E"/>
    <w:rsid w:val="005A5862"/>
    <w:rsid w:val="005B05D4"/>
    <w:rsid w:val="005B0852"/>
    <w:rsid w:val="005B16EB"/>
    <w:rsid w:val="005C06AE"/>
    <w:rsid w:val="005C374C"/>
    <w:rsid w:val="005E3035"/>
    <w:rsid w:val="005E3C3B"/>
    <w:rsid w:val="005F1FA0"/>
    <w:rsid w:val="005F710A"/>
    <w:rsid w:val="00610C18"/>
    <w:rsid w:val="00612385"/>
    <w:rsid w:val="0061376C"/>
    <w:rsid w:val="00617C7C"/>
    <w:rsid w:val="00625404"/>
    <w:rsid w:val="00627180"/>
    <w:rsid w:val="00636EFA"/>
    <w:rsid w:val="0066229C"/>
    <w:rsid w:val="00663AAD"/>
    <w:rsid w:val="00683711"/>
    <w:rsid w:val="00683746"/>
    <w:rsid w:val="006913B1"/>
    <w:rsid w:val="00694159"/>
    <w:rsid w:val="0069696C"/>
    <w:rsid w:val="00696C84"/>
    <w:rsid w:val="006A085A"/>
    <w:rsid w:val="006A11FE"/>
    <w:rsid w:val="006A39F4"/>
    <w:rsid w:val="006C125E"/>
    <w:rsid w:val="006C73B0"/>
    <w:rsid w:val="006D3A87"/>
    <w:rsid w:val="006F01B4"/>
    <w:rsid w:val="007032BD"/>
    <w:rsid w:val="00703DD3"/>
    <w:rsid w:val="0071609B"/>
    <w:rsid w:val="00723598"/>
    <w:rsid w:val="00734D59"/>
    <w:rsid w:val="0073609B"/>
    <w:rsid w:val="007378A9"/>
    <w:rsid w:val="00737A6C"/>
    <w:rsid w:val="0075033E"/>
    <w:rsid w:val="00752745"/>
    <w:rsid w:val="0075336C"/>
    <w:rsid w:val="00753A93"/>
    <w:rsid w:val="0076534F"/>
    <w:rsid w:val="0076665E"/>
    <w:rsid w:val="00772185"/>
    <w:rsid w:val="00774976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A54"/>
    <w:rsid w:val="007B6FEB"/>
    <w:rsid w:val="007C1EF7"/>
    <w:rsid w:val="007C28D6"/>
    <w:rsid w:val="007C710E"/>
    <w:rsid w:val="007C7615"/>
    <w:rsid w:val="007D0B88"/>
    <w:rsid w:val="007D1549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3501"/>
    <w:rsid w:val="0080799B"/>
    <w:rsid w:val="00807BE3"/>
    <w:rsid w:val="00811F02"/>
    <w:rsid w:val="008151BC"/>
    <w:rsid w:val="00820C28"/>
    <w:rsid w:val="008407A4"/>
    <w:rsid w:val="00844860"/>
    <w:rsid w:val="00845CC4"/>
    <w:rsid w:val="008563A6"/>
    <w:rsid w:val="0086243C"/>
    <w:rsid w:val="008644F4"/>
    <w:rsid w:val="00864CA5"/>
    <w:rsid w:val="00871C42"/>
    <w:rsid w:val="00873379"/>
    <w:rsid w:val="008748B8"/>
    <w:rsid w:val="0088174C"/>
    <w:rsid w:val="00883733"/>
    <w:rsid w:val="008965D2"/>
    <w:rsid w:val="008A236D"/>
    <w:rsid w:val="008B2AFF"/>
    <w:rsid w:val="008B3C4A"/>
    <w:rsid w:val="008B565A"/>
    <w:rsid w:val="008C3414"/>
    <w:rsid w:val="008C68CE"/>
    <w:rsid w:val="008D030F"/>
    <w:rsid w:val="008D36D5"/>
    <w:rsid w:val="008D4F67"/>
    <w:rsid w:val="008E187A"/>
    <w:rsid w:val="008E3903"/>
    <w:rsid w:val="008F083F"/>
    <w:rsid w:val="008F63E3"/>
    <w:rsid w:val="00900A8F"/>
    <w:rsid w:val="00906551"/>
    <w:rsid w:val="00913C3B"/>
    <w:rsid w:val="00915509"/>
    <w:rsid w:val="00927388"/>
    <w:rsid w:val="009274FE"/>
    <w:rsid w:val="00937BA1"/>
    <w:rsid w:val="009401AC"/>
    <w:rsid w:val="00940323"/>
    <w:rsid w:val="00944E42"/>
    <w:rsid w:val="009475B7"/>
    <w:rsid w:val="009552F5"/>
    <w:rsid w:val="0095758E"/>
    <w:rsid w:val="009613AC"/>
    <w:rsid w:val="0097767F"/>
    <w:rsid w:val="00980643"/>
    <w:rsid w:val="00984480"/>
    <w:rsid w:val="00995557"/>
    <w:rsid w:val="009A156F"/>
    <w:rsid w:val="009A24A9"/>
    <w:rsid w:val="009A42EF"/>
    <w:rsid w:val="009B07A4"/>
    <w:rsid w:val="009B35E1"/>
    <w:rsid w:val="009B46BC"/>
    <w:rsid w:val="009B61C3"/>
    <w:rsid w:val="009C7B4F"/>
    <w:rsid w:val="009D4AC8"/>
    <w:rsid w:val="009E0B10"/>
    <w:rsid w:val="009E1F06"/>
    <w:rsid w:val="009E31E4"/>
    <w:rsid w:val="009F4EB3"/>
    <w:rsid w:val="009F5F6C"/>
    <w:rsid w:val="00A06D48"/>
    <w:rsid w:val="00A07B55"/>
    <w:rsid w:val="00A100FF"/>
    <w:rsid w:val="00A12FD3"/>
    <w:rsid w:val="00A15017"/>
    <w:rsid w:val="00A16782"/>
    <w:rsid w:val="00A21834"/>
    <w:rsid w:val="00A31C17"/>
    <w:rsid w:val="00A31FDE"/>
    <w:rsid w:val="00A342D5"/>
    <w:rsid w:val="00A35AC2"/>
    <w:rsid w:val="00A37C77"/>
    <w:rsid w:val="00A5413D"/>
    <w:rsid w:val="00A5418D"/>
    <w:rsid w:val="00A725C2"/>
    <w:rsid w:val="00A769EE"/>
    <w:rsid w:val="00A77E4B"/>
    <w:rsid w:val="00A810A5"/>
    <w:rsid w:val="00A86286"/>
    <w:rsid w:val="00A9616A"/>
    <w:rsid w:val="00A96B4F"/>
    <w:rsid w:val="00A96F68"/>
    <w:rsid w:val="00AA2342"/>
    <w:rsid w:val="00AB19B8"/>
    <w:rsid w:val="00AD025B"/>
    <w:rsid w:val="00AD0304"/>
    <w:rsid w:val="00AD224C"/>
    <w:rsid w:val="00AD27BE"/>
    <w:rsid w:val="00AD418B"/>
    <w:rsid w:val="00AE4F17"/>
    <w:rsid w:val="00AF03F6"/>
    <w:rsid w:val="00AF0F1A"/>
    <w:rsid w:val="00B01724"/>
    <w:rsid w:val="00B01A61"/>
    <w:rsid w:val="00B07D3E"/>
    <w:rsid w:val="00B1300D"/>
    <w:rsid w:val="00B15027"/>
    <w:rsid w:val="00B21CF4"/>
    <w:rsid w:val="00B24300"/>
    <w:rsid w:val="00B330C7"/>
    <w:rsid w:val="00B34736"/>
    <w:rsid w:val="00B409ED"/>
    <w:rsid w:val="00B4354D"/>
    <w:rsid w:val="00B54A6B"/>
    <w:rsid w:val="00B54ABC"/>
    <w:rsid w:val="00B54F76"/>
    <w:rsid w:val="00B55D51"/>
    <w:rsid w:val="00B61139"/>
    <w:rsid w:val="00B63F15"/>
    <w:rsid w:val="00B762A7"/>
    <w:rsid w:val="00B9119B"/>
    <w:rsid w:val="00B96A3B"/>
    <w:rsid w:val="00B96EB4"/>
    <w:rsid w:val="00BA51A8"/>
    <w:rsid w:val="00BB5F7E"/>
    <w:rsid w:val="00BC26F6"/>
    <w:rsid w:val="00BC4194"/>
    <w:rsid w:val="00BC4833"/>
    <w:rsid w:val="00BC526D"/>
    <w:rsid w:val="00BD0024"/>
    <w:rsid w:val="00BD3122"/>
    <w:rsid w:val="00BD40DA"/>
    <w:rsid w:val="00BD7175"/>
    <w:rsid w:val="00BE1343"/>
    <w:rsid w:val="00BE4185"/>
    <w:rsid w:val="00BE4A8C"/>
    <w:rsid w:val="00BE6767"/>
    <w:rsid w:val="00BF0788"/>
    <w:rsid w:val="00BF3D67"/>
    <w:rsid w:val="00C05840"/>
    <w:rsid w:val="00C14049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35CF1"/>
    <w:rsid w:val="00C4516F"/>
    <w:rsid w:val="00C60D75"/>
    <w:rsid w:val="00C621ED"/>
    <w:rsid w:val="00C646C3"/>
    <w:rsid w:val="00C64CEA"/>
    <w:rsid w:val="00C70802"/>
    <w:rsid w:val="00C721A7"/>
    <w:rsid w:val="00C73012"/>
    <w:rsid w:val="00C76295"/>
    <w:rsid w:val="00C763DD"/>
    <w:rsid w:val="00C803C2"/>
    <w:rsid w:val="00C805CE"/>
    <w:rsid w:val="00C84FC0"/>
    <w:rsid w:val="00C90793"/>
    <w:rsid w:val="00C9244A"/>
    <w:rsid w:val="00C9781A"/>
    <w:rsid w:val="00CB0E5D"/>
    <w:rsid w:val="00CB5DA3"/>
    <w:rsid w:val="00CC3976"/>
    <w:rsid w:val="00CC720E"/>
    <w:rsid w:val="00CD4917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260E5"/>
    <w:rsid w:val="00D26D2C"/>
    <w:rsid w:val="00D3665C"/>
    <w:rsid w:val="00D42FBF"/>
    <w:rsid w:val="00D508CC"/>
    <w:rsid w:val="00D50F4B"/>
    <w:rsid w:val="00D60547"/>
    <w:rsid w:val="00D66444"/>
    <w:rsid w:val="00D76353"/>
    <w:rsid w:val="00D9027E"/>
    <w:rsid w:val="00DA2087"/>
    <w:rsid w:val="00DB21CF"/>
    <w:rsid w:val="00DB28BB"/>
    <w:rsid w:val="00DB65FB"/>
    <w:rsid w:val="00DC13BA"/>
    <w:rsid w:val="00DC603F"/>
    <w:rsid w:val="00DC7841"/>
    <w:rsid w:val="00DD0C04"/>
    <w:rsid w:val="00DD15CC"/>
    <w:rsid w:val="00DD37D6"/>
    <w:rsid w:val="00DD3C0D"/>
    <w:rsid w:val="00DD4864"/>
    <w:rsid w:val="00DD71A2"/>
    <w:rsid w:val="00DE1DC4"/>
    <w:rsid w:val="00DE2661"/>
    <w:rsid w:val="00DE272A"/>
    <w:rsid w:val="00DE5202"/>
    <w:rsid w:val="00DF16F9"/>
    <w:rsid w:val="00E02AD4"/>
    <w:rsid w:val="00E0639C"/>
    <w:rsid w:val="00E067E6"/>
    <w:rsid w:val="00E12531"/>
    <w:rsid w:val="00E12776"/>
    <w:rsid w:val="00E13DF0"/>
    <w:rsid w:val="00E143B0"/>
    <w:rsid w:val="00E22A73"/>
    <w:rsid w:val="00E231E9"/>
    <w:rsid w:val="00E2705D"/>
    <w:rsid w:val="00E4012D"/>
    <w:rsid w:val="00E50C2F"/>
    <w:rsid w:val="00E55891"/>
    <w:rsid w:val="00E6283A"/>
    <w:rsid w:val="00E629BF"/>
    <w:rsid w:val="00E732A3"/>
    <w:rsid w:val="00E758EC"/>
    <w:rsid w:val="00E83A85"/>
    <w:rsid w:val="00E9026B"/>
    <w:rsid w:val="00E90FC4"/>
    <w:rsid w:val="00E94012"/>
    <w:rsid w:val="00EA01EC"/>
    <w:rsid w:val="00EA0EE4"/>
    <w:rsid w:val="00EA15B0"/>
    <w:rsid w:val="00EA5D97"/>
    <w:rsid w:val="00EB0BDB"/>
    <w:rsid w:val="00EB1882"/>
    <w:rsid w:val="00EB3D35"/>
    <w:rsid w:val="00EB7391"/>
    <w:rsid w:val="00EC0D90"/>
    <w:rsid w:val="00EC1761"/>
    <w:rsid w:val="00EC4393"/>
    <w:rsid w:val="00EC72C5"/>
    <w:rsid w:val="00ED2236"/>
    <w:rsid w:val="00ED7F06"/>
    <w:rsid w:val="00EE1C07"/>
    <w:rsid w:val="00EE2C91"/>
    <w:rsid w:val="00EE3979"/>
    <w:rsid w:val="00EE5ED2"/>
    <w:rsid w:val="00EE6B59"/>
    <w:rsid w:val="00EF138C"/>
    <w:rsid w:val="00EF407A"/>
    <w:rsid w:val="00EF598F"/>
    <w:rsid w:val="00F026F1"/>
    <w:rsid w:val="00F034CE"/>
    <w:rsid w:val="00F10A0F"/>
    <w:rsid w:val="00F1562C"/>
    <w:rsid w:val="00F25714"/>
    <w:rsid w:val="00F30E8D"/>
    <w:rsid w:val="00F3446D"/>
    <w:rsid w:val="00F40284"/>
    <w:rsid w:val="00F51542"/>
    <w:rsid w:val="00F53380"/>
    <w:rsid w:val="00F67976"/>
    <w:rsid w:val="00F67A4B"/>
    <w:rsid w:val="00F702EE"/>
    <w:rsid w:val="00F70BE1"/>
    <w:rsid w:val="00F729E7"/>
    <w:rsid w:val="00F76534"/>
    <w:rsid w:val="00F82F69"/>
    <w:rsid w:val="00F85929"/>
    <w:rsid w:val="00F93BDD"/>
    <w:rsid w:val="00FB3ED3"/>
    <w:rsid w:val="00FB4408"/>
    <w:rsid w:val="00FB7933"/>
    <w:rsid w:val="00FC0862"/>
    <w:rsid w:val="00FC4AC1"/>
    <w:rsid w:val="00FC70FB"/>
    <w:rsid w:val="00FD143D"/>
    <w:rsid w:val="00FE4C5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2B27CE0-2126-4443-B31D-EF645A3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D5B1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D5B1F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4516F"/>
    <w:pPr>
      <w:outlineLvl w:val="3"/>
    </w:pPr>
    <w:rPr>
      <w:rFonts w:ascii="Traditional Arabic" w:eastAsia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6D2C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5B1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4516F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D26D2C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B7BD-1187-4E95-B86D-30788126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315</TotalTime>
  <Pages>5</Pages>
  <Words>3880</Words>
  <Characters>22120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16</cp:revision>
  <dcterms:created xsi:type="dcterms:W3CDTF">2018-10-16T09:23:00Z</dcterms:created>
  <dcterms:modified xsi:type="dcterms:W3CDTF">2018-10-18T06:52:00Z</dcterms:modified>
</cp:coreProperties>
</file>