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14" w:rsidRPr="00FB24E7" w:rsidRDefault="00505F21" w:rsidP="00C45051">
      <w:pPr>
        <w:pStyle w:val="11"/>
        <w:rPr>
          <w:rFonts w:ascii="Traditional Arabic" w:eastAsiaTheme="minorEastAsia" w:hAnsi="Traditional Arabic" w:cs="Traditional Arabic"/>
          <w:noProof/>
          <w:sz w:val="22"/>
          <w:szCs w:val="22"/>
          <w:rtl/>
        </w:rPr>
      </w:pPr>
      <w:r w:rsidRPr="00FB24E7">
        <w:rPr>
          <w:rFonts w:ascii="Traditional Arabic" w:hAnsi="Traditional Arabic" w:cs="Traditional Arabic"/>
          <w:rtl/>
        </w:rPr>
        <w:fldChar w:fldCharType="begin"/>
      </w:r>
      <w:r w:rsidR="00D31814" w:rsidRPr="00FB24E7">
        <w:rPr>
          <w:rFonts w:ascii="Traditional Arabic" w:hAnsi="Traditional Arabic" w:cs="Traditional Arabic"/>
        </w:rPr>
        <w:instrText>TOC</w:instrText>
      </w:r>
      <w:r w:rsidR="00D31814" w:rsidRPr="00FB24E7">
        <w:rPr>
          <w:rFonts w:ascii="Traditional Arabic" w:hAnsi="Traditional Arabic" w:cs="Traditional Arabic"/>
          <w:rtl/>
        </w:rPr>
        <w:instrText xml:space="preserve"> \</w:instrText>
      </w:r>
      <w:r w:rsidR="00D31814" w:rsidRPr="00FB24E7">
        <w:rPr>
          <w:rFonts w:ascii="Traditional Arabic" w:hAnsi="Traditional Arabic" w:cs="Traditional Arabic"/>
        </w:rPr>
        <w:instrText>o \h \z \u</w:instrText>
      </w:r>
      <w:r w:rsidRPr="00FB24E7">
        <w:rPr>
          <w:rFonts w:ascii="Traditional Arabic" w:hAnsi="Traditional Arabic" w:cs="Traditional Arabic"/>
          <w:rtl/>
        </w:rPr>
        <w:fldChar w:fldCharType="end"/>
      </w:r>
      <w:r w:rsidR="00D31814" w:rsidRPr="00FB24E7">
        <w:rPr>
          <w:rFonts w:ascii="Traditional Arabic" w:hAnsi="Traditional Arabic" w:cs="Traditional Arabic"/>
          <w:rtl/>
        </w:rPr>
        <w:t>بسم الله الرحمن الرحیم</w:t>
      </w:r>
    </w:p>
    <w:p w:rsidR="003E4F37" w:rsidRPr="00FB24E7" w:rsidRDefault="003E4F37" w:rsidP="003E4F37">
      <w:pPr>
        <w:pStyle w:val="2"/>
        <w:rPr>
          <w:rFonts w:ascii="Traditional Arabic" w:hAnsi="Traditional Arabic" w:cs="Traditional Arabic"/>
          <w:color w:val="FF0000"/>
          <w:rtl/>
        </w:rPr>
      </w:pPr>
      <w:r w:rsidRPr="00FB24E7">
        <w:rPr>
          <w:rFonts w:ascii="Traditional Arabic" w:hAnsi="Traditional Arabic" w:cs="Traditional Arabic" w:hint="cs"/>
          <w:color w:val="FF0000"/>
          <w:rtl/>
        </w:rPr>
        <w:t>حکم</w:t>
      </w:r>
      <w:r w:rsidRPr="00FB24E7">
        <w:rPr>
          <w:rFonts w:ascii="Traditional Arabic" w:hAnsi="Traditional Arabic" w:cs="Traditional Arabic"/>
          <w:color w:val="FF0000"/>
          <w:rtl/>
        </w:rPr>
        <w:t xml:space="preserve"> اول</w:t>
      </w:r>
      <w:r w:rsidRPr="00FB24E7">
        <w:rPr>
          <w:rFonts w:ascii="Traditional Arabic" w:hAnsi="Traditional Arabic" w:cs="Traditional Arabic" w:hint="cs"/>
          <w:color w:val="FF0000"/>
          <w:rtl/>
        </w:rPr>
        <w:t>ی</w:t>
      </w:r>
      <w:r w:rsidRPr="00FB24E7">
        <w:rPr>
          <w:rFonts w:ascii="Traditional Arabic" w:hAnsi="Traditional Arabic" w:cs="Traditional Arabic" w:hint="eastAsia"/>
          <w:color w:val="FF0000"/>
          <w:rtl/>
        </w:rPr>
        <w:t>ه</w:t>
      </w:r>
      <w:r w:rsidRPr="00FB24E7">
        <w:rPr>
          <w:rFonts w:ascii="Traditional Arabic" w:hAnsi="Traditional Arabic" w:cs="Traditional Arabic" w:hint="cs"/>
          <w:color w:val="FF0000"/>
          <w:rtl/>
        </w:rPr>
        <w:t xml:space="preserve"> امر و نهی در واجبات و محرمات</w:t>
      </w:r>
    </w:p>
    <w:p w:rsidR="00D31814" w:rsidRPr="00FB24E7" w:rsidRDefault="00D31814" w:rsidP="003E4F37">
      <w:pPr>
        <w:pStyle w:val="3"/>
        <w:rPr>
          <w:rFonts w:ascii="Traditional Arabic" w:hAnsi="Traditional Arabic" w:cs="Traditional Arabic"/>
          <w:color w:val="FF0000"/>
          <w:rtl/>
        </w:rPr>
      </w:pPr>
      <w:r w:rsidRPr="00FB24E7">
        <w:rPr>
          <w:rFonts w:ascii="Traditional Arabic" w:hAnsi="Traditional Arabic" w:cs="Traditional Arabic" w:hint="cs"/>
          <w:color w:val="FF0000"/>
          <w:rtl/>
        </w:rPr>
        <w:t>بیان ادله</w:t>
      </w:r>
    </w:p>
    <w:p w:rsidR="00D31814" w:rsidRPr="00FB24E7" w:rsidRDefault="00D31814" w:rsidP="00D31814">
      <w:pPr>
        <w:ind w:firstLine="0"/>
        <w:rPr>
          <w:rFonts w:ascii="Traditional Arabic" w:hAnsi="Traditional Arabic" w:cs="Traditional Arabic"/>
          <w:rtl/>
        </w:rPr>
      </w:pPr>
      <w:r w:rsidRPr="00FB24E7">
        <w:rPr>
          <w:rFonts w:ascii="Traditional Arabic" w:hAnsi="Traditional Arabic" w:cs="Traditional Arabic" w:hint="cs"/>
          <w:rtl/>
        </w:rPr>
        <w:t xml:space="preserve">گفته شد که وجوب عقلی یا شرعی امر به معروف و نهی از منکر از مسائلی است که از دیر زمان و از همان قرون اول محل بحث و کلام بوده است و به همین دلیل در بیان </w:t>
      </w:r>
      <w:r w:rsidR="00C45051" w:rsidRPr="00FB24E7">
        <w:rPr>
          <w:rFonts w:ascii="Traditional Arabic" w:hAnsi="Traditional Arabic" w:cs="Traditional Arabic"/>
          <w:rtl/>
        </w:rPr>
        <w:t>ادلهٔ</w:t>
      </w:r>
      <w:r w:rsidRPr="00FB24E7">
        <w:rPr>
          <w:rFonts w:ascii="Traditional Arabic" w:hAnsi="Traditional Arabic" w:cs="Traditional Arabic" w:hint="cs"/>
          <w:rtl/>
        </w:rPr>
        <w:t xml:space="preserve"> وجوب امر به معروف و نهی از منکر، حکم عقل را مقدم داشته، عرض کردیم. </w:t>
      </w:r>
    </w:p>
    <w:p w:rsidR="00D31814" w:rsidRPr="00FB24E7" w:rsidRDefault="00C45051" w:rsidP="003E4F37">
      <w:pPr>
        <w:pStyle w:val="4"/>
        <w:rPr>
          <w:rFonts w:ascii="Traditional Arabic" w:hAnsi="Traditional Arabic" w:cs="Traditional Arabic"/>
          <w:color w:val="FF0000"/>
          <w:rtl/>
        </w:rPr>
      </w:pPr>
      <w:r w:rsidRPr="00FB24E7">
        <w:rPr>
          <w:rFonts w:ascii="Traditional Arabic" w:hAnsi="Traditional Arabic" w:cs="Traditional Arabic"/>
          <w:color w:val="FF0000"/>
          <w:rtl/>
        </w:rPr>
        <w:t>ادلهٔ</w:t>
      </w:r>
      <w:r w:rsidR="00D31814" w:rsidRPr="00FB24E7">
        <w:rPr>
          <w:rFonts w:ascii="Traditional Arabic" w:hAnsi="Traditional Arabic" w:cs="Traditional Arabic" w:hint="cs"/>
          <w:color w:val="FF0000"/>
          <w:rtl/>
        </w:rPr>
        <w:t xml:space="preserve"> عقلی</w:t>
      </w:r>
    </w:p>
    <w:p w:rsidR="00D31814" w:rsidRPr="00FB24E7" w:rsidRDefault="00D31814" w:rsidP="00D31814">
      <w:pPr>
        <w:ind w:firstLine="0"/>
        <w:rPr>
          <w:rFonts w:ascii="Traditional Arabic" w:hAnsi="Traditional Arabic" w:cs="Traditional Arabic"/>
          <w:rtl/>
        </w:rPr>
      </w:pPr>
      <w:r w:rsidRPr="00FB24E7">
        <w:rPr>
          <w:rFonts w:ascii="Traditional Arabic" w:hAnsi="Traditional Arabic" w:cs="Traditional Arabic" w:hint="cs"/>
          <w:rtl/>
        </w:rPr>
        <w:t xml:space="preserve">چند تقریر برای حکم مستقل عقل بر وجوب امر به معروف و نهی از منکر وجود دارد؛ </w:t>
      </w:r>
    </w:p>
    <w:p w:rsidR="00D31814" w:rsidRPr="00FB24E7" w:rsidRDefault="00D840B9" w:rsidP="003E4F37">
      <w:pPr>
        <w:pStyle w:val="51"/>
        <w:rPr>
          <w:rFonts w:ascii="Traditional Arabic" w:hAnsi="Traditional Arabic" w:cs="Traditional Arabic"/>
          <w:color w:val="FF0000"/>
          <w:rtl/>
        </w:rPr>
      </w:pPr>
      <w:r w:rsidRPr="00FB24E7">
        <w:rPr>
          <w:rFonts w:ascii="Traditional Arabic" w:hAnsi="Traditional Arabic" w:cs="Traditional Arabic" w:hint="cs"/>
          <w:color w:val="FF0000"/>
          <w:rtl/>
        </w:rPr>
        <w:t>دلیل اول؛</w:t>
      </w:r>
      <w:r w:rsidR="00FB24E7">
        <w:rPr>
          <w:rFonts w:ascii="Traditional Arabic" w:hAnsi="Traditional Arabic" w:cs="Traditional Arabic" w:hint="cs"/>
          <w:color w:val="FF0000"/>
          <w:rtl/>
        </w:rPr>
        <w:t xml:space="preserve"> </w:t>
      </w:r>
      <w:r w:rsidR="00C45051" w:rsidRPr="00FB24E7">
        <w:rPr>
          <w:rFonts w:ascii="Traditional Arabic" w:hAnsi="Traditional Arabic" w:cs="Traditional Arabic"/>
          <w:color w:val="FF0000"/>
          <w:rtl/>
        </w:rPr>
        <w:t>قاعدهٔ</w:t>
      </w:r>
      <w:r w:rsidR="00D31814" w:rsidRPr="00FB24E7">
        <w:rPr>
          <w:rFonts w:ascii="Traditional Arabic" w:hAnsi="Traditional Arabic" w:cs="Traditional Arabic" w:hint="cs"/>
          <w:color w:val="FF0000"/>
          <w:rtl/>
        </w:rPr>
        <w:t xml:space="preserve"> لطف</w:t>
      </w:r>
    </w:p>
    <w:p w:rsidR="00D31814" w:rsidRPr="00FB24E7" w:rsidRDefault="00D31814" w:rsidP="00D31814">
      <w:pPr>
        <w:ind w:firstLine="0"/>
        <w:rPr>
          <w:rFonts w:ascii="Traditional Arabic" w:hAnsi="Traditional Arabic" w:cs="Traditional Arabic"/>
          <w:rtl/>
        </w:rPr>
      </w:pPr>
      <w:r w:rsidRPr="00FB24E7">
        <w:rPr>
          <w:rFonts w:ascii="Traditional Arabic" w:hAnsi="Traditional Arabic" w:cs="Traditional Arabic" w:hint="cs"/>
          <w:rtl/>
        </w:rPr>
        <w:t xml:space="preserve">تقریر اول استناد به </w:t>
      </w:r>
      <w:r w:rsidR="00C45051" w:rsidRPr="00FB24E7">
        <w:rPr>
          <w:rFonts w:ascii="Traditional Arabic" w:hAnsi="Traditional Arabic" w:cs="Traditional Arabic"/>
          <w:rtl/>
        </w:rPr>
        <w:t>قاعدهٔ</w:t>
      </w:r>
      <w:r w:rsidRPr="00FB24E7">
        <w:rPr>
          <w:rFonts w:ascii="Traditional Arabic" w:hAnsi="Traditional Arabic" w:cs="Traditional Arabic" w:hint="cs"/>
          <w:rtl/>
        </w:rPr>
        <w:t xml:space="preserve"> لطف است که آن را مورد بررسی قرار دادیم. به نظر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ی‌آمد</w:t>
      </w:r>
      <w:r w:rsidRPr="00FB24E7">
        <w:rPr>
          <w:rFonts w:ascii="Traditional Arabic" w:hAnsi="Traditional Arabic" w:cs="Traditional Arabic" w:hint="cs"/>
          <w:rtl/>
        </w:rPr>
        <w:t xml:space="preserve"> که استدلال به این قاعده در وجوب  امر به معروف و نهی از منکر تام نباشد. </w:t>
      </w:r>
    </w:p>
    <w:p w:rsidR="003E4F37" w:rsidRPr="00FB24E7" w:rsidRDefault="00D840B9" w:rsidP="003E4F37">
      <w:pPr>
        <w:pStyle w:val="51"/>
        <w:rPr>
          <w:rFonts w:ascii="Traditional Arabic" w:hAnsi="Traditional Arabic" w:cs="Traditional Arabic"/>
          <w:color w:val="FF0000"/>
          <w:rtl/>
        </w:rPr>
      </w:pPr>
      <w:r w:rsidRPr="00FB24E7">
        <w:rPr>
          <w:rFonts w:ascii="Traditional Arabic" w:hAnsi="Traditional Arabic" w:cs="Traditional Arabic" w:hint="cs"/>
          <w:color w:val="FF0000"/>
          <w:rtl/>
        </w:rPr>
        <w:t>دلیل دوم؛</w:t>
      </w:r>
      <w:r w:rsidR="00FB24E7">
        <w:rPr>
          <w:rFonts w:ascii="Traditional Arabic" w:hAnsi="Traditional Arabic" w:cs="Traditional Arabic" w:hint="cs"/>
          <w:color w:val="FF0000"/>
          <w:rtl/>
        </w:rPr>
        <w:t xml:space="preserve"> </w:t>
      </w:r>
      <w:bookmarkStart w:id="0" w:name="_GoBack"/>
      <w:bookmarkEnd w:id="0"/>
      <w:r w:rsidR="003E4F37" w:rsidRPr="00FB24E7">
        <w:rPr>
          <w:rFonts w:ascii="Traditional Arabic" w:hAnsi="Traditional Arabic" w:cs="Traditional Arabic" w:hint="cs"/>
          <w:color w:val="FF0000"/>
          <w:rtl/>
        </w:rPr>
        <w:t xml:space="preserve">اعانه بر جریان طاعت </w:t>
      </w:r>
    </w:p>
    <w:p w:rsidR="00D31814" w:rsidRPr="00FB24E7" w:rsidRDefault="00D31814" w:rsidP="003E4F37">
      <w:pPr>
        <w:ind w:firstLine="0"/>
        <w:rPr>
          <w:rFonts w:ascii="Traditional Arabic" w:hAnsi="Traditional Arabic" w:cs="Traditional Arabic"/>
          <w:rtl/>
        </w:rPr>
      </w:pPr>
      <w:r w:rsidRPr="00FB24E7">
        <w:rPr>
          <w:rFonts w:ascii="Traditional Arabic" w:hAnsi="Traditional Arabic" w:cs="Traditional Arabic" w:hint="cs"/>
          <w:rtl/>
        </w:rPr>
        <w:t xml:space="preserve">تقریر دوم </w:t>
      </w:r>
      <w:r w:rsidR="003E4F37" w:rsidRPr="00FB24E7">
        <w:rPr>
          <w:rFonts w:ascii="Traditional Arabic" w:hAnsi="Traditional Arabic" w:cs="Traditional Arabic" w:hint="cs"/>
          <w:rtl/>
        </w:rPr>
        <w:t xml:space="preserve">از حکم عقل </w:t>
      </w:r>
      <w:r w:rsidRPr="00FB24E7">
        <w:rPr>
          <w:rFonts w:ascii="Traditional Arabic" w:hAnsi="Traditional Arabic" w:cs="Traditional Arabic" w:hint="cs"/>
          <w:rtl/>
        </w:rPr>
        <w:t xml:space="preserve">این است که با استفاده از دو قیاس ـ به همان ترتیبی که در مستقلات عقلیه داریم ـ به وجوب شرعی امر به معروف و نهی از منکر از طریق مقدمات عقلی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ی‌رسیم</w:t>
      </w:r>
      <w:r w:rsidRPr="00FB24E7">
        <w:rPr>
          <w:rFonts w:ascii="Traditional Arabic" w:hAnsi="Traditional Arabic" w:cs="Traditional Arabic" w:hint="cs"/>
          <w:rtl/>
        </w:rPr>
        <w:t xml:space="preserve">. به این ترتیب که صغری اول این است که بدون تردید تمام مراتب امر به معروف و نهی از منکر در </w:t>
      </w:r>
      <w:r w:rsidR="00C45051" w:rsidRPr="00FB24E7">
        <w:rPr>
          <w:rFonts w:ascii="Traditional Arabic" w:hAnsi="Traditional Arabic" w:cs="Traditional Arabic"/>
          <w:rtl/>
        </w:rPr>
        <w:t>ته</w:t>
      </w:r>
      <w:r w:rsidR="00C45051" w:rsidRPr="00FB24E7">
        <w:rPr>
          <w:rFonts w:ascii="Traditional Arabic" w:hAnsi="Traditional Arabic" w:cs="Traditional Arabic" w:hint="cs"/>
          <w:rtl/>
        </w:rPr>
        <w:t>یهٔ</w:t>
      </w:r>
      <w:r w:rsidRPr="00FB24E7">
        <w:rPr>
          <w:rFonts w:ascii="Traditional Arabic" w:hAnsi="Traditional Arabic" w:cs="Traditional Arabic" w:hint="cs"/>
          <w:rtl/>
        </w:rPr>
        <w:t xml:space="preserve"> مقدمات اطاعت الهی و تمهید </w:t>
      </w:r>
      <w:r w:rsidR="00C45051" w:rsidRPr="00FB24E7">
        <w:rPr>
          <w:rFonts w:ascii="Traditional Arabic" w:hAnsi="Traditional Arabic" w:cs="Traditional Arabic"/>
          <w:rtl/>
        </w:rPr>
        <w:t>زم</w:t>
      </w:r>
      <w:r w:rsidR="00C45051" w:rsidRPr="00FB24E7">
        <w:rPr>
          <w:rFonts w:ascii="Traditional Arabic" w:hAnsi="Traditional Arabic" w:cs="Traditional Arabic" w:hint="cs"/>
          <w:rtl/>
        </w:rPr>
        <w:t>ینه‌ها</w:t>
      </w:r>
      <w:r w:rsidRPr="00FB24E7">
        <w:rPr>
          <w:rFonts w:ascii="Traditional Arabic" w:hAnsi="Traditional Arabic" w:cs="Traditional Arabic" w:hint="cs"/>
          <w:rtl/>
        </w:rPr>
        <w:t xml:space="preserve"> برای فرمان بردن از خدا مؤثر است به عبارت دیگر امر به معروف و نهی از منکر در اجرای اوامر و اجتناب از نواهی در جامعه و از قبیل آنچه که در باب </w:t>
      </w:r>
      <w:r w:rsidR="00C45051" w:rsidRPr="00FB24E7">
        <w:rPr>
          <w:rFonts w:ascii="Traditional Arabic" w:hAnsi="Traditional Arabic" w:cs="Traditional Arabic"/>
          <w:rtl/>
        </w:rPr>
        <w:t>اعانهٔ</w:t>
      </w:r>
      <w:r w:rsidRPr="00FB24E7">
        <w:rPr>
          <w:rFonts w:ascii="Traditional Arabic" w:hAnsi="Traditional Arabic" w:cs="Traditional Arabic" w:hint="cs"/>
          <w:rtl/>
        </w:rPr>
        <w:t xml:space="preserve"> بر برّ و تقوی گفته شده است، مصداقی از کمکی است که انسان و افراد به دیگران انجام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ی‌دهند</w:t>
      </w:r>
      <w:r w:rsidRPr="00FB24E7">
        <w:rPr>
          <w:rFonts w:ascii="Traditional Arabic" w:hAnsi="Traditional Arabic" w:cs="Traditional Arabic" w:hint="cs"/>
          <w:rtl/>
        </w:rPr>
        <w:t xml:space="preserve"> تا طاعت خدا محقق شود و معصیت اجتناب شود. </w:t>
      </w:r>
      <w:r w:rsidR="00C45051" w:rsidRPr="00FB24E7">
        <w:rPr>
          <w:rFonts w:ascii="Traditional Arabic" w:hAnsi="Traditional Arabic" w:cs="Traditional Arabic"/>
          <w:rtl/>
        </w:rPr>
        <w:t>ته</w:t>
      </w:r>
      <w:r w:rsidR="00C45051" w:rsidRPr="00FB24E7">
        <w:rPr>
          <w:rFonts w:ascii="Traditional Arabic" w:hAnsi="Traditional Arabic" w:cs="Traditional Arabic" w:hint="cs"/>
          <w:rtl/>
        </w:rPr>
        <w:t>یهٔ</w:t>
      </w:r>
      <w:r w:rsidRPr="00FB24E7">
        <w:rPr>
          <w:rFonts w:ascii="Traditional Arabic" w:hAnsi="Traditional Arabic" w:cs="Traditional Arabic" w:hint="cs"/>
          <w:rtl/>
        </w:rPr>
        <w:t xml:space="preserve"> و تمهید مقدمات و </w:t>
      </w:r>
      <w:r w:rsidR="00C45051" w:rsidRPr="00FB24E7">
        <w:rPr>
          <w:rFonts w:ascii="Traditional Arabic" w:hAnsi="Traditional Arabic" w:cs="Traditional Arabic"/>
          <w:rtl/>
        </w:rPr>
        <w:t>زم</w:t>
      </w:r>
      <w:r w:rsidR="00C45051" w:rsidRPr="00FB24E7">
        <w:rPr>
          <w:rFonts w:ascii="Traditional Arabic" w:hAnsi="Traditional Arabic" w:cs="Traditional Arabic" w:hint="cs"/>
          <w:rtl/>
        </w:rPr>
        <w:t>ینه‌های</w:t>
      </w:r>
      <w:r w:rsidRPr="00FB24E7">
        <w:rPr>
          <w:rFonts w:ascii="Traditional Arabic" w:hAnsi="Traditional Arabic" w:cs="Traditional Arabic" w:hint="cs"/>
          <w:rtl/>
        </w:rPr>
        <w:t xml:space="preserve"> اطاعت خدا و انجام آنچه که در رواج اطاعت الهی مؤثر است، امر نیکویی است پس امر به معروف و نهی از منکر نیز امری نیکو از جانب عقل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ی‌باشد</w:t>
      </w:r>
      <w:r w:rsidRPr="00FB24E7">
        <w:rPr>
          <w:rFonts w:ascii="Traditional Arabic" w:hAnsi="Traditional Arabic" w:cs="Traditional Arabic" w:hint="cs"/>
          <w:rtl/>
        </w:rPr>
        <w:t xml:space="preserve">. این نتیجه به عنوان صغری برای قیاس دوم قرار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ی‌گیرد</w:t>
      </w:r>
      <w:r w:rsidRPr="00FB24E7">
        <w:rPr>
          <w:rFonts w:ascii="Traditional Arabic" w:hAnsi="Traditional Arabic" w:cs="Traditional Arabic" w:hint="cs"/>
          <w:rtl/>
        </w:rPr>
        <w:t xml:space="preserve">، کبرای قیاس دوم این است که </w:t>
      </w:r>
      <w:r w:rsidRPr="00FB24E7">
        <w:rPr>
          <w:rFonts w:ascii="Traditional Arabic" w:hAnsi="Traditional Arabic" w:cs="Traditional Arabic" w:hint="cs"/>
          <w:sz w:val="30"/>
          <w:szCs w:val="30"/>
          <w:rtl/>
        </w:rPr>
        <w:t>کلَّ ما هوَ حسَنٌ عقلاً حسَنٌ شرعاً</w:t>
      </w:r>
      <w:r w:rsidRPr="00FB24E7">
        <w:rPr>
          <w:rFonts w:ascii="Traditional Arabic" w:hAnsi="Traditional Arabic" w:cs="Traditional Arabic" w:hint="cs"/>
          <w:rtl/>
        </w:rPr>
        <w:t xml:space="preserve">، و </w:t>
      </w:r>
      <w:r w:rsidR="00C45051" w:rsidRPr="00FB24E7">
        <w:rPr>
          <w:rFonts w:ascii="Traditional Arabic" w:hAnsi="Traditional Arabic" w:cs="Traditional Arabic"/>
          <w:rtl/>
        </w:rPr>
        <w:t>نت</w:t>
      </w:r>
      <w:r w:rsidR="00C45051" w:rsidRPr="00FB24E7">
        <w:rPr>
          <w:rFonts w:ascii="Traditional Arabic" w:hAnsi="Traditional Arabic" w:cs="Traditional Arabic" w:hint="cs"/>
          <w:rtl/>
        </w:rPr>
        <w:t>یجهٔ</w:t>
      </w:r>
      <w:r w:rsidRPr="00FB24E7">
        <w:rPr>
          <w:rFonts w:ascii="Traditional Arabic" w:hAnsi="Traditional Arabic" w:cs="Traditional Arabic" w:hint="cs"/>
          <w:rtl/>
        </w:rPr>
        <w:t xml:space="preserve"> قیاس دوم و </w:t>
      </w:r>
      <w:r w:rsidR="00C45051" w:rsidRPr="00FB24E7">
        <w:rPr>
          <w:rFonts w:ascii="Traditional Arabic" w:hAnsi="Traditional Arabic" w:cs="Traditional Arabic"/>
          <w:rtl/>
        </w:rPr>
        <w:t>نت</w:t>
      </w:r>
      <w:r w:rsidR="00C45051" w:rsidRPr="00FB24E7">
        <w:rPr>
          <w:rFonts w:ascii="Traditional Arabic" w:hAnsi="Traditional Arabic" w:cs="Traditional Arabic" w:hint="cs"/>
          <w:rtl/>
        </w:rPr>
        <w:t>یجهٔ</w:t>
      </w:r>
      <w:r w:rsidRPr="00FB24E7">
        <w:rPr>
          <w:rFonts w:ascii="Traditional Arabic" w:hAnsi="Traditional Arabic" w:cs="Traditional Arabic" w:hint="cs"/>
          <w:rtl/>
        </w:rPr>
        <w:t xml:space="preserve"> نهایی قیاس مرکب این خواهد بود که امر به معروف و نهی از منکر شرعاً جایز است. </w:t>
      </w:r>
      <w:r w:rsidR="00C45051" w:rsidRPr="00FB24E7">
        <w:rPr>
          <w:rFonts w:ascii="Traditional Arabic" w:hAnsi="Traditional Arabic" w:cs="Traditional Arabic"/>
          <w:rtl/>
        </w:rPr>
        <w:t>همان‌طور</w:t>
      </w:r>
      <w:r w:rsidRPr="00FB24E7">
        <w:rPr>
          <w:rFonts w:ascii="Traditional Arabic" w:hAnsi="Traditional Arabic" w:cs="Traditional Arabic" w:hint="cs"/>
          <w:rtl/>
        </w:rPr>
        <w:t xml:space="preserve"> که ملاحظه شد صغری و کبری در هر دو قیاس از مقدمات عقلی بودند. </w:t>
      </w:r>
    </w:p>
    <w:p w:rsidR="003E4F37" w:rsidRPr="00FB24E7" w:rsidRDefault="003E4F37" w:rsidP="003E4F37">
      <w:pPr>
        <w:pStyle w:val="4"/>
        <w:rPr>
          <w:rFonts w:ascii="Traditional Arabic" w:hAnsi="Traditional Arabic" w:cs="Traditional Arabic"/>
          <w:color w:val="FF0000"/>
          <w:rtl/>
        </w:rPr>
      </w:pPr>
      <w:r w:rsidRPr="00FB24E7">
        <w:rPr>
          <w:rFonts w:ascii="Traditional Arabic" w:hAnsi="Traditional Arabic" w:cs="Traditional Arabic" w:hint="cs"/>
          <w:color w:val="FF0000"/>
          <w:rtl/>
        </w:rPr>
        <w:t>ـــــــــــــــــــــــــــــ بحث اصولی ـــــــــــــــــــــــــــــــــ</w:t>
      </w:r>
    </w:p>
    <w:p w:rsidR="00D31814" w:rsidRPr="00FB24E7" w:rsidRDefault="00C45051" w:rsidP="003E4F37">
      <w:pPr>
        <w:pStyle w:val="51"/>
        <w:rPr>
          <w:rFonts w:ascii="Traditional Arabic" w:hAnsi="Traditional Arabic" w:cs="Traditional Arabic"/>
          <w:color w:val="FF0000"/>
          <w:rtl/>
        </w:rPr>
      </w:pPr>
      <w:r w:rsidRPr="00FB24E7">
        <w:rPr>
          <w:rFonts w:ascii="Traditional Arabic" w:hAnsi="Traditional Arabic" w:cs="Traditional Arabic"/>
          <w:color w:val="FF0000"/>
          <w:rtl/>
        </w:rPr>
        <w:t>نحوهٔ</w:t>
      </w:r>
      <w:r w:rsidR="00D31814" w:rsidRPr="00FB24E7">
        <w:rPr>
          <w:rFonts w:ascii="Traditional Arabic" w:hAnsi="Traditional Arabic" w:cs="Traditional Arabic" w:hint="cs"/>
          <w:color w:val="FF0000"/>
          <w:rtl/>
        </w:rPr>
        <w:t xml:space="preserve"> اجرای </w:t>
      </w:r>
      <w:r w:rsidRPr="00FB24E7">
        <w:rPr>
          <w:rFonts w:ascii="Traditional Arabic" w:hAnsi="Traditional Arabic" w:cs="Traditional Arabic"/>
          <w:color w:val="FF0000"/>
          <w:rtl/>
        </w:rPr>
        <w:t>قاعدهٔ</w:t>
      </w:r>
      <w:r w:rsidR="00D31814" w:rsidRPr="00FB24E7">
        <w:rPr>
          <w:rFonts w:ascii="Traditional Arabic" w:hAnsi="Traditional Arabic" w:cs="Traditional Arabic" w:hint="cs"/>
          <w:color w:val="FF0000"/>
          <w:rtl/>
        </w:rPr>
        <w:t xml:space="preserve"> ملازمه</w:t>
      </w:r>
    </w:p>
    <w:p w:rsidR="00D31814" w:rsidRPr="00FB24E7" w:rsidRDefault="00D31814" w:rsidP="00D31814">
      <w:pPr>
        <w:ind w:firstLine="0"/>
        <w:rPr>
          <w:rFonts w:ascii="Traditional Arabic" w:hAnsi="Traditional Arabic" w:cs="Traditional Arabic"/>
          <w:rtl/>
        </w:rPr>
      </w:pPr>
      <w:r w:rsidRPr="00FB24E7">
        <w:rPr>
          <w:rFonts w:ascii="Traditional Arabic" w:hAnsi="Traditional Arabic" w:cs="Traditional Arabic" w:hint="cs"/>
          <w:rtl/>
        </w:rPr>
        <w:t xml:space="preserve">البته این را توجه کنید که اجرای </w:t>
      </w:r>
      <w:r w:rsidR="00C45051" w:rsidRPr="00FB24E7">
        <w:rPr>
          <w:rFonts w:ascii="Traditional Arabic" w:hAnsi="Traditional Arabic" w:cs="Traditional Arabic"/>
          <w:rtl/>
        </w:rPr>
        <w:t>قاعدهٔ</w:t>
      </w:r>
      <w:r w:rsidRPr="00FB24E7">
        <w:rPr>
          <w:rFonts w:ascii="Traditional Arabic" w:hAnsi="Traditional Arabic" w:cs="Traditional Arabic" w:hint="cs"/>
          <w:rtl/>
        </w:rPr>
        <w:t xml:space="preserve"> ملازمه و توسل به احکام مستقل عقلی دو نوع است؛ </w:t>
      </w:r>
    </w:p>
    <w:p w:rsidR="00D31814" w:rsidRPr="00FB24E7" w:rsidRDefault="00D31814" w:rsidP="00D31814">
      <w:pPr>
        <w:pStyle w:val="af1"/>
        <w:numPr>
          <w:ilvl w:val="0"/>
          <w:numId w:val="22"/>
        </w:numPr>
        <w:rPr>
          <w:rFonts w:ascii="Traditional Arabic" w:hAnsi="Traditional Arabic" w:cs="Traditional Arabic"/>
        </w:rPr>
      </w:pPr>
      <w:r w:rsidRPr="00FB24E7">
        <w:rPr>
          <w:rFonts w:ascii="Traditional Arabic" w:hAnsi="Traditional Arabic" w:cs="Traditional Arabic" w:hint="cs"/>
          <w:rtl/>
        </w:rPr>
        <w:lastRenderedPageBreak/>
        <w:t xml:space="preserve">گاهی قبل از فرض وجود تکلیف و قبل از فرض وجود یک دین است، به عبارت دیگر اگر دینی وجود نداشته، پیامبری نیز نیامده باشد در </w:t>
      </w:r>
      <w:r w:rsidR="00C45051" w:rsidRPr="00FB24E7">
        <w:rPr>
          <w:rFonts w:ascii="Traditional Arabic" w:hAnsi="Traditional Arabic" w:cs="Traditional Arabic"/>
          <w:rtl/>
        </w:rPr>
        <w:t>مسئلهٔ</w:t>
      </w:r>
      <w:r w:rsidRPr="00FB24E7">
        <w:rPr>
          <w:rFonts w:ascii="Traditional Arabic" w:hAnsi="Traditional Arabic" w:cs="Traditional Arabic" w:hint="cs"/>
          <w:rtl/>
        </w:rPr>
        <w:t xml:space="preserve"> عدل و ظلم همین که خدایی وجود دارد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ی‌توان</w:t>
      </w:r>
      <w:r w:rsidRPr="00FB24E7">
        <w:rPr>
          <w:rFonts w:ascii="Traditional Arabic" w:hAnsi="Traditional Arabic" w:cs="Traditional Arabic" w:hint="cs"/>
          <w:rtl/>
        </w:rPr>
        <w:t xml:space="preserve"> آن احکام را اجرا کرد، این یک مصداق و مورد برای اجرای قواعد </w:t>
      </w:r>
      <w:r w:rsidR="00C45051" w:rsidRPr="00FB24E7">
        <w:rPr>
          <w:rFonts w:ascii="Traditional Arabic" w:hAnsi="Traditional Arabic" w:cs="Traditional Arabic"/>
          <w:rtl/>
        </w:rPr>
        <w:t>مستقلهٔ</w:t>
      </w:r>
      <w:r w:rsidRPr="00FB24E7">
        <w:rPr>
          <w:rFonts w:ascii="Traditional Arabic" w:hAnsi="Traditional Arabic" w:cs="Traditional Arabic" w:hint="cs"/>
          <w:rtl/>
        </w:rPr>
        <w:t xml:space="preserve"> عقلیه مانند </w:t>
      </w:r>
      <w:r w:rsidR="00C45051" w:rsidRPr="00FB24E7">
        <w:rPr>
          <w:rFonts w:ascii="Traditional Arabic" w:hAnsi="Traditional Arabic" w:cs="Traditional Arabic"/>
          <w:rtl/>
        </w:rPr>
        <w:t>قاعدهٔ</w:t>
      </w:r>
      <w:r w:rsidRPr="00FB24E7">
        <w:rPr>
          <w:rFonts w:ascii="Traditional Arabic" w:hAnsi="Traditional Arabic" w:cs="Traditional Arabic" w:hint="cs"/>
          <w:rtl/>
        </w:rPr>
        <w:t xml:space="preserve"> قبح و ظلم و امثال </w:t>
      </w:r>
      <w:r w:rsidR="00C45051" w:rsidRPr="00FB24E7">
        <w:rPr>
          <w:rFonts w:ascii="Traditional Arabic" w:hAnsi="Traditional Arabic" w:cs="Traditional Arabic"/>
          <w:rtl/>
        </w:rPr>
        <w:t>ا</w:t>
      </w:r>
      <w:r w:rsidR="00C45051" w:rsidRPr="00FB24E7">
        <w:rPr>
          <w:rFonts w:ascii="Traditional Arabic" w:hAnsi="Traditional Arabic" w:cs="Traditional Arabic" w:hint="cs"/>
          <w:rtl/>
        </w:rPr>
        <w:t>ین‌ها</w:t>
      </w:r>
      <w:r w:rsidRPr="00FB24E7">
        <w:rPr>
          <w:rFonts w:ascii="Traditional Arabic" w:hAnsi="Traditional Arabic" w:cs="Traditional Arabic" w:hint="cs"/>
          <w:rtl/>
        </w:rPr>
        <w:t xml:space="preserve"> است. </w:t>
      </w:r>
    </w:p>
    <w:p w:rsidR="00D31814" w:rsidRPr="00FB24E7" w:rsidRDefault="00D31814" w:rsidP="00D31814">
      <w:pPr>
        <w:pStyle w:val="af1"/>
        <w:numPr>
          <w:ilvl w:val="0"/>
          <w:numId w:val="22"/>
        </w:numPr>
        <w:rPr>
          <w:rFonts w:ascii="Traditional Arabic" w:hAnsi="Traditional Arabic" w:cs="Traditional Arabic"/>
        </w:rPr>
      </w:pPr>
      <w:r w:rsidRPr="00FB24E7">
        <w:rPr>
          <w:rFonts w:ascii="Traditional Arabic" w:hAnsi="Traditional Arabic" w:cs="Traditional Arabic" w:hint="cs"/>
          <w:rtl/>
        </w:rPr>
        <w:t xml:space="preserve">یک مورد دیگر آن این است که وجود تکالیفی از طرف شارع مفروض گرفته شده است، </w:t>
      </w:r>
    </w:p>
    <w:p w:rsidR="00D31814" w:rsidRPr="00FB24E7" w:rsidRDefault="00D31814" w:rsidP="003E4F37">
      <w:pPr>
        <w:ind w:left="360" w:firstLine="0"/>
        <w:rPr>
          <w:rFonts w:ascii="Traditional Arabic" w:hAnsi="Traditional Arabic" w:cs="Traditional Arabic"/>
          <w:rtl/>
        </w:rPr>
      </w:pPr>
      <w:r w:rsidRPr="00FB24E7">
        <w:rPr>
          <w:rFonts w:ascii="Traditional Arabic" w:hAnsi="Traditional Arabic" w:cs="Traditional Arabic" w:hint="cs"/>
          <w:rtl/>
        </w:rPr>
        <w:t xml:space="preserve">شاید آنچه در بیان </w:t>
      </w:r>
      <w:r w:rsidR="003E4F37" w:rsidRPr="00FB24E7">
        <w:rPr>
          <w:rFonts w:ascii="Traditional Arabic" w:hAnsi="Traditional Arabic" w:cs="Traditional Arabic" w:hint="cs"/>
          <w:rtl/>
        </w:rPr>
        <w:t>تقریر دوم از حکم عقل</w:t>
      </w:r>
      <w:r w:rsidRPr="00FB24E7">
        <w:rPr>
          <w:rFonts w:ascii="Traditional Arabic" w:hAnsi="Traditional Arabic" w:cs="Traditional Arabic" w:hint="cs"/>
          <w:rtl/>
        </w:rPr>
        <w:t xml:space="preserve"> گفته شد از قسم دوم باشد.</w:t>
      </w:r>
    </w:p>
    <w:p w:rsidR="00D31814" w:rsidRPr="00FB24E7" w:rsidRDefault="00D31814" w:rsidP="00D840B9">
      <w:pPr>
        <w:ind w:firstLine="0"/>
        <w:rPr>
          <w:rFonts w:ascii="Traditional Arabic" w:hAnsi="Traditional Arabic" w:cs="Traditional Arabic"/>
          <w:rtl/>
        </w:rPr>
      </w:pPr>
      <w:r w:rsidRPr="00FB24E7">
        <w:rPr>
          <w:rFonts w:ascii="Traditional Arabic" w:hAnsi="Traditional Arabic" w:cs="Traditional Arabic" w:hint="cs"/>
          <w:rtl/>
        </w:rPr>
        <w:t xml:space="preserve">سؤال: </w:t>
      </w:r>
      <w:r w:rsidR="00D840B9" w:rsidRPr="00FB24E7">
        <w:rPr>
          <w:rFonts w:ascii="Traditional Arabic" w:hAnsi="Traditional Arabic" w:cs="Traditional Arabic" w:hint="cs"/>
          <w:rtl/>
        </w:rPr>
        <w:t xml:space="preserve">آیا قسم اول حکم شرعی را اثبات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00D840B9" w:rsidRPr="00FB24E7">
        <w:rPr>
          <w:rFonts w:ascii="Traditional Arabic" w:hAnsi="Traditional Arabic" w:cs="Traditional Arabic" w:hint="cs"/>
          <w:rtl/>
        </w:rPr>
        <w:t xml:space="preserve"> و یا فقط دلالت بر وجوب عثلی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00D840B9" w:rsidRPr="00FB24E7">
        <w:rPr>
          <w:rFonts w:ascii="Traditional Arabic" w:hAnsi="Traditional Arabic" w:cs="Traditional Arabic" w:hint="cs"/>
          <w:rtl/>
        </w:rPr>
        <w:t>؟</w:t>
      </w:r>
    </w:p>
    <w:p w:rsidR="00D840B9" w:rsidRPr="00FB24E7" w:rsidRDefault="00D31814" w:rsidP="00D840B9">
      <w:pPr>
        <w:ind w:firstLine="0"/>
        <w:rPr>
          <w:rFonts w:ascii="Traditional Arabic" w:hAnsi="Traditional Arabic" w:cs="Traditional Arabic"/>
          <w:rtl/>
        </w:rPr>
      </w:pPr>
      <w:r w:rsidRPr="00FB24E7">
        <w:rPr>
          <w:rFonts w:ascii="Traditional Arabic" w:hAnsi="Traditional Arabic" w:cs="Traditional Arabic" w:hint="cs"/>
          <w:rtl/>
        </w:rPr>
        <w:t xml:space="preserve">جواب: </w:t>
      </w:r>
      <w:r w:rsidR="00D840B9" w:rsidRPr="00FB24E7">
        <w:rPr>
          <w:rFonts w:ascii="Traditional Arabic" w:hAnsi="Traditional Arabic" w:cs="Traditional Arabic" w:hint="cs"/>
          <w:rtl/>
        </w:rPr>
        <w:t xml:space="preserve">وجوب عقلی را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ی‌رساند</w:t>
      </w:r>
      <w:r w:rsidR="00D840B9" w:rsidRPr="00FB24E7">
        <w:rPr>
          <w:rFonts w:ascii="Traditional Arabic" w:hAnsi="Traditional Arabic" w:cs="Traditional Arabic" w:hint="cs"/>
          <w:rtl/>
        </w:rPr>
        <w:t xml:space="preserve"> در هر دو بخش مسئله جای تأمل</w:t>
      </w:r>
      <w:r w:rsidRPr="00FB24E7">
        <w:rPr>
          <w:rFonts w:ascii="Traditional Arabic" w:hAnsi="Traditional Arabic" w:cs="Traditional Arabic" w:hint="cs"/>
          <w:rtl/>
        </w:rPr>
        <w:t xml:space="preserve"> وجود دارد، ممکن است </w:t>
      </w:r>
      <w:r w:rsidR="00D840B9" w:rsidRPr="00FB24E7">
        <w:rPr>
          <w:rFonts w:ascii="Traditional Arabic" w:hAnsi="Traditional Arabic" w:cs="Traditional Arabic" w:hint="cs"/>
          <w:rtl/>
        </w:rPr>
        <w:t xml:space="preserve">در بخش دوم نیز </w:t>
      </w:r>
      <w:r w:rsidRPr="00FB24E7">
        <w:rPr>
          <w:rFonts w:ascii="Traditional Arabic" w:hAnsi="Traditional Arabic" w:cs="Traditional Arabic" w:hint="cs"/>
          <w:rtl/>
        </w:rPr>
        <w:t xml:space="preserve">کسی بگوید که درست است که یک مصداق امر به معروف و نهی از منکر </w:t>
      </w:r>
      <w:r w:rsidR="00C45051" w:rsidRPr="00FB24E7">
        <w:rPr>
          <w:rFonts w:ascii="Traditional Arabic" w:hAnsi="Traditional Arabic" w:cs="Traditional Arabic"/>
          <w:rtl/>
        </w:rPr>
        <w:t>مأموربه‌ها</w:t>
      </w:r>
      <w:r w:rsidRPr="00FB24E7">
        <w:rPr>
          <w:rFonts w:ascii="Traditional Arabic" w:hAnsi="Traditional Arabic" w:cs="Traditional Arabic" w:hint="cs"/>
          <w:rtl/>
        </w:rPr>
        <w:t xml:space="preserve"> و </w:t>
      </w:r>
      <w:r w:rsidR="00D840B9" w:rsidRPr="00FB24E7">
        <w:rPr>
          <w:rFonts w:ascii="Traditional Arabic" w:hAnsi="Traditional Arabic" w:cs="Traditional Arabic" w:hint="cs"/>
          <w:color w:val="000000" w:themeColor="text1"/>
          <w:rtl/>
        </w:rPr>
        <w:t>منهی عنها</w:t>
      </w:r>
      <w:r w:rsidR="00D840B9" w:rsidRPr="00FB24E7">
        <w:rPr>
          <w:rFonts w:ascii="Traditional Arabic" w:hAnsi="Traditional Arabic" w:cs="Traditional Arabic" w:hint="cs"/>
          <w:rtl/>
        </w:rPr>
        <w:t xml:space="preserve"> شرعی است ولی اگر این موارد نیز</w:t>
      </w:r>
      <w:r w:rsidRPr="00FB24E7">
        <w:rPr>
          <w:rFonts w:ascii="Traditional Arabic" w:hAnsi="Traditional Arabic" w:cs="Traditional Arabic" w:hint="cs"/>
          <w:rtl/>
        </w:rPr>
        <w:t xml:space="preserve"> نبود در همان مأمور به و </w:t>
      </w:r>
      <w:r w:rsidR="00D840B9" w:rsidRPr="00FB24E7">
        <w:rPr>
          <w:rFonts w:ascii="Traditional Arabic" w:hAnsi="Traditional Arabic" w:cs="Traditional Arabic" w:hint="cs"/>
          <w:rtl/>
        </w:rPr>
        <w:t>منهی</w:t>
      </w:r>
      <w:r w:rsidRPr="00FB24E7">
        <w:rPr>
          <w:rFonts w:ascii="Traditional Arabic" w:hAnsi="Traditional Arabic" w:cs="Traditional Arabic" w:hint="cs"/>
          <w:rtl/>
        </w:rPr>
        <w:t xml:space="preserve"> عنهای عقلی هم </w:t>
      </w:r>
      <w:r w:rsidR="00D840B9" w:rsidRPr="00FB24E7">
        <w:rPr>
          <w:rFonts w:ascii="Traditional Arabic" w:hAnsi="Traditional Arabic" w:cs="Traditional Arabic" w:hint="cs"/>
          <w:rtl/>
        </w:rPr>
        <w:t xml:space="preserve">این امر </w:t>
      </w:r>
      <w:r w:rsidRPr="00FB24E7">
        <w:rPr>
          <w:rFonts w:ascii="Traditional Arabic" w:hAnsi="Traditional Arabic" w:cs="Traditional Arabic" w:hint="cs"/>
          <w:rtl/>
        </w:rPr>
        <w:t xml:space="preserve">وجود دارد، بنابراین </w:t>
      </w:r>
      <w:r w:rsidR="00C45051" w:rsidRPr="00FB24E7">
        <w:rPr>
          <w:rFonts w:ascii="Traditional Arabic" w:hAnsi="Traditional Arabic" w:cs="Traditional Arabic"/>
          <w:rtl/>
        </w:rPr>
        <w:t>ا</w:t>
      </w:r>
      <w:r w:rsidR="00C45051" w:rsidRPr="00FB24E7">
        <w:rPr>
          <w:rFonts w:ascii="Traditional Arabic" w:hAnsi="Traditional Arabic" w:cs="Traditional Arabic" w:hint="cs"/>
          <w:rtl/>
        </w:rPr>
        <w:t>ین‌طور</w:t>
      </w:r>
      <w:r w:rsidRPr="00FB24E7">
        <w:rPr>
          <w:rFonts w:ascii="Traditional Arabic" w:hAnsi="Traditional Arabic" w:cs="Traditional Arabic" w:hint="cs"/>
          <w:rtl/>
        </w:rPr>
        <w:t xml:space="preserve"> نیست که حتماً </w:t>
      </w:r>
      <w:r w:rsidR="00D840B9" w:rsidRPr="00FB24E7">
        <w:rPr>
          <w:rFonts w:ascii="Traditional Arabic" w:hAnsi="Traditional Arabic" w:cs="Traditional Arabic" w:hint="cs"/>
          <w:rtl/>
        </w:rPr>
        <w:t xml:space="preserve">اختصاص به </w:t>
      </w:r>
      <w:r w:rsidRPr="00FB24E7">
        <w:rPr>
          <w:rFonts w:ascii="Traditional Arabic" w:hAnsi="Traditional Arabic" w:cs="Traditional Arabic" w:hint="cs"/>
          <w:rtl/>
        </w:rPr>
        <w:t>فرض شرع لازم باشد بلکه اگر شرعی نبود و احکام عقلی داشتیم باز این قابل تصور بود</w:t>
      </w:r>
      <w:r w:rsidR="00D840B9" w:rsidRPr="00FB24E7">
        <w:rPr>
          <w:rFonts w:ascii="Traditional Arabic" w:hAnsi="Traditional Arabic" w:cs="Traditional Arabic" w:hint="cs"/>
          <w:rtl/>
        </w:rPr>
        <w:t>.</w:t>
      </w:r>
      <w:r w:rsidRPr="00FB24E7">
        <w:rPr>
          <w:rFonts w:ascii="Traditional Arabic" w:hAnsi="Traditional Arabic" w:cs="Traditional Arabic" w:hint="cs"/>
          <w:rtl/>
        </w:rPr>
        <w:t xml:space="preserve"> </w:t>
      </w:r>
      <w:r w:rsidR="00D840B9" w:rsidRPr="00FB24E7">
        <w:rPr>
          <w:rFonts w:ascii="Traditional Arabic" w:hAnsi="Traditional Arabic" w:cs="Traditional Arabic" w:hint="cs"/>
          <w:rtl/>
        </w:rPr>
        <w:t xml:space="preserve">همانطور </w:t>
      </w:r>
      <w:r w:rsidRPr="00FB24E7">
        <w:rPr>
          <w:rFonts w:ascii="Traditional Arabic" w:hAnsi="Traditional Arabic" w:cs="Traditional Arabic" w:hint="cs"/>
          <w:rtl/>
        </w:rPr>
        <w:t xml:space="preserve">که در </w:t>
      </w:r>
      <w:r w:rsidRPr="00FB24E7">
        <w:rPr>
          <w:rFonts w:ascii="Traditional Arabic" w:hAnsi="Traditional Arabic" w:cs="Traditional Arabic"/>
          <w:rtl/>
        </w:rPr>
        <w:softHyphen/>
      </w:r>
      <w:r w:rsidRPr="00FB24E7">
        <w:rPr>
          <w:rFonts w:ascii="Traditional Arabic" w:hAnsi="Traditional Arabic" w:cs="Traditional Arabic" w:hint="cs"/>
          <w:rtl/>
        </w:rPr>
        <w:t xml:space="preserve"> طرف </w:t>
      </w:r>
      <w:r w:rsidR="00D840B9" w:rsidRPr="00FB24E7">
        <w:rPr>
          <w:rFonts w:ascii="Traditional Arabic" w:hAnsi="Traditional Arabic" w:cs="Traditional Arabic" w:hint="cs"/>
          <w:rtl/>
        </w:rPr>
        <w:t>دیگر نیز</w:t>
      </w:r>
      <w:r w:rsidRPr="00FB24E7">
        <w:rPr>
          <w:rFonts w:ascii="Traditional Arabic" w:hAnsi="Traditional Arabic" w:cs="Traditional Arabic" w:hint="cs"/>
          <w:rtl/>
        </w:rPr>
        <w:t xml:space="preserve"> ممکن تأمل شما مطرح </w:t>
      </w:r>
      <w:r w:rsidR="00D840B9" w:rsidRPr="00FB24E7">
        <w:rPr>
          <w:rFonts w:ascii="Traditional Arabic" w:hAnsi="Traditional Arabic" w:cs="Traditional Arabic" w:hint="cs"/>
          <w:rtl/>
        </w:rPr>
        <w:t>شو</w:t>
      </w:r>
      <w:r w:rsidRPr="00FB24E7">
        <w:rPr>
          <w:rFonts w:ascii="Traditional Arabic" w:hAnsi="Traditional Arabic" w:cs="Traditional Arabic" w:hint="cs"/>
          <w:rtl/>
        </w:rPr>
        <w:t xml:space="preserve">د و لذا </w:t>
      </w:r>
      <w:r w:rsidR="00C45051" w:rsidRPr="00FB24E7">
        <w:rPr>
          <w:rFonts w:ascii="Traditional Arabic" w:hAnsi="Traditional Arabic" w:cs="Traditional Arabic"/>
          <w:rtl/>
        </w:rPr>
        <w:t>عل</w:t>
      </w:r>
      <w:r w:rsidR="00C45051" w:rsidRPr="00FB24E7">
        <w:rPr>
          <w:rFonts w:ascii="Traditional Arabic" w:hAnsi="Traditional Arabic" w:cs="Traditional Arabic" w:hint="cs"/>
          <w:rtl/>
        </w:rPr>
        <w:t>ی‌رغم</w:t>
      </w:r>
      <w:r w:rsidRPr="00FB24E7">
        <w:rPr>
          <w:rFonts w:ascii="Traditional Arabic" w:hAnsi="Traditional Arabic" w:cs="Traditional Arabic" w:hint="cs"/>
          <w:rtl/>
        </w:rPr>
        <w:t xml:space="preserve"> اینکه چنین تقسیمی شده است ولی شاید ذات این دو خیلی با هم فرق نکند. البته این بحث مهمی نیست. البته آن بحثی که شما اشاره کردید در جای خود بسیار مهم است، یعنی در کلام ما یک سؤال اساسی وجود دارد </w:t>
      </w:r>
      <w:r w:rsidR="00D840B9" w:rsidRPr="00FB24E7">
        <w:rPr>
          <w:rFonts w:ascii="Traditional Arabic" w:hAnsi="Traditional Arabic" w:cs="Traditional Arabic" w:hint="cs"/>
          <w:rtl/>
        </w:rPr>
        <w:t>مبنی بزر این</w:t>
      </w:r>
      <w:r w:rsidRPr="00FB24E7">
        <w:rPr>
          <w:rFonts w:ascii="Traditional Arabic" w:hAnsi="Traditional Arabic" w:cs="Traditional Arabic" w:hint="cs"/>
          <w:rtl/>
        </w:rPr>
        <w:t xml:space="preserve">که فرض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ی‌گیریم</w:t>
      </w:r>
      <w:r w:rsidRPr="00FB24E7">
        <w:rPr>
          <w:rFonts w:ascii="Traditional Arabic" w:hAnsi="Traditional Arabic" w:cs="Traditional Arabic" w:hint="cs"/>
          <w:rtl/>
        </w:rPr>
        <w:t xml:space="preserve"> اگر شرعی </w:t>
      </w:r>
      <w:r w:rsidR="00D840B9" w:rsidRPr="00FB24E7">
        <w:rPr>
          <w:rFonts w:ascii="Traditional Arabic" w:hAnsi="Traditional Arabic" w:cs="Traditional Arabic" w:hint="cs"/>
          <w:rtl/>
        </w:rPr>
        <w:t>وجود نداشت</w:t>
      </w:r>
      <w:r w:rsidRPr="00FB24E7">
        <w:rPr>
          <w:rFonts w:ascii="Traditional Arabic" w:hAnsi="Traditional Arabic" w:cs="Traditional Arabic" w:hint="cs"/>
          <w:rtl/>
        </w:rPr>
        <w:t>، شاید مصداقی هم الان بتوان فرض کرد برای کسانی که پشت کوه قافی است که اصلاً اینها را نشنیده است و به هیچ نحو وصول پیدا نکرده است</w:t>
      </w:r>
      <w:r w:rsidR="00D840B9" w:rsidRPr="00FB24E7">
        <w:rPr>
          <w:rFonts w:ascii="Traditional Arabic" w:hAnsi="Traditional Arabic" w:cs="Traditional Arabic" w:hint="cs"/>
          <w:rtl/>
        </w:rPr>
        <w:t xml:space="preserve"> و نسبت به شرع قصور دارد</w:t>
      </w:r>
      <w:r w:rsidRPr="00FB24E7">
        <w:rPr>
          <w:rFonts w:ascii="Traditional Arabic" w:hAnsi="Traditional Arabic" w:cs="Traditional Arabic" w:hint="cs"/>
          <w:rtl/>
        </w:rPr>
        <w:t xml:space="preserve">، </w:t>
      </w:r>
      <w:r w:rsidR="00D840B9" w:rsidRPr="00FB24E7">
        <w:rPr>
          <w:rFonts w:ascii="Traditional Arabic" w:hAnsi="Traditional Arabic" w:cs="Traditional Arabic" w:hint="cs"/>
          <w:rtl/>
        </w:rPr>
        <w:t xml:space="preserve">سؤال این است که </w:t>
      </w:r>
      <w:r w:rsidRPr="00FB24E7">
        <w:rPr>
          <w:rFonts w:ascii="Traditional Arabic" w:hAnsi="Traditional Arabic" w:cs="Traditional Arabic" w:hint="cs"/>
          <w:rtl/>
        </w:rPr>
        <w:t xml:space="preserve">در آنجا احکام </w:t>
      </w:r>
      <w:r w:rsidR="00C45051" w:rsidRPr="00FB24E7">
        <w:rPr>
          <w:rFonts w:ascii="Traditional Arabic" w:hAnsi="Traditional Arabic" w:cs="Traditional Arabic"/>
          <w:rtl/>
        </w:rPr>
        <w:t>مستقلهٔ</w:t>
      </w:r>
      <w:r w:rsidRPr="00FB24E7">
        <w:rPr>
          <w:rFonts w:ascii="Traditional Arabic" w:hAnsi="Traditional Arabic" w:cs="Traditional Arabic" w:hint="cs"/>
          <w:rtl/>
        </w:rPr>
        <w:t xml:space="preserve"> عقلیه در حد قیاس اول وجود دارد ولی آیا قیاس دومی هم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ی‌تواند</w:t>
      </w:r>
      <w:r w:rsidRPr="00FB24E7">
        <w:rPr>
          <w:rFonts w:ascii="Traditional Arabic" w:hAnsi="Traditional Arabic" w:cs="Traditional Arabic" w:hint="cs"/>
          <w:rtl/>
        </w:rPr>
        <w:t xml:space="preserve"> </w:t>
      </w:r>
      <w:r w:rsidR="00D840B9" w:rsidRPr="00FB24E7">
        <w:rPr>
          <w:rFonts w:ascii="Traditional Arabic" w:hAnsi="Traditional Arabic" w:cs="Traditional Arabic" w:hint="cs"/>
          <w:rtl/>
        </w:rPr>
        <w:t xml:space="preserve">در مورد این فرد </w:t>
      </w:r>
      <w:r w:rsidRPr="00FB24E7">
        <w:rPr>
          <w:rFonts w:ascii="Traditional Arabic" w:hAnsi="Traditional Arabic" w:cs="Traditional Arabic" w:hint="cs"/>
          <w:rtl/>
        </w:rPr>
        <w:t xml:space="preserve">تشکیل شود </w:t>
      </w:r>
      <w:r w:rsidR="00D840B9" w:rsidRPr="00FB24E7">
        <w:rPr>
          <w:rFonts w:ascii="Traditional Arabic" w:hAnsi="Traditional Arabic" w:cs="Traditional Arabic" w:hint="cs"/>
          <w:rtl/>
        </w:rPr>
        <w:t xml:space="preserve">و </w:t>
      </w:r>
      <w:r w:rsidRPr="00FB24E7">
        <w:rPr>
          <w:rFonts w:ascii="Traditional Arabic" w:hAnsi="Traditional Arabic" w:cs="Traditional Arabic" w:hint="cs"/>
          <w:rtl/>
        </w:rPr>
        <w:t xml:space="preserve">شرعی درست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xml:space="preserve"> و عقاب و ثوابی درست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یعنی فرض گرفتیم</w:t>
      </w:r>
      <w:r w:rsidR="00D840B9" w:rsidRPr="00FB24E7">
        <w:rPr>
          <w:rFonts w:ascii="Traditional Arabic" w:hAnsi="Traditional Arabic" w:cs="Traditional Arabic" w:hint="cs"/>
          <w:rtl/>
        </w:rPr>
        <w:t xml:space="preserve"> فرد </w:t>
      </w:r>
      <w:r w:rsidRPr="00FB24E7">
        <w:rPr>
          <w:rFonts w:ascii="Traditional Arabic" w:hAnsi="Traditional Arabic" w:cs="Traditional Arabic" w:hint="cs"/>
          <w:rtl/>
        </w:rPr>
        <w:t xml:space="preserve"> پشت کوه قاف است، خدا و معاد را با عقل خود فهمیده است ولی هیچ چیزی از شرع و نقل و رسالت و کتاب به او وصول پیدا نکرده است، </w:t>
      </w:r>
      <w:r w:rsidR="00D840B9" w:rsidRPr="00FB24E7">
        <w:rPr>
          <w:rFonts w:ascii="Traditional Arabic" w:hAnsi="Traditional Arabic" w:cs="Traditional Arabic" w:hint="cs"/>
          <w:rtl/>
        </w:rPr>
        <w:t xml:space="preserve">آیا </w:t>
      </w:r>
      <w:r w:rsidRPr="00FB24E7">
        <w:rPr>
          <w:rFonts w:ascii="Traditional Arabic" w:hAnsi="Traditional Arabic" w:cs="Traditional Arabic" w:hint="cs"/>
          <w:rtl/>
        </w:rPr>
        <w:t xml:space="preserve">او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ی‌تواند</w:t>
      </w:r>
      <w:r w:rsidRPr="00FB24E7">
        <w:rPr>
          <w:rFonts w:ascii="Traditional Arabic" w:hAnsi="Traditional Arabic" w:cs="Traditional Arabic" w:hint="cs"/>
          <w:rtl/>
        </w:rPr>
        <w:t xml:space="preserve"> این دو قیاس را تشکیل دهد و به یک چیز شرعی برسد یعنی شرعی که از عقل درآورده است؟ یا اینکه فقط همان قیاس اول است و قیاس دوم </w:t>
      </w:r>
      <w:r w:rsidR="00D840B9" w:rsidRPr="00FB24E7">
        <w:rPr>
          <w:rFonts w:ascii="Traditional Arabic" w:hAnsi="Traditional Arabic" w:cs="Traditional Arabic" w:hint="cs"/>
          <w:rtl/>
        </w:rPr>
        <w:t>برای</w:t>
      </w:r>
      <w:r w:rsidRPr="00FB24E7">
        <w:rPr>
          <w:rFonts w:ascii="Traditional Arabic" w:hAnsi="Traditional Arabic" w:cs="Traditional Arabic" w:hint="cs"/>
          <w:rtl/>
        </w:rPr>
        <w:t xml:space="preserve"> کس</w:t>
      </w:r>
      <w:r w:rsidR="00D840B9" w:rsidRPr="00FB24E7">
        <w:rPr>
          <w:rFonts w:ascii="Traditional Arabic" w:hAnsi="Traditional Arabic" w:cs="Traditional Arabic" w:hint="cs"/>
          <w:rtl/>
        </w:rPr>
        <w:t xml:space="preserve">انی است که پیامبر و کتابی </w:t>
      </w:r>
      <w:r w:rsidR="00C45051" w:rsidRPr="00FB24E7">
        <w:rPr>
          <w:rFonts w:ascii="Traditional Arabic" w:hAnsi="Traditional Arabic" w:cs="Traditional Arabic"/>
          <w:rtl/>
        </w:rPr>
        <w:t>شن</w:t>
      </w:r>
      <w:r w:rsidR="00C45051" w:rsidRPr="00FB24E7">
        <w:rPr>
          <w:rFonts w:ascii="Traditional Arabic" w:hAnsi="Traditional Arabic" w:cs="Traditional Arabic" w:hint="cs"/>
          <w:rtl/>
        </w:rPr>
        <w:t>یده‌اند</w:t>
      </w:r>
      <w:r w:rsidRPr="00FB24E7">
        <w:rPr>
          <w:rFonts w:ascii="Traditional Arabic" w:hAnsi="Traditional Arabic" w:cs="Traditional Arabic" w:hint="cs"/>
          <w:rtl/>
        </w:rPr>
        <w:t xml:space="preserve">؟ </w:t>
      </w:r>
      <w:r w:rsidR="00D840B9" w:rsidRPr="00FB24E7">
        <w:rPr>
          <w:rFonts w:ascii="Traditional Arabic" w:hAnsi="Traditional Arabic" w:cs="Traditional Arabic" w:hint="cs"/>
          <w:rtl/>
        </w:rPr>
        <w:t xml:space="preserve">ـ </w:t>
      </w:r>
      <w:r w:rsidRPr="00FB24E7">
        <w:rPr>
          <w:rFonts w:ascii="Traditional Arabic" w:hAnsi="Traditional Arabic" w:cs="Traditional Arabic" w:hint="cs"/>
          <w:rtl/>
        </w:rPr>
        <w:t xml:space="preserve">این یک بحث است که الان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ی‌خواهیم</w:t>
      </w:r>
      <w:r w:rsidRPr="00FB24E7">
        <w:rPr>
          <w:rFonts w:ascii="Traditional Arabic" w:hAnsi="Traditional Arabic" w:cs="Traditional Arabic" w:hint="cs"/>
          <w:rtl/>
        </w:rPr>
        <w:t xml:space="preserve"> وارد شویم و بحث جدی است </w:t>
      </w:r>
      <w:r w:rsidR="00D840B9" w:rsidRPr="00FB24E7">
        <w:rPr>
          <w:rFonts w:ascii="Traditional Arabic" w:hAnsi="Traditional Arabic" w:cs="Traditional Arabic" w:hint="cs"/>
          <w:rtl/>
        </w:rPr>
        <w:t>ـ</w:t>
      </w:r>
    </w:p>
    <w:p w:rsidR="00D31814" w:rsidRPr="00FB24E7" w:rsidRDefault="00D840B9" w:rsidP="00D840B9">
      <w:pPr>
        <w:ind w:firstLine="0"/>
        <w:rPr>
          <w:rFonts w:ascii="Traditional Arabic" w:hAnsi="Traditional Arabic" w:cs="Traditional Arabic"/>
          <w:rtl/>
        </w:rPr>
      </w:pPr>
      <w:r w:rsidRPr="00FB24E7">
        <w:rPr>
          <w:rFonts w:ascii="Traditional Arabic" w:hAnsi="Traditional Arabic" w:cs="Traditional Arabic" w:hint="cs"/>
          <w:rtl/>
        </w:rPr>
        <w:t>ف</w:t>
      </w:r>
      <w:r w:rsidR="00D31814" w:rsidRPr="00FB24E7">
        <w:rPr>
          <w:rFonts w:ascii="Traditional Arabic" w:hAnsi="Traditional Arabic" w:cs="Traditional Arabic" w:hint="cs"/>
          <w:rtl/>
        </w:rPr>
        <w:t xml:space="preserve">لذا این تقسیمی که شده است که احکام </w:t>
      </w:r>
      <w:r w:rsidR="00C45051" w:rsidRPr="00FB24E7">
        <w:rPr>
          <w:rFonts w:ascii="Traditional Arabic" w:hAnsi="Traditional Arabic" w:cs="Traditional Arabic"/>
          <w:rtl/>
        </w:rPr>
        <w:t>مستقلهٔ</w:t>
      </w:r>
      <w:r w:rsidR="00D31814" w:rsidRPr="00FB24E7">
        <w:rPr>
          <w:rFonts w:ascii="Traditional Arabic" w:hAnsi="Traditional Arabic" w:cs="Traditional Arabic" w:hint="cs"/>
          <w:rtl/>
        </w:rPr>
        <w:t xml:space="preserve"> عقلیه گاهی متوقف بر کتاب و پیامبر و نبوت و اینها نیست، گاهی است و اینجا از قبیل دوم است، اگر این سخن گفته شود </w:t>
      </w:r>
      <w:r w:rsidR="00C45051" w:rsidRPr="00FB24E7">
        <w:rPr>
          <w:rFonts w:ascii="Traditional Arabic" w:hAnsi="Traditional Arabic" w:cs="Traditional Arabic"/>
          <w:rtl/>
        </w:rPr>
        <w:t>همهٔ</w:t>
      </w:r>
      <w:r w:rsidR="00D31814" w:rsidRPr="00FB24E7">
        <w:rPr>
          <w:rFonts w:ascii="Traditional Arabic" w:hAnsi="Traditional Arabic" w:cs="Traditional Arabic" w:hint="cs"/>
          <w:rtl/>
        </w:rPr>
        <w:t xml:space="preserve"> اطرافش محل بحث است هم قسمت دوم آن محل بحث و تأمل است که اشاره کردم و هم قسمت اول آن محل بحث است که اصلاً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ی‌توان</w:t>
      </w:r>
      <w:r w:rsidR="00D31814" w:rsidRPr="00FB24E7">
        <w:rPr>
          <w:rFonts w:ascii="Traditional Arabic" w:hAnsi="Traditional Arabic" w:cs="Traditional Arabic" w:hint="cs"/>
          <w:rtl/>
        </w:rPr>
        <w:t xml:space="preserve"> با قیاس دوم از آن شرع بیرون آورد یا اینکه فقط قیاس اول است؟ </w:t>
      </w:r>
    </w:p>
    <w:p w:rsidR="00D840B9" w:rsidRPr="00FB24E7" w:rsidRDefault="00D840B9" w:rsidP="00D840B9">
      <w:pPr>
        <w:pStyle w:val="4"/>
        <w:rPr>
          <w:rFonts w:ascii="Traditional Arabic" w:hAnsi="Traditional Arabic" w:cs="Traditional Arabic"/>
          <w:rtl/>
        </w:rPr>
      </w:pPr>
      <w:r w:rsidRPr="00FB24E7">
        <w:rPr>
          <w:rFonts w:ascii="Traditional Arabic" w:hAnsi="Traditional Arabic" w:cs="Traditional Arabic" w:hint="cs"/>
          <w:rtl/>
        </w:rPr>
        <w:t>ـــــــــــــــــــــــــــــــــــــــــــــــــــــــــــــــــــــــــــــــــ</w:t>
      </w:r>
    </w:p>
    <w:p w:rsidR="00D840B9" w:rsidRPr="00FB24E7" w:rsidRDefault="00D840B9" w:rsidP="00FB24E7">
      <w:pPr>
        <w:pStyle w:val="6"/>
        <w:rPr>
          <w:rtl/>
        </w:rPr>
      </w:pPr>
      <w:r w:rsidRPr="00FB24E7">
        <w:rPr>
          <w:rFonts w:hint="cs"/>
          <w:rtl/>
        </w:rPr>
        <w:t>تقریر دلیل دوم</w:t>
      </w:r>
    </w:p>
    <w:p w:rsidR="005118A0" w:rsidRPr="00FB24E7" w:rsidRDefault="005118A0" w:rsidP="005118A0">
      <w:pPr>
        <w:pStyle w:val="7"/>
        <w:rPr>
          <w:rFonts w:ascii="Traditional Arabic" w:hAnsi="Traditional Arabic" w:cs="Traditional Arabic"/>
          <w:color w:val="FF0000"/>
          <w:rtl/>
        </w:rPr>
      </w:pPr>
      <w:r w:rsidRPr="00FB24E7">
        <w:rPr>
          <w:rFonts w:ascii="Traditional Arabic" w:hAnsi="Traditional Arabic" w:cs="Traditional Arabic" w:hint="cs"/>
          <w:color w:val="FF0000"/>
          <w:rtl/>
        </w:rPr>
        <w:t>بیان صغری</w:t>
      </w:r>
    </w:p>
    <w:p w:rsidR="00D31814" w:rsidRPr="00FB24E7" w:rsidRDefault="00D31814" w:rsidP="00332496">
      <w:pPr>
        <w:ind w:firstLine="0"/>
        <w:rPr>
          <w:rFonts w:ascii="Traditional Arabic" w:hAnsi="Traditional Arabic" w:cs="Traditional Arabic"/>
          <w:rtl/>
        </w:rPr>
      </w:pPr>
      <w:r w:rsidRPr="00FB24E7">
        <w:rPr>
          <w:rFonts w:ascii="Traditional Arabic" w:hAnsi="Traditional Arabic" w:cs="Traditional Arabic" w:hint="cs"/>
          <w:rtl/>
        </w:rPr>
        <w:t>در صغر</w:t>
      </w:r>
      <w:r w:rsidR="00D840B9" w:rsidRPr="00FB24E7">
        <w:rPr>
          <w:rFonts w:ascii="Traditional Arabic" w:hAnsi="Traditional Arabic" w:cs="Traditional Arabic" w:hint="cs"/>
          <w:rtl/>
        </w:rPr>
        <w:t>ا</w:t>
      </w:r>
      <w:r w:rsidRPr="00FB24E7">
        <w:rPr>
          <w:rFonts w:ascii="Traditional Arabic" w:hAnsi="Traditional Arabic" w:cs="Traditional Arabic" w:hint="cs"/>
          <w:rtl/>
        </w:rPr>
        <w:t xml:space="preserve">ی دلیل </w:t>
      </w:r>
      <w:r w:rsidR="005118A0" w:rsidRPr="00FB24E7">
        <w:rPr>
          <w:rFonts w:ascii="Traditional Arabic" w:hAnsi="Traditional Arabic" w:cs="Traditional Arabic" w:hint="cs"/>
          <w:rtl/>
        </w:rPr>
        <w:t xml:space="preserve">و </w:t>
      </w:r>
      <w:r w:rsidRPr="00FB24E7">
        <w:rPr>
          <w:rFonts w:ascii="Traditional Arabic" w:hAnsi="Traditional Arabic" w:cs="Traditional Arabic" w:hint="cs"/>
          <w:rtl/>
        </w:rPr>
        <w:t xml:space="preserve">اینکه امر و نهی به دیگران در بازدارندگی آنها از معصیت و واداشتن آنها به اطاعت اثر دارد تردیدی </w:t>
      </w:r>
      <w:r w:rsidR="005118A0" w:rsidRPr="00FB24E7">
        <w:rPr>
          <w:rFonts w:ascii="Traditional Arabic" w:hAnsi="Traditional Arabic" w:cs="Traditional Arabic" w:hint="cs"/>
          <w:rtl/>
        </w:rPr>
        <w:t>وجود ندارد</w:t>
      </w:r>
      <w:r w:rsidRPr="00FB24E7">
        <w:rPr>
          <w:rFonts w:ascii="Traditional Arabic" w:hAnsi="Traditional Arabic" w:cs="Traditional Arabic" w:hint="cs"/>
          <w:rtl/>
        </w:rPr>
        <w:t xml:space="preserve"> و ب</w:t>
      </w:r>
      <w:r w:rsidR="00D840B9" w:rsidRPr="00FB24E7">
        <w:rPr>
          <w:rFonts w:ascii="Traditional Arabic" w:hAnsi="Traditional Arabic" w:cs="Traditional Arabic" w:hint="cs"/>
          <w:rtl/>
        </w:rPr>
        <w:t xml:space="preserve">ه </w:t>
      </w:r>
      <w:r w:rsidRPr="00FB24E7">
        <w:rPr>
          <w:rFonts w:ascii="Traditional Arabic" w:hAnsi="Traditional Arabic" w:cs="Traditional Arabic" w:hint="cs"/>
          <w:rtl/>
        </w:rPr>
        <w:t xml:space="preserve">ضروره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ی‌بینیم</w:t>
      </w:r>
      <w:r w:rsidRPr="00FB24E7">
        <w:rPr>
          <w:rFonts w:ascii="Traditional Arabic" w:hAnsi="Traditional Arabic" w:cs="Traditional Arabic" w:hint="cs"/>
          <w:rtl/>
        </w:rPr>
        <w:t xml:space="preserve"> این تأثیر وجود دارد، البته میزان این تأثیر بر حسب اوضاع و احوال و شرایط فرد و جامعه و </w:t>
      </w:r>
      <w:r w:rsidR="00C45051" w:rsidRPr="00FB24E7">
        <w:rPr>
          <w:rFonts w:ascii="Traditional Arabic" w:hAnsi="Traditional Arabic" w:cs="Traditional Arabic"/>
          <w:rtl/>
        </w:rPr>
        <w:t>هم</w:t>
      </w:r>
      <w:r w:rsidR="00C45051" w:rsidRPr="00FB24E7">
        <w:rPr>
          <w:rFonts w:ascii="Traditional Arabic" w:hAnsi="Traditional Arabic" w:cs="Traditional Arabic" w:hint="cs"/>
          <w:rtl/>
        </w:rPr>
        <w:t>ین‌طور</w:t>
      </w:r>
      <w:r w:rsidR="005118A0" w:rsidRPr="00FB24E7">
        <w:rPr>
          <w:rFonts w:ascii="Traditional Arabic" w:hAnsi="Traditional Arabic" w:cs="Traditional Arabic" w:hint="cs"/>
          <w:rtl/>
        </w:rPr>
        <w:t xml:space="preserve"> </w:t>
      </w:r>
      <w:r w:rsidR="00C45051" w:rsidRPr="00FB24E7">
        <w:rPr>
          <w:rFonts w:ascii="Traditional Arabic" w:hAnsi="Traditional Arabic" w:cs="Traditional Arabic"/>
          <w:rtl/>
        </w:rPr>
        <w:t>مرتبه‌ا</w:t>
      </w:r>
      <w:r w:rsidR="00C45051" w:rsidRPr="00FB24E7">
        <w:rPr>
          <w:rFonts w:ascii="Traditional Arabic" w:hAnsi="Traditional Arabic" w:cs="Traditional Arabic" w:hint="cs"/>
          <w:rtl/>
        </w:rPr>
        <w:t>ی</w:t>
      </w:r>
      <w:r w:rsidRPr="00FB24E7">
        <w:rPr>
          <w:rFonts w:ascii="Traditional Arabic" w:hAnsi="Traditional Arabic" w:cs="Traditional Arabic" w:hint="cs"/>
          <w:rtl/>
        </w:rPr>
        <w:t xml:space="preserve"> که از امر و نهی به کار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ی‌رود</w:t>
      </w:r>
      <w:r w:rsidRPr="00FB24E7">
        <w:rPr>
          <w:rFonts w:ascii="Traditional Arabic" w:hAnsi="Traditional Arabic" w:cs="Traditional Arabic" w:hint="cs"/>
          <w:rtl/>
        </w:rPr>
        <w:t xml:space="preserve"> متفاوت است ولی کسی در اصل تأثیر تردید ندارد، </w:t>
      </w:r>
      <w:r w:rsidR="005118A0" w:rsidRPr="00FB24E7">
        <w:rPr>
          <w:rFonts w:ascii="Traditional Arabic" w:hAnsi="Traditional Arabic" w:cs="Traditional Arabic" w:hint="cs"/>
          <w:rtl/>
        </w:rPr>
        <w:t xml:space="preserve">امر و نهی </w:t>
      </w:r>
      <w:r w:rsidRPr="00FB24E7">
        <w:rPr>
          <w:rFonts w:ascii="Traditional Arabic" w:hAnsi="Traditional Arabic" w:cs="Traditional Arabic" w:hint="cs"/>
          <w:rtl/>
        </w:rPr>
        <w:t xml:space="preserve">نسبت به واجبات و محرمات در جامعه </w:t>
      </w:r>
      <w:r w:rsidR="005118A0" w:rsidRPr="00FB24E7">
        <w:rPr>
          <w:rFonts w:ascii="Traditional Arabic" w:hAnsi="Traditional Arabic" w:cs="Traditional Arabic" w:hint="cs"/>
          <w:rtl/>
        </w:rPr>
        <w:t>تأ</w:t>
      </w:r>
      <w:r w:rsidRPr="00FB24E7">
        <w:rPr>
          <w:rFonts w:ascii="Traditional Arabic" w:hAnsi="Traditional Arabic" w:cs="Traditional Arabic" w:hint="cs"/>
          <w:rtl/>
        </w:rPr>
        <w:t>ث</w:t>
      </w:r>
      <w:r w:rsidR="005118A0" w:rsidRPr="00FB24E7">
        <w:rPr>
          <w:rFonts w:ascii="Traditional Arabic" w:hAnsi="Traditional Arabic" w:cs="Traditional Arabic" w:hint="cs"/>
          <w:rtl/>
        </w:rPr>
        <w:t>ی</w:t>
      </w:r>
      <w:r w:rsidRPr="00FB24E7">
        <w:rPr>
          <w:rFonts w:ascii="Traditional Arabic" w:hAnsi="Traditional Arabic" w:cs="Traditional Arabic" w:hint="cs"/>
          <w:rtl/>
        </w:rPr>
        <w:t xml:space="preserve">ر دارد، البته این اثر به لحاظ اینکه چه کسی بگوید، چگونه بگوید، چه </w:t>
      </w:r>
      <w:r w:rsidR="00C45051" w:rsidRPr="00FB24E7">
        <w:rPr>
          <w:rFonts w:ascii="Traditional Arabic" w:hAnsi="Traditional Arabic" w:cs="Traditional Arabic"/>
          <w:rtl/>
        </w:rPr>
        <w:t>مرتبه‌ا</w:t>
      </w:r>
      <w:r w:rsidR="00C45051" w:rsidRPr="00FB24E7">
        <w:rPr>
          <w:rFonts w:ascii="Traditional Arabic" w:hAnsi="Traditional Arabic" w:cs="Traditional Arabic" w:hint="cs"/>
          <w:rtl/>
        </w:rPr>
        <w:t>ی</w:t>
      </w:r>
      <w:r w:rsidRPr="00FB24E7">
        <w:rPr>
          <w:rFonts w:ascii="Traditional Arabic" w:hAnsi="Traditional Arabic" w:cs="Traditional Arabic" w:hint="cs"/>
          <w:rtl/>
        </w:rPr>
        <w:t xml:space="preserve"> را به کار بگیرد، طرف چه کسی باشد، محیط اجتماعی شهر یا روستا باشد، قرن پنجم یا </w:t>
      </w:r>
      <w:r w:rsidRPr="00FB24E7">
        <w:rPr>
          <w:rFonts w:ascii="Traditional Arabic" w:hAnsi="Traditional Arabic" w:cs="Traditional Arabic" w:hint="cs"/>
          <w:rtl/>
        </w:rPr>
        <w:lastRenderedPageBreak/>
        <w:t xml:space="preserve">بیست و یکم باشد، </w:t>
      </w:r>
      <w:r w:rsidR="00C45051" w:rsidRPr="00FB24E7">
        <w:rPr>
          <w:rFonts w:ascii="Traditional Arabic" w:hAnsi="Traditional Arabic" w:cs="Traditional Arabic"/>
          <w:rtl/>
        </w:rPr>
        <w:t>همهٔ</w:t>
      </w: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ا</w:t>
      </w:r>
      <w:r w:rsidR="00C45051" w:rsidRPr="00FB24E7">
        <w:rPr>
          <w:rFonts w:ascii="Traditional Arabic" w:hAnsi="Traditional Arabic" w:cs="Traditional Arabic" w:hint="cs"/>
          <w:rtl/>
        </w:rPr>
        <w:t>ین‌ها</w:t>
      </w:r>
      <w:r w:rsidRPr="00FB24E7">
        <w:rPr>
          <w:rFonts w:ascii="Traditional Arabic" w:hAnsi="Traditional Arabic" w:cs="Traditional Arabic" w:hint="cs"/>
          <w:rtl/>
        </w:rPr>
        <w:t xml:space="preserve"> در </w:t>
      </w:r>
      <w:r w:rsidR="00C45051" w:rsidRPr="00FB24E7">
        <w:rPr>
          <w:rFonts w:ascii="Traditional Arabic" w:hAnsi="Traditional Arabic" w:cs="Traditional Arabic"/>
          <w:rtl/>
        </w:rPr>
        <w:t>درجهٔ</w:t>
      </w:r>
      <w:r w:rsidRPr="00FB24E7">
        <w:rPr>
          <w:rFonts w:ascii="Traditional Arabic" w:hAnsi="Traditional Arabic" w:cs="Traditional Arabic" w:hint="cs"/>
          <w:rtl/>
        </w:rPr>
        <w:t xml:space="preserve"> تأثیر مؤثر است اما کسی در اصل تأثیر تردیدی ندارد. اگر جایی فرض کنیم که امر و نهی تأثیری ندارد آن مشمول این صغری و </w:t>
      </w:r>
      <w:r w:rsidR="00C45051" w:rsidRPr="00FB24E7">
        <w:rPr>
          <w:rFonts w:ascii="Traditional Arabic" w:hAnsi="Traditional Arabic" w:cs="Traditional Arabic"/>
          <w:rtl/>
        </w:rPr>
        <w:t>قاعدهٔ</w:t>
      </w:r>
      <w:r w:rsidR="00332496" w:rsidRPr="00FB24E7">
        <w:rPr>
          <w:rFonts w:ascii="Traditional Arabic" w:hAnsi="Traditional Arabic" w:cs="Traditional Arabic" w:hint="cs"/>
          <w:rtl/>
        </w:rPr>
        <w:t xml:space="preserve"> صغروی حسن نیست ف</w:t>
      </w:r>
      <w:r w:rsidRPr="00FB24E7">
        <w:rPr>
          <w:rFonts w:ascii="Traditional Arabic" w:hAnsi="Traditional Arabic" w:cs="Traditional Arabic" w:hint="cs"/>
          <w:rtl/>
        </w:rPr>
        <w:t xml:space="preserve">لذا فقها معمولاً </w:t>
      </w:r>
      <w:r w:rsidR="00332496" w:rsidRPr="00FB24E7">
        <w:rPr>
          <w:rFonts w:ascii="Traditional Arabic" w:hAnsi="Traditional Arabic" w:cs="Traditional Arabic" w:hint="cs"/>
          <w:rtl/>
        </w:rPr>
        <w:t xml:space="preserve">آن را </w:t>
      </w:r>
      <w:r w:rsidRPr="00FB24E7">
        <w:rPr>
          <w:rFonts w:ascii="Traditional Arabic" w:hAnsi="Traditional Arabic" w:cs="Traditional Arabic" w:hint="cs"/>
          <w:rtl/>
        </w:rPr>
        <w:t>مشروط به تأثیر کردند، اگر هیچ تأثیری در آن نباشد حسنی ندارد</w:t>
      </w:r>
      <w:r w:rsidR="00332496" w:rsidRPr="00FB24E7">
        <w:rPr>
          <w:rFonts w:ascii="Traditional Arabic" w:hAnsi="Traditional Arabic" w:cs="Traditional Arabic" w:hint="cs"/>
          <w:rtl/>
        </w:rPr>
        <w:t>؛</w:t>
      </w:r>
      <w:r w:rsidRPr="00FB24E7">
        <w:rPr>
          <w:rFonts w:ascii="Traditional Arabic" w:hAnsi="Traditional Arabic" w:cs="Traditional Arabic" w:hint="cs"/>
          <w:rtl/>
        </w:rPr>
        <w:t xml:space="preserve"> بنابراین مادامی که امر و نهی مؤثر باشد </w:t>
      </w:r>
      <w:r w:rsidR="00332496" w:rsidRPr="00FB24E7">
        <w:rPr>
          <w:rFonts w:ascii="Traditional Arabic" w:hAnsi="Traditional Arabic" w:cs="Traditional Arabic" w:hint="cs"/>
          <w:rtl/>
        </w:rPr>
        <w:t xml:space="preserve">ـ </w:t>
      </w:r>
      <w:r w:rsidRPr="00FB24E7">
        <w:rPr>
          <w:rFonts w:ascii="Traditional Arabic" w:hAnsi="Traditional Arabic" w:cs="Traditional Arabic" w:hint="cs"/>
          <w:rtl/>
        </w:rPr>
        <w:t xml:space="preserve">غالباً </w:t>
      </w:r>
      <w:r w:rsidR="00C45051" w:rsidRPr="00FB24E7">
        <w:rPr>
          <w:rFonts w:ascii="Traditional Arabic" w:hAnsi="Traditional Arabic" w:cs="Traditional Arabic"/>
          <w:rtl/>
        </w:rPr>
        <w:t>ا</w:t>
      </w:r>
      <w:r w:rsidR="00C45051" w:rsidRPr="00FB24E7">
        <w:rPr>
          <w:rFonts w:ascii="Traditional Arabic" w:hAnsi="Traditional Arabic" w:cs="Traditional Arabic" w:hint="cs"/>
          <w:rtl/>
        </w:rPr>
        <w:t>ین</w:t>
      </w:r>
      <w:r w:rsidR="00332496" w:rsidRPr="00FB24E7">
        <w:rPr>
          <w:rFonts w:ascii="Traditional Arabic" w:hAnsi="Traditional Arabic" w:cs="Traditional Arabic" w:hint="cs"/>
          <w:rtl/>
        </w:rPr>
        <w:t xml:space="preserve"> گونه</w:t>
      </w:r>
      <w:r w:rsidRPr="00FB24E7">
        <w:rPr>
          <w:rFonts w:ascii="Traditional Arabic" w:hAnsi="Traditional Arabic" w:cs="Traditional Arabic" w:hint="cs"/>
          <w:rtl/>
        </w:rPr>
        <w:t xml:space="preserve"> است</w:t>
      </w:r>
      <w:r w:rsidR="00332496" w:rsidRPr="00FB24E7">
        <w:rPr>
          <w:rFonts w:ascii="Traditional Arabic" w:hAnsi="Traditional Arabic" w:cs="Traditional Arabic" w:hint="cs"/>
          <w:rtl/>
        </w:rPr>
        <w:t xml:space="preserve"> ـ</w:t>
      </w:r>
      <w:r w:rsidRPr="00FB24E7">
        <w:rPr>
          <w:rFonts w:ascii="Traditional Arabic" w:hAnsi="Traditional Arabic" w:cs="Traditional Arabic" w:hint="cs"/>
          <w:rtl/>
        </w:rPr>
        <w:t xml:space="preserve"> این صغری صادق است و موضوع در محدوده </w:t>
      </w:r>
      <w:r w:rsidR="00332496" w:rsidRPr="00FB24E7">
        <w:rPr>
          <w:rFonts w:ascii="Traditional Arabic" w:hAnsi="Traditional Arabic" w:cs="Traditional Arabic" w:hint="cs"/>
          <w:rtl/>
        </w:rPr>
        <w:t>دلیل است ف</w:t>
      </w:r>
      <w:r w:rsidRPr="00FB24E7">
        <w:rPr>
          <w:rFonts w:ascii="Traditional Arabic" w:hAnsi="Traditional Arabic" w:cs="Traditional Arabic" w:hint="cs"/>
          <w:rtl/>
        </w:rPr>
        <w:t xml:space="preserve">لذا شرط تأثیر از خود همین صغری </w:t>
      </w:r>
      <w:r w:rsidR="00332496" w:rsidRPr="00FB24E7">
        <w:rPr>
          <w:rFonts w:ascii="Traditional Arabic" w:hAnsi="Traditional Arabic" w:cs="Traditional Arabic" w:hint="cs"/>
          <w:rtl/>
        </w:rPr>
        <w:t xml:space="preserve">به دست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ی‌آید</w:t>
      </w:r>
      <w:r w:rsidRPr="00FB24E7">
        <w:rPr>
          <w:rFonts w:ascii="Traditional Arabic" w:hAnsi="Traditional Arabic" w:cs="Traditional Arabic" w:hint="cs"/>
          <w:rtl/>
        </w:rPr>
        <w:t>. این صغری محل</w:t>
      </w:r>
      <w:r w:rsidR="00332496" w:rsidRPr="00FB24E7">
        <w:rPr>
          <w:rFonts w:ascii="Traditional Arabic" w:hAnsi="Traditional Arabic" w:cs="Traditional Arabic" w:hint="cs"/>
          <w:rtl/>
        </w:rPr>
        <w:t xml:space="preserve"> تردید نیست و شمول دارد، اگر مقید به </w:t>
      </w:r>
      <w:r w:rsidRPr="00FB24E7">
        <w:rPr>
          <w:rFonts w:ascii="Traditional Arabic" w:hAnsi="Traditional Arabic" w:cs="Traditional Arabic" w:hint="cs"/>
          <w:rtl/>
        </w:rPr>
        <w:t xml:space="preserve">قیدی </w:t>
      </w:r>
      <w:r w:rsidR="00332496" w:rsidRPr="00FB24E7">
        <w:rPr>
          <w:rFonts w:ascii="Traditional Arabic" w:hAnsi="Traditional Arabic" w:cs="Traditional Arabic" w:hint="cs"/>
          <w:rtl/>
        </w:rPr>
        <w:t>باشد</w:t>
      </w:r>
      <w:r w:rsidRPr="00FB24E7">
        <w:rPr>
          <w:rFonts w:ascii="Traditional Arabic" w:hAnsi="Traditional Arabic" w:cs="Traditional Arabic" w:hint="cs"/>
          <w:rtl/>
        </w:rPr>
        <w:t xml:space="preserve"> </w:t>
      </w:r>
      <w:r w:rsidR="00332496" w:rsidRPr="00FB24E7">
        <w:rPr>
          <w:rFonts w:ascii="Traditional Arabic" w:hAnsi="Traditional Arabic" w:cs="Traditional Arabic" w:hint="cs"/>
          <w:rtl/>
        </w:rPr>
        <w:t>آن</w:t>
      </w:r>
      <w:r w:rsidRPr="00FB24E7">
        <w:rPr>
          <w:rFonts w:ascii="Traditional Arabic" w:hAnsi="Traditional Arabic" w:cs="Traditional Arabic" w:hint="cs"/>
          <w:rtl/>
        </w:rPr>
        <w:t xml:space="preserve"> قید</w:t>
      </w:r>
      <w:r w:rsidR="00332496" w:rsidRPr="00FB24E7">
        <w:rPr>
          <w:rFonts w:ascii="Traditional Arabic" w:hAnsi="Traditional Arabic" w:cs="Traditional Arabic" w:hint="cs"/>
          <w:rtl/>
        </w:rPr>
        <w:t>، قید</w:t>
      </w:r>
      <w:r w:rsidRPr="00FB24E7">
        <w:rPr>
          <w:rFonts w:ascii="Traditional Arabic" w:hAnsi="Traditional Arabic" w:cs="Traditional Arabic" w:hint="cs"/>
          <w:rtl/>
        </w:rPr>
        <w:t xml:space="preserve"> تأثیر است</w:t>
      </w:r>
      <w:r w:rsidR="00332496" w:rsidRPr="00FB24E7">
        <w:rPr>
          <w:rFonts w:ascii="Traditional Arabic" w:hAnsi="Traditional Arabic" w:cs="Traditional Arabic" w:hint="cs"/>
          <w:rtl/>
        </w:rPr>
        <w:t xml:space="preserve"> که</w:t>
      </w:r>
      <w:r w:rsidRPr="00FB24E7">
        <w:rPr>
          <w:rFonts w:ascii="Traditional Arabic" w:hAnsi="Traditional Arabic" w:cs="Traditional Arabic" w:hint="cs"/>
          <w:rtl/>
        </w:rPr>
        <w:t xml:space="preserve"> این قید از خود دلیل </w:t>
      </w:r>
      <w:r w:rsidR="00332496" w:rsidRPr="00FB24E7">
        <w:rPr>
          <w:rFonts w:ascii="Traditional Arabic" w:hAnsi="Traditional Arabic" w:cs="Traditional Arabic" w:hint="cs"/>
          <w:rtl/>
        </w:rPr>
        <w:t xml:space="preserve">استفاده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w:t>
      </w:r>
    </w:p>
    <w:p w:rsidR="00C743B5" w:rsidRPr="00FB24E7" w:rsidRDefault="00C743B5" w:rsidP="00C743B5">
      <w:pPr>
        <w:pStyle w:val="7"/>
        <w:rPr>
          <w:rFonts w:ascii="Traditional Arabic" w:hAnsi="Traditional Arabic" w:cs="Traditional Arabic"/>
          <w:color w:val="FF0000"/>
          <w:rtl/>
        </w:rPr>
      </w:pPr>
      <w:r w:rsidRPr="00FB24E7">
        <w:rPr>
          <w:rFonts w:ascii="Traditional Arabic" w:hAnsi="Traditional Arabic" w:cs="Traditional Arabic" w:hint="cs"/>
          <w:color w:val="FF0000"/>
          <w:rtl/>
        </w:rPr>
        <w:t xml:space="preserve">بیان کبری </w:t>
      </w:r>
    </w:p>
    <w:p w:rsidR="00324655" w:rsidRPr="00FB24E7" w:rsidRDefault="00D31814" w:rsidP="00324655">
      <w:pPr>
        <w:ind w:firstLine="0"/>
        <w:rPr>
          <w:rFonts w:ascii="Traditional Arabic" w:hAnsi="Traditional Arabic" w:cs="Traditional Arabic"/>
          <w:rtl/>
        </w:rPr>
      </w:pPr>
      <w:r w:rsidRPr="00FB24E7">
        <w:rPr>
          <w:rFonts w:ascii="Traditional Arabic" w:hAnsi="Traditional Arabic" w:cs="Traditional Arabic" w:hint="cs"/>
          <w:rtl/>
        </w:rPr>
        <w:t xml:space="preserve">اما کبری </w:t>
      </w:r>
      <w:r w:rsidR="00035626" w:rsidRPr="00FB24E7">
        <w:rPr>
          <w:rFonts w:ascii="Traditional Arabic" w:hAnsi="Traditional Arabic" w:cs="Traditional Arabic" w:hint="cs"/>
          <w:rtl/>
        </w:rPr>
        <w:t>یعنی</w:t>
      </w:r>
      <w:r w:rsidRPr="00FB24E7">
        <w:rPr>
          <w:rFonts w:ascii="Traditional Arabic" w:hAnsi="Traditional Arabic" w:cs="Traditional Arabic" w:hint="cs"/>
          <w:rtl/>
        </w:rPr>
        <w:t xml:space="preserve"> </w:t>
      </w:r>
      <w:r w:rsidR="00035626" w:rsidRPr="00FB24E7">
        <w:rPr>
          <w:rFonts w:ascii="Traditional Arabic" w:hAnsi="Traditional Arabic" w:cs="Traditional Arabic" w:hint="cs"/>
          <w:rtl/>
        </w:rPr>
        <w:t>«</w:t>
      </w:r>
      <w:r w:rsidRPr="00FB24E7">
        <w:rPr>
          <w:rFonts w:ascii="Traditional Arabic" w:hAnsi="Traditional Arabic" w:cs="Traditional Arabic" w:hint="cs"/>
          <w:rtl/>
        </w:rPr>
        <w:t>آنچه که در طاعت الهی و تمهید مقدمات مؤثر باشد</w:t>
      </w:r>
      <w:r w:rsidR="00035626" w:rsidRPr="00FB24E7">
        <w:rPr>
          <w:rFonts w:ascii="Traditional Arabic" w:hAnsi="Traditional Arabic" w:cs="Traditional Arabic" w:hint="cs"/>
          <w:rtl/>
        </w:rPr>
        <w:t>،</w:t>
      </w:r>
      <w:r w:rsidRPr="00FB24E7">
        <w:rPr>
          <w:rFonts w:ascii="Traditional Arabic" w:hAnsi="Traditional Arabic" w:cs="Traditional Arabic" w:hint="cs"/>
          <w:rtl/>
        </w:rPr>
        <w:t xml:space="preserve"> حسن است</w:t>
      </w:r>
      <w:r w:rsidR="00035626" w:rsidRPr="00FB24E7">
        <w:rPr>
          <w:rFonts w:ascii="Traditional Arabic" w:hAnsi="Traditional Arabic" w:cs="Traditional Arabic" w:hint="cs"/>
          <w:rtl/>
        </w:rPr>
        <w:t>»</w:t>
      </w:r>
      <w:r w:rsidRPr="00FB24E7">
        <w:rPr>
          <w:rFonts w:ascii="Traditional Arabic" w:hAnsi="Traditional Arabic" w:cs="Traditional Arabic" w:hint="cs"/>
          <w:rtl/>
        </w:rPr>
        <w:t xml:space="preserve">، محل تردید است، منتها نه اینکه اصل آن محل تردید باشد بلکه با بیانی که عرض </w:t>
      </w:r>
      <w:r w:rsidR="00324655" w:rsidRPr="00FB24E7">
        <w:rPr>
          <w:rFonts w:ascii="Traditional Arabic" w:hAnsi="Traditional Arabic" w:cs="Traditional Arabic" w:hint="cs"/>
          <w:rtl/>
        </w:rPr>
        <w:t xml:space="preserve">خواهد </w:t>
      </w:r>
      <w:r w:rsidR="00936E5F" w:rsidRPr="00FB24E7">
        <w:rPr>
          <w:rFonts w:ascii="Traditional Arabic" w:hAnsi="Traditional Arabic" w:cs="Traditional Arabic" w:hint="cs"/>
          <w:rtl/>
        </w:rPr>
        <w:t>شد</w:t>
      </w:r>
      <w:r w:rsidR="00324655" w:rsidRPr="00FB24E7">
        <w:rPr>
          <w:rFonts w:ascii="Traditional Arabic" w:hAnsi="Traditional Arabic" w:cs="Traditional Arabic" w:hint="cs"/>
          <w:rtl/>
        </w:rPr>
        <w:t>.</w:t>
      </w:r>
      <w:r w:rsidRPr="00FB24E7">
        <w:rPr>
          <w:rFonts w:ascii="Traditional Arabic" w:hAnsi="Traditional Arabic" w:cs="Traditional Arabic" w:hint="cs"/>
          <w:rtl/>
        </w:rPr>
        <w:t xml:space="preserve"> </w:t>
      </w:r>
    </w:p>
    <w:p w:rsidR="00324655" w:rsidRPr="00FB24E7" w:rsidRDefault="00324655" w:rsidP="00324655">
      <w:pPr>
        <w:pStyle w:val="8"/>
        <w:rPr>
          <w:rFonts w:ascii="Traditional Arabic" w:hAnsi="Traditional Arabic" w:cs="Traditional Arabic"/>
          <w:color w:val="FF0000"/>
          <w:rtl/>
        </w:rPr>
      </w:pPr>
      <w:r w:rsidRPr="00FB24E7">
        <w:rPr>
          <w:rFonts w:ascii="Traditional Arabic" w:hAnsi="Traditional Arabic" w:cs="Traditional Arabic" w:hint="cs"/>
          <w:color w:val="FF0000"/>
          <w:rtl/>
        </w:rPr>
        <w:t>ملاکات احکام شرع</w:t>
      </w:r>
    </w:p>
    <w:p w:rsidR="00936E5F" w:rsidRPr="00FB24E7" w:rsidRDefault="00D31814" w:rsidP="00324655">
      <w:pPr>
        <w:ind w:firstLine="0"/>
        <w:rPr>
          <w:rFonts w:ascii="Traditional Arabic" w:hAnsi="Traditional Arabic" w:cs="Traditional Arabic"/>
          <w:rtl/>
        </w:rPr>
      </w:pPr>
      <w:r w:rsidRPr="00FB24E7">
        <w:rPr>
          <w:rFonts w:ascii="Traditional Arabic" w:hAnsi="Traditional Arabic" w:cs="Traditional Arabic" w:hint="cs"/>
          <w:rtl/>
        </w:rPr>
        <w:t xml:space="preserve">آن بیان این است که </w:t>
      </w:r>
      <w:r w:rsidR="00C45051" w:rsidRPr="00FB24E7">
        <w:rPr>
          <w:rFonts w:ascii="Traditional Arabic" w:hAnsi="Traditional Arabic" w:cs="Traditional Arabic"/>
          <w:rtl/>
        </w:rPr>
        <w:t>همان‌طور</w:t>
      </w:r>
      <w:r w:rsidRPr="00FB24E7">
        <w:rPr>
          <w:rFonts w:ascii="Traditional Arabic" w:hAnsi="Traditional Arabic" w:cs="Traditional Arabic" w:hint="cs"/>
          <w:rtl/>
        </w:rPr>
        <w:t xml:space="preserve"> که شرع و نقل در احکام تکلیفی حالات پنجگانه دارد یعنی از مصلحت و مفسده شروع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00936E5F" w:rsidRPr="00FB24E7">
        <w:rPr>
          <w:rFonts w:ascii="Traditional Arabic" w:hAnsi="Traditional Arabic" w:cs="Traditional Arabic" w:hint="cs"/>
          <w:rtl/>
        </w:rPr>
        <w:t xml:space="preserve"> تا به امر و نهی برسد؛ </w:t>
      </w:r>
    </w:p>
    <w:p w:rsidR="00936E5F" w:rsidRPr="00FB24E7" w:rsidRDefault="00936E5F" w:rsidP="00936E5F">
      <w:pPr>
        <w:pStyle w:val="af1"/>
        <w:numPr>
          <w:ilvl w:val="0"/>
          <w:numId w:val="24"/>
        </w:numPr>
        <w:rPr>
          <w:rFonts w:ascii="Traditional Arabic" w:hAnsi="Traditional Arabic" w:cs="Traditional Arabic"/>
        </w:rPr>
      </w:pPr>
      <w:r w:rsidRPr="00FB24E7">
        <w:rPr>
          <w:rFonts w:ascii="Traditional Arabic" w:hAnsi="Traditional Arabic" w:cs="Traditional Arabic" w:hint="cs"/>
          <w:rtl/>
        </w:rPr>
        <w:t>گاهی</w:t>
      </w:r>
      <w:r w:rsidR="00D31814" w:rsidRPr="00FB24E7">
        <w:rPr>
          <w:rFonts w:ascii="Traditional Arabic" w:hAnsi="Traditional Arabic" w:cs="Traditional Arabic" w:hint="cs"/>
          <w:rtl/>
        </w:rPr>
        <w:t xml:space="preserve"> در مبادی حکم مصلحتی که شارع در نظر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ی‌گیرد</w:t>
      </w:r>
      <w:r w:rsidR="00D31814" w:rsidRPr="00FB24E7">
        <w:rPr>
          <w:rFonts w:ascii="Traditional Arabic" w:hAnsi="Traditional Arabic" w:cs="Traditional Arabic" w:hint="cs"/>
          <w:rtl/>
        </w:rPr>
        <w:t xml:space="preserve"> مصلحت صددرصد الزامی است و مطابق با آن یک حکم ایجابی صادر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w:t>
      </w:r>
      <w:r w:rsidR="00D31814" w:rsidRPr="00FB24E7">
        <w:rPr>
          <w:rFonts w:ascii="Traditional Arabic" w:hAnsi="Traditional Arabic" w:cs="Traditional Arabic" w:hint="cs"/>
          <w:rtl/>
        </w:rPr>
        <w:t xml:space="preserve"> </w:t>
      </w:r>
    </w:p>
    <w:p w:rsidR="00936E5F" w:rsidRPr="00FB24E7" w:rsidRDefault="00D31814" w:rsidP="00936E5F">
      <w:pPr>
        <w:pStyle w:val="af1"/>
        <w:numPr>
          <w:ilvl w:val="0"/>
          <w:numId w:val="24"/>
        </w:numPr>
        <w:rPr>
          <w:rFonts w:ascii="Traditional Arabic" w:hAnsi="Traditional Arabic" w:cs="Traditional Arabic"/>
        </w:rPr>
      </w:pPr>
      <w:r w:rsidRPr="00FB24E7">
        <w:rPr>
          <w:rFonts w:ascii="Traditional Arabic" w:hAnsi="Traditional Arabic" w:cs="Traditional Arabic" w:hint="cs"/>
          <w:rtl/>
        </w:rPr>
        <w:t xml:space="preserve">گاهی آن مصلحت، مصلحت صددرصد نیست، بینابین و غیرالزامی است و مطابق آن استحباب انشاء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00936E5F" w:rsidRPr="00FB24E7">
        <w:rPr>
          <w:rFonts w:ascii="Traditional Arabic" w:hAnsi="Traditional Arabic" w:cs="Traditional Arabic" w:hint="cs"/>
          <w:rtl/>
        </w:rPr>
        <w:t>؛</w:t>
      </w:r>
    </w:p>
    <w:p w:rsidR="00936E5F" w:rsidRPr="00FB24E7" w:rsidRDefault="00D31814" w:rsidP="00936E5F">
      <w:pPr>
        <w:pStyle w:val="af1"/>
        <w:numPr>
          <w:ilvl w:val="0"/>
          <w:numId w:val="24"/>
        </w:numPr>
        <w:rPr>
          <w:rFonts w:ascii="Traditional Arabic" w:hAnsi="Traditional Arabic" w:cs="Traditional Arabic"/>
        </w:rPr>
      </w:pP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مفسدهٔ</w:t>
      </w:r>
      <w:r w:rsidRPr="00FB24E7">
        <w:rPr>
          <w:rFonts w:ascii="Traditional Arabic" w:hAnsi="Traditional Arabic" w:cs="Traditional Arabic" w:hint="cs"/>
          <w:rtl/>
        </w:rPr>
        <w:t xml:space="preserve"> صددرصد </w:t>
      </w:r>
      <w:r w:rsidR="00936E5F" w:rsidRPr="00FB24E7">
        <w:rPr>
          <w:rFonts w:ascii="Traditional Arabic" w:hAnsi="Traditional Arabic" w:cs="Traditional Arabic" w:hint="cs"/>
          <w:rtl/>
        </w:rPr>
        <w:t xml:space="preserve">موجب حکم به </w:t>
      </w:r>
      <w:r w:rsidRPr="00FB24E7">
        <w:rPr>
          <w:rFonts w:ascii="Traditional Arabic" w:hAnsi="Traditional Arabic" w:cs="Traditional Arabic" w:hint="cs"/>
          <w:rtl/>
        </w:rPr>
        <w:t>تحریم</w:t>
      </w:r>
      <w:r w:rsidR="00936E5F" w:rsidRPr="00FB24E7">
        <w:rPr>
          <w:rFonts w:ascii="Traditional Arabic" w:hAnsi="Traditional Arabic" w:cs="Traditional Arabic" w:hint="cs"/>
          <w:rtl/>
        </w:rPr>
        <w:t xml:space="preserve"> است؛</w:t>
      </w:r>
      <w:r w:rsidRPr="00FB24E7">
        <w:rPr>
          <w:rFonts w:ascii="Traditional Arabic" w:hAnsi="Traditional Arabic" w:cs="Traditional Arabic" w:hint="cs"/>
          <w:rtl/>
        </w:rPr>
        <w:t xml:space="preserve"> </w:t>
      </w:r>
    </w:p>
    <w:p w:rsidR="00936E5F" w:rsidRPr="00FB24E7" w:rsidRDefault="00C45051" w:rsidP="00936E5F">
      <w:pPr>
        <w:pStyle w:val="af1"/>
        <w:numPr>
          <w:ilvl w:val="0"/>
          <w:numId w:val="24"/>
        </w:numPr>
        <w:rPr>
          <w:rFonts w:ascii="Traditional Arabic" w:hAnsi="Traditional Arabic" w:cs="Traditional Arabic"/>
        </w:rPr>
      </w:pPr>
      <w:r w:rsidRPr="00FB24E7">
        <w:rPr>
          <w:rFonts w:ascii="Traditional Arabic" w:hAnsi="Traditional Arabic" w:cs="Traditional Arabic"/>
          <w:rtl/>
        </w:rPr>
        <w:t>مفسدهٔ</w:t>
      </w:r>
      <w:r w:rsidR="00D31814" w:rsidRPr="00FB24E7">
        <w:rPr>
          <w:rFonts w:ascii="Traditional Arabic" w:hAnsi="Traditional Arabic" w:cs="Traditional Arabic" w:hint="cs"/>
          <w:rtl/>
        </w:rPr>
        <w:t xml:space="preserve"> پایین تر تنذیر و کراهت</w:t>
      </w:r>
      <w:r w:rsidR="00936E5F" w:rsidRPr="00FB24E7">
        <w:rPr>
          <w:rFonts w:ascii="Traditional Arabic" w:hAnsi="Traditional Arabic" w:cs="Traditional Arabic" w:hint="cs"/>
          <w:rtl/>
        </w:rPr>
        <w:t xml:space="preserve"> را در پی خواهد داشت؛ </w:t>
      </w:r>
      <w:r w:rsidR="00D31814" w:rsidRPr="00FB24E7">
        <w:rPr>
          <w:rFonts w:ascii="Traditional Arabic" w:hAnsi="Traditional Arabic" w:cs="Traditional Arabic" w:hint="cs"/>
          <w:rtl/>
        </w:rPr>
        <w:t xml:space="preserve">در تنذیر و کراهت تأملاتی نیز وجود دارد ولی روال فعلی آن </w:t>
      </w:r>
      <w:r w:rsidRPr="00FB24E7">
        <w:rPr>
          <w:rFonts w:ascii="Traditional Arabic" w:hAnsi="Traditional Arabic" w:cs="Traditional Arabic"/>
          <w:rtl/>
        </w:rPr>
        <w:t>ا</w:t>
      </w:r>
      <w:r w:rsidRPr="00FB24E7">
        <w:rPr>
          <w:rFonts w:ascii="Traditional Arabic" w:hAnsi="Traditional Arabic" w:cs="Traditional Arabic" w:hint="cs"/>
          <w:rtl/>
        </w:rPr>
        <w:t>ین‌طور</w:t>
      </w:r>
      <w:r w:rsidR="00D31814" w:rsidRPr="00FB24E7">
        <w:rPr>
          <w:rFonts w:ascii="Traditional Arabic" w:hAnsi="Traditional Arabic" w:cs="Traditional Arabic" w:hint="cs"/>
          <w:rtl/>
        </w:rPr>
        <w:t xml:space="preserve"> است</w:t>
      </w:r>
      <w:r w:rsidR="00936E5F" w:rsidRPr="00FB24E7">
        <w:rPr>
          <w:rFonts w:ascii="Traditional Arabic" w:hAnsi="Traditional Arabic" w:cs="Traditional Arabic" w:hint="cs"/>
          <w:rtl/>
        </w:rPr>
        <w:t>؛</w:t>
      </w:r>
      <w:r w:rsidR="00D31814" w:rsidRPr="00FB24E7">
        <w:rPr>
          <w:rFonts w:ascii="Traditional Arabic" w:hAnsi="Traditional Arabic" w:cs="Traditional Arabic" w:hint="cs"/>
          <w:rtl/>
        </w:rPr>
        <w:t xml:space="preserve"> </w:t>
      </w:r>
    </w:p>
    <w:p w:rsidR="00936E5F" w:rsidRPr="00FB24E7" w:rsidRDefault="00D31814" w:rsidP="00936E5F">
      <w:pPr>
        <w:pStyle w:val="af1"/>
        <w:numPr>
          <w:ilvl w:val="0"/>
          <w:numId w:val="24"/>
        </w:numPr>
        <w:rPr>
          <w:rFonts w:ascii="Traditional Arabic" w:hAnsi="Traditional Arabic" w:cs="Traditional Arabic"/>
          <w:rtl/>
        </w:rPr>
      </w:pPr>
      <w:r w:rsidRPr="00FB24E7">
        <w:rPr>
          <w:rFonts w:ascii="Traditional Arabic" w:hAnsi="Traditional Arabic" w:cs="Traditional Arabic" w:hint="cs"/>
          <w:rtl/>
        </w:rPr>
        <w:t xml:space="preserve">اگر این چهار حالت نبود یعنی مصلحت و </w:t>
      </w:r>
      <w:r w:rsidR="00C45051" w:rsidRPr="00FB24E7">
        <w:rPr>
          <w:rFonts w:ascii="Traditional Arabic" w:hAnsi="Traditional Arabic" w:cs="Traditional Arabic"/>
          <w:rtl/>
        </w:rPr>
        <w:t>مفسدهٔ</w:t>
      </w:r>
      <w:r w:rsidRPr="00FB24E7">
        <w:rPr>
          <w:rFonts w:ascii="Traditional Arabic" w:hAnsi="Traditional Arabic" w:cs="Traditional Arabic" w:hint="cs"/>
          <w:rtl/>
        </w:rPr>
        <w:t xml:space="preserve"> خاصی نبود یا مصلحت و </w:t>
      </w:r>
      <w:r w:rsidR="00C45051" w:rsidRPr="00FB24E7">
        <w:rPr>
          <w:rFonts w:ascii="Traditional Arabic" w:hAnsi="Traditional Arabic" w:cs="Traditional Arabic"/>
          <w:rtl/>
        </w:rPr>
        <w:t>مفسدهٔ</w:t>
      </w:r>
      <w:r w:rsidRPr="00FB24E7">
        <w:rPr>
          <w:rFonts w:ascii="Traditional Arabic" w:hAnsi="Traditional Arabic" w:cs="Traditional Arabic" w:hint="cs"/>
          <w:rtl/>
        </w:rPr>
        <w:t xml:space="preserve"> متساوی بود </w:t>
      </w:r>
      <w:r w:rsidR="00936E5F" w:rsidRPr="00FB24E7">
        <w:rPr>
          <w:rFonts w:ascii="Traditional Arabic" w:hAnsi="Traditional Arabic" w:cs="Traditional Arabic" w:hint="cs"/>
          <w:rtl/>
        </w:rPr>
        <w:t xml:space="preserve">حکم </w:t>
      </w:r>
      <w:r w:rsidRPr="00FB24E7">
        <w:rPr>
          <w:rFonts w:ascii="Traditional Arabic" w:hAnsi="Traditional Arabic" w:cs="Traditional Arabic" w:hint="cs"/>
          <w:rtl/>
        </w:rPr>
        <w:t>ابا</w:t>
      </w:r>
      <w:r w:rsidR="00936E5F" w:rsidRPr="00FB24E7">
        <w:rPr>
          <w:rFonts w:ascii="Traditional Arabic" w:hAnsi="Traditional Arabic" w:cs="Traditional Arabic" w:hint="cs"/>
          <w:rtl/>
        </w:rPr>
        <w:t>ح</w:t>
      </w:r>
      <w:r w:rsidRPr="00FB24E7">
        <w:rPr>
          <w:rFonts w:ascii="Traditional Arabic" w:hAnsi="Traditional Arabic" w:cs="Traditional Arabic" w:hint="cs"/>
          <w:rtl/>
        </w:rPr>
        <w:t>ه</w:t>
      </w:r>
      <w:r w:rsidR="00936E5F" w:rsidRPr="00FB24E7">
        <w:rPr>
          <w:rFonts w:ascii="Traditional Arabic" w:hAnsi="Traditional Arabic" w:cs="Traditional Arabic" w:hint="cs"/>
          <w:rtl/>
        </w:rPr>
        <w:t xml:space="preserve"> بار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00936E5F" w:rsidRPr="00FB24E7">
        <w:rPr>
          <w:rFonts w:ascii="Traditional Arabic" w:hAnsi="Traditional Arabic" w:cs="Traditional Arabic" w:hint="cs"/>
          <w:rtl/>
        </w:rPr>
        <w:t xml:space="preserve">. گفته شده است اباحه دو نوع است؛ 1. </w:t>
      </w:r>
      <w:r w:rsidR="00C45051" w:rsidRPr="00FB24E7">
        <w:rPr>
          <w:rFonts w:ascii="Traditional Arabic" w:hAnsi="Traditional Arabic" w:cs="Traditional Arabic"/>
          <w:rtl/>
        </w:rPr>
        <w:t>اباحهٔ</w:t>
      </w:r>
      <w:r w:rsidRPr="00FB24E7">
        <w:rPr>
          <w:rFonts w:ascii="Traditional Arabic" w:hAnsi="Traditional Arabic" w:cs="Traditional Arabic" w:hint="cs"/>
          <w:rtl/>
        </w:rPr>
        <w:t xml:space="preserve"> </w:t>
      </w:r>
      <w:r w:rsidR="00936E5F" w:rsidRPr="00FB24E7">
        <w:rPr>
          <w:rFonts w:ascii="Traditional Arabic" w:hAnsi="Traditional Arabic" w:cs="Traditional Arabic" w:hint="cs"/>
          <w:rtl/>
        </w:rPr>
        <w:t xml:space="preserve">اقتضایی؛ 2. </w:t>
      </w:r>
      <w:r w:rsidR="00C45051" w:rsidRPr="00FB24E7">
        <w:rPr>
          <w:rFonts w:ascii="Traditional Arabic" w:hAnsi="Traditional Arabic" w:cs="Traditional Arabic"/>
          <w:rtl/>
        </w:rPr>
        <w:t>اباحهٔ</w:t>
      </w:r>
      <w:r w:rsidR="00936E5F" w:rsidRPr="00FB24E7">
        <w:rPr>
          <w:rFonts w:ascii="Traditional Arabic" w:hAnsi="Traditional Arabic" w:cs="Traditional Arabic" w:hint="cs"/>
          <w:rtl/>
        </w:rPr>
        <w:t xml:space="preserve"> </w:t>
      </w:r>
      <w:r w:rsidRPr="00FB24E7">
        <w:rPr>
          <w:rFonts w:ascii="Traditional Arabic" w:hAnsi="Traditional Arabic" w:cs="Traditional Arabic" w:hint="cs"/>
          <w:rtl/>
        </w:rPr>
        <w:t>لا اقتضایی</w:t>
      </w:r>
      <w:r w:rsidR="00936E5F" w:rsidRPr="00FB24E7">
        <w:rPr>
          <w:rFonts w:ascii="Traditional Arabic" w:hAnsi="Traditional Arabic" w:cs="Traditional Arabic" w:hint="cs"/>
          <w:rtl/>
        </w:rPr>
        <w:t xml:space="preserve">؛ </w:t>
      </w:r>
    </w:p>
    <w:p w:rsidR="00324655" w:rsidRPr="00FB24E7" w:rsidRDefault="00D31814" w:rsidP="00324655">
      <w:pPr>
        <w:rPr>
          <w:rFonts w:ascii="Traditional Arabic" w:hAnsi="Traditional Arabic" w:cs="Traditional Arabic"/>
          <w:rtl/>
        </w:rPr>
      </w:pPr>
      <w:r w:rsidRPr="00FB24E7">
        <w:rPr>
          <w:rFonts w:ascii="Traditional Arabic" w:hAnsi="Traditional Arabic" w:cs="Traditional Arabic" w:hint="cs"/>
          <w:rtl/>
        </w:rPr>
        <w:t xml:space="preserve">این احوال </w:t>
      </w:r>
      <w:r w:rsidR="00C45051" w:rsidRPr="00FB24E7">
        <w:rPr>
          <w:rFonts w:ascii="Traditional Arabic" w:hAnsi="Traditional Arabic" w:cs="Traditional Arabic"/>
          <w:rtl/>
        </w:rPr>
        <w:t>خمسهٔ</w:t>
      </w:r>
      <w:r w:rsidRPr="00FB24E7">
        <w:rPr>
          <w:rFonts w:ascii="Traditional Arabic" w:hAnsi="Traditional Arabic" w:cs="Traditional Arabic" w:hint="cs"/>
          <w:rtl/>
        </w:rPr>
        <w:t xml:space="preserve"> بعث و زجر مول</w:t>
      </w:r>
      <w:r w:rsidR="00936E5F" w:rsidRPr="00FB24E7">
        <w:rPr>
          <w:rFonts w:ascii="Traditional Arabic" w:hAnsi="Traditional Arabic" w:cs="Traditional Arabic" w:hint="cs"/>
          <w:rtl/>
        </w:rPr>
        <w:t xml:space="preserve">ی </w:t>
      </w:r>
      <w:r w:rsidRPr="00FB24E7">
        <w:rPr>
          <w:rFonts w:ascii="Traditional Arabic" w:hAnsi="Traditional Arabic" w:cs="Traditional Arabic" w:hint="cs"/>
          <w:rtl/>
        </w:rPr>
        <w:t xml:space="preserve">است، نظیر این دستگاه در احکام عقل </w:t>
      </w:r>
      <w:r w:rsidR="00936E5F" w:rsidRPr="00FB24E7">
        <w:rPr>
          <w:rFonts w:ascii="Traditional Arabic" w:hAnsi="Traditional Arabic" w:cs="Traditional Arabic" w:hint="cs"/>
          <w:rtl/>
        </w:rPr>
        <w:t>نیز</w:t>
      </w:r>
      <w:r w:rsidRPr="00FB24E7">
        <w:rPr>
          <w:rFonts w:ascii="Traditional Arabic" w:hAnsi="Traditional Arabic" w:cs="Traditional Arabic" w:hint="cs"/>
          <w:rtl/>
        </w:rPr>
        <w:t xml:space="preserve"> وجود دارد، عقل هم آنگاه که بر اساس مصالح و مفاسد و بر مبنای عقلیه حکم به حسن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باز هم اگر شرعی در کار نباشد ما </w:t>
      </w:r>
      <w:r w:rsidR="00C45051" w:rsidRPr="00FB24E7">
        <w:rPr>
          <w:rFonts w:ascii="Traditional Arabic" w:hAnsi="Traditional Arabic" w:cs="Traditional Arabic"/>
          <w:rtl/>
        </w:rPr>
        <w:t>به‌الضروره</w:t>
      </w: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ی‌بینیم</w:t>
      </w:r>
      <w:r w:rsidRPr="00FB24E7">
        <w:rPr>
          <w:rFonts w:ascii="Traditional Arabic" w:hAnsi="Traditional Arabic" w:cs="Traditional Arabic" w:hint="cs"/>
          <w:rtl/>
        </w:rPr>
        <w:t xml:space="preserve"> گاهی حسن در حد الزام دارد، گاهی حسن در حد غیر الزامی دارد، گاهی هم حکم به قبح الزامی و گاهی هم قبح غیر الزامی دارد و در مواردی نیز اباحه است</w:t>
      </w:r>
      <w:r w:rsidR="00936E5F" w:rsidRPr="00FB24E7">
        <w:rPr>
          <w:rFonts w:ascii="Traditional Arabic" w:hAnsi="Traditional Arabic" w:cs="Traditional Arabic" w:hint="cs"/>
          <w:rtl/>
        </w:rPr>
        <w:t>؛</w:t>
      </w:r>
      <w:r w:rsidRPr="00FB24E7">
        <w:rPr>
          <w:rFonts w:ascii="Traditional Arabic" w:hAnsi="Traditional Arabic" w:cs="Traditional Arabic" w:hint="cs"/>
          <w:rtl/>
        </w:rPr>
        <w:t xml:space="preserve"> بنابراین عقل </w:t>
      </w:r>
      <w:r w:rsidR="00936E5F" w:rsidRPr="00FB24E7">
        <w:rPr>
          <w:rFonts w:ascii="Traditional Arabic" w:hAnsi="Traditional Arabic" w:cs="Traditional Arabic" w:hint="cs"/>
          <w:rtl/>
        </w:rPr>
        <w:t>نیز مانند</w:t>
      </w:r>
      <w:r w:rsidRPr="00FB24E7">
        <w:rPr>
          <w:rFonts w:ascii="Traditional Arabic" w:hAnsi="Traditional Arabic" w:cs="Traditional Arabic" w:hint="cs"/>
          <w:rtl/>
        </w:rPr>
        <w:t xml:space="preserve"> شرع ملاکات متفاوتی دارد </w:t>
      </w:r>
      <w:r w:rsidR="00936E5F" w:rsidRPr="00FB24E7">
        <w:rPr>
          <w:rFonts w:ascii="Traditional Arabic" w:hAnsi="Traditional Arabic" w:cs="Traditional Arabic" w:hint="cs"/>
          <w:rtl/>
        </w:rPr>
        <w:t xml:space="preserve">که آنها را ملاحظه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و مطابق با پنج وضعیت در </w:t>
      </w:r>
      <w:r w:rsidR="00C45051" w:rsidRPr="00FB24E7">
        <w:rPr>
          <w:rFonts w:ascii="Traditional Arabic" w:hAnsi="Traditional Arabic" w:cs="Traditional Arabic"/>
          <w:rtl/>
        </w:rPr>
        <w:t>حوزهٔ</w:t>
      </w:r>
      <w:r w:rsidRPr="00FB24E7">
        <w:rPr>
          <w:rFonts w:ascii="Traditional Arabic" w:hAnsi="Traditional Arabic" w:cs="Traditional Arabic" w:hint="cs"/>
          <w:rtl/>
        </w:rPr>
        <w:t xml:space="preserve"> ملاکات و مصالح و مفاسد احکام خمسه دارد و لذا عقل یعنی این حجت باطنی مثل حجت ظاهری است، احکام تکلیفی دارد به تعدد همین احوال خمسه، این روشن است. </w:t>
      </w:r>
    </w:p>
    <w:p w:rsidR="00D31814" w:rsidRPr="00FB24E7" w:rsidRDefault="00D31814" w:rsidP="00324655">
      <w:pPr>
        <w:rPr>
          <w:rFonts w:ascii="Traditional Arabic" w:hAnsi="Traditional Arabic" w:cs="Traditional Arabic"/>
          <w:rtl/>
        </w:rPr>
      </w:pPr>
      <w:r w:rsidRPr="00FB24E7">
        <w:rPr>
          <w:rFonts w:ascii="Traditional Arabic" w:hAnsi="Traditional Arabic" w:cs="Traditional Arabic" w:hint="cs"/>
          <w:rtl/>
        </w:rPr>
        <w:t xml:space="preserve">اگر این مقدمه و بیان را بپذیریم </w:t>
      </w:r>
      <w:r w:rsidR="00C45051" w:rsidRPr="00FB24E7">
        <w:rPr>
          <w:rFonts w:ascii="Traditional Arabic" w:hAnsi="Traditional Arabic" w:cs="Traditional Arabic"/>
          <w:rtl/>
        </w:rPr>
        <w:t>آن‌وقت</w:t>
      </w:r>
      <w:r w:rsidRPr="00FB24E7">
        <w:rPr>
          <w:rFonts w:ascii="Traditional Arabic" w:hAnsi="Traditional Arabic" w:cs="Traditional Arabic" w:hint="cs"/>
          <w:rtl/>
        </w:rPr>
        <w:t xml:space="preserve"> در اینجا چیزی که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ی‌توانیم</w:t>
      </w:r>
      <w:r w:rsidRPr="00FB24E7">
        <w:rPr>
          <w:rFonts w:ascii="Traditional Arabic" w:hAnsi="Traditional Arabic" w:cs="Traditional Arabic" w:hint="cs"/>
          <w:rtl/>
        </w:rPr>
        <w:t xml:space="preserve"> بپذیریم و عقل به طور مستقل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ی‌پذیرد</w:t>
      </w:r>
      <w:r w:rsidRPr="00FB24E7">
        <w:rPr>
          <w:rFonts w:ascii="Traditional Arabic" w:hAnsi="Traditional Arabic" w:cs="Traditional Arabic" w:hint="cs"/>
          <w:rtl/>
        </w:rPr>
        <w:t xml:space="preserve"> این است که </w:t>
      </w:r>
      <w:r w:rsidR="00C45051" w:rsidRPr="00FB24E7">
        <w:rPr>
          <w:rFonts w:ascii="Traditional Arabic" w:hAnsi="Traditional Arabic" w:cs="Traditional Arabic"/>
          <w:rtl/>
        </w:rPr>
        <w:t>اعانهٔ</w:t>
      </w:r>
      <w:r w:rsidRPr="00FB24E7">
        <w:rPr>
          <w:rFonts w:ascii="Traditional Arabic" w:hAnsi="Traditional Arabic" w:cs="Traditional Arabic" w:hint="cs"/>
          <w:rtl/>
        </w:rPr>
        <w:t xml:space="preserve"> بر اطاعت و معصیت، تمهید مقدمات، </w:t>
      </w:r>
      <w:r w:rsidR="00324655" w:rsidRPr="00FB24E7">
        <w:rPr>
          <w:rFonts w:ascii="Traditional Arabic" w:hAnsi="Traditional Arabic" w:cs="Traditional Arabic" w:hint="cs"/>
          <w:rtl/>
        </w:rPr>
        <w:t>دارای</w:t>
      </w:r>
      <w:r w:rsidRPr="00FB24E7">
        <w:rPr>
          <w:rFonts w:ascii="Traditional Arabic" w:hAnsi="Traditional Arabic" w:cs="Traditional Arabic" w:hint="cs"/>
          <w:rtl/>
        </w:rPr>
        <w:t xml:space="preserve"> حسن </w:t>
      </w:r>
      <w:r w:rsidR="00324655" w:rsidRPr="00FB24E7">
        <w:rPr>
          <w:rFonts w:ascii="Traditional Arabic" w:hAnsi="Traditional Arabic" w:cs="Traditional Arabic" w:hint="cs"/>
          <w:rtl/>
        </w:rPr>
        <w:t>هستند</w:t>
      </w:r>
      <w:r w:rsidRPr="00FB24E7">
        <w:rPr>
          <w:rFonts w:ascii="Traditional Arabic" w:hAnsi="Traditional Arabic" w:cs="Traditional Arabic" w:hint="cs"/>
          <w:rtl/>
        </w:rPr>
        <w:t xml:space="preserve"> اما اینکه </w:t>
      </w:r>
      <w:r w:rsidR="00324655" w:rsidRPr="00FB24E7">
        <w:rPr>
          <w:rFonts w:ascii="Traditional Arabic" w:hAnsi="Traditional Arabic" w:cs="Traditional Arabic" w:hint="cs"/>
          <w:rtl/>
        </w:rPr>
        <w:t xml:space="preserve">آیا </w:t>
      </w:r>
      <w:r w:rsidRPr="00FB24E7">
        <w:rPr>
          <w:rFonts w:ascii="Traditional Arabic" w:hAnsi="Traditional Arabic" w:cs="Traditional Arabic" w:hint="cs"/>
          <w:rtl/>
        </w:rPr>
        <w:t>حسن الزامی دارد</w:t>
      </w:r>
      <w:r w:rsidR="00324655" w:rsidRPr="00FB24E7">
        <w:rPr>
          <w:rFonts w:ascii="Traditional Arabic" w:hAnsi="Traditional Arabic" w:cs="Traditional Arabic" w:hint="cs"/>
          <w:rtl/>
        </w:rPr>
        <w:t>؟</w:t>
      </w:r>
      <w:r w:rsidRPr="00FB24E7">
        <w:rPr>
          <w:rFonts w:ascii="Traditional Arabic" w:hAnsi="Traditional Arabic" w:cs="Traditional Arabic" w:hint="cs"/>
          <w:rtl/>
        </w:rPr>
        <w:t xml:space="preserve"> این را عقل دریافت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فی الجمله در جاهایی ممکن است بفهمد، در واجبات و محرمات دریافت عقل بر حسن است اما حسن صددرصد خیر، حسن صددرصد این است که اگر انجام ندهد قبح دارد، </w:t>
      </w:r>
      <w:r w:rsidR="00324655" w:rsidRPr="00FB24E7">
        <w:rPr>
          <w:rFonts w:ascii="Traditional Arabic" w:hAnsi="Traditional Arabic" w:cs="Traditional Arabic" w:hint="cs"/>
          <w:rtl/>
        </w:rPr>
        <w:t xml:space="preserve">به عبارت دیگر عمل نکردن به آن با </w:t>
      </w:r>
      <w:r w:rsidRPr="00FB24E7">
        <w:rPr>
          <w:rFonts w:ascii="Traditional Arabic" w:hAnsi="Traditional Arabic" w:cs="Traditional Arabic" w:hint="cs"/>
          <w:rtl/>
        </w:rPr>
        <w:t xml:space="preserve">قبح ملازم دارد، بلکه اینجا قبح ملازمی ندارد و شک هم در اینجا کافی است برای اینکه </w:t>
      </w:r>
      <w:r w:rsidRPr="00FB24E7">
        <w:rPr>
          <w:rFonts w:ascii="Traditional Arabic" w:hAnsi="Traditional Arabic" w:cs="Traditional Arabic" w:hint="cs"/>
          <w:rtl/>
        </w:rPr>
        <w:lastRenderedPageBreak/>
        <w:t xml:space="preserve">الزام نباشد. این بیانی است که در اینجا گفته شده است، بنابراین درست است که امر به معروف و نهی از منکر مادامی که تأثیر دارند ولو فی الجمله و عقل هم حکم دارد به اینکه حسن هستند اما حکم صددرصد الزامی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ی‌فهمیم</w:t>
      </w:r>
      <w:r w:rsidRPr="00FB24E7">
        <w:rPr>
          <w:rFonts w:ascii="Traditional Arabic" w:hAnsi="Traditional Arabic" w:cs="Traditional Arabic" w:hint="cs"/>
          <w:rtl/>
        </w:rPr>
        <w:t xml:space="preserve"> و مراتب آن هم فرقی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البته همین حسن غیرالزامی مراتب دارد، آنجایی که میزان تأثیر یا اهمیت آن موضوع بالاتر باشد، </w:t>
      </w:r>
      <w:r w:rsidR="00C45051" w:rsidRPr="00FB24E7">
        <w:rPr>
          <w:rFonts w:ascii="Traditional Arabic" w:hAnsi="Traditional Arabic" w:cs="Traditional Arabic"/>
          <w:rtl/>
        </w:rPr>
        <w:t>درجهٔ</w:t>
      </w:r>
      <w:r w:rsidRPr="00FB24E7">
        <w:rPr>
          <w:rFonts w:ascii="Traditional Arabic" w:hAnsi="Traditional Arabic" w:cs="Traditional Arabic" w:hint="cs"/>
          <w:rtl/>
        </w:rPr>
        <w:t xml:space="preserve"> حک</w:t>
      </w:r>
      <w:r w:rsidR="00324655" w:rsidRPr="00FB24E7">
        <w:rPr>
          <w:rFonts w:ascii="Traditional Arabic" w:hAnsi="Traditional Arabic" w:cs="Traditional Arabic" w:hint="cs"/>
          <w:rtl/>
        </w:rPr>
        <w:t xml:space="preserve">م به حسن بالاتر است و اگر </w:t>
      </w:r>
      <w:r w:rsidR="00C45051" w:rsidRPr="00FB24E7">
        <w:rPr>
          <w:rFonts w:ascii="Traditional Arabic" w:hAnsi="Traditional Arabic" w:cs="Traditional Arabic"/>
          <w:rtl/>
        </w:rPr>
        <w:t>پا</w:t>
      </w:r>
      <w:r w:rsidR="00C45051" w:rsidRPr="00FB24E7">
        <w:rPr>
          <w:rFonts w:ascii="Traditional Arabic" w:hAnsi="Traditional Arabic" w:cs="Traditional Arabic" w:hint="cs"/>
          <w:rtl/>
        </w:rPr>
        <w:t>یین‌تر</w:t>
      </w:r>
      <w:r w:rsidRPr="00FB24E7">
        <w:rPr>
          <w:rFonts w:ascii="Traditional Arabic" w:hAnsi="Traditional Arabic" w:cs="Traditional Arabic" w:hint="cs"/>
          <w:rtl/>
        </w:rPr>
        <w:t xml:space="preserve"> باشد کمتر است، در گناه صغیره و کبیره فرق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در مراتب واجبات و محرمات فرق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البته استثنائاً ممکن است مراتبی برسد که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ی‌دانیم</w:t>
      </w:r>
      <w:r w:rsidRPr="00FB24E7">
        <w:rPr>
          <w:rFonts w:ascii="Traditional Arabic" w:hAnsi="Traditional Arabic" w:cs="Traditional Arabic" w:hint="cs"/>
          <w:rtl/>
        </w:rPr>
        <w:t xml:space="preserve"> که شخصی تلف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xml:space="preserve"> و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ی‌دانیم</w:t>
      </w:r>
      <w:r w:rsidRPr="00FB24E7">
        <w:rPr>
          <w:rFonts w:ascii="Traditional Arabic" w:hAnsi="Traditional Arabic" w:cs="Traditional Arabic" w:hint="cs"/>
          <w:rtl/>
        </w:rPr>
        <w:t xml:space="preserve"> که شارع راضی نیست و با امر و نهی او مسئله حل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00324655" w:rsidRPr="00FB24E7">
        <w:rPr>
          <w:rFonts w:ascii="Traditional Arabic" w:hAnsi="Traditional Arabic" w:cs="Traditional Arabic" w:hint="cs"/>
          <w:rtl/>
        </w:rPr>
        <w:t xml:space="preserve"> البته </w:t>
      </w:r>
      <w:r w:rsidRPr="00FB24E7">
        <w:rPr>
          <w:rFonts w:ascii="Traditional Arabic" w:hAnsi="Traditional Arabic" w:cs="Traditional Arabic" w:hint="cs"/>
          <w:rtl/>
        </w:rPr>
        <w:t>در آنجا عقل حکم به حسن الزامی و قبح ترک دارد.</w:t>
      </w:r>
    </w:p>
    <w:p w:rsidR="00324655" w:rsidRPr="00FB24E7" w:rsidRDefault="00324655" w:rsidP="00324655">
      <w:pPr>
        <w:pStyle w:val="7"/>
        <w:rPr>
          <w:rFonts w:ascii="Traditional Arabic" w:hAnsi="Traditional Arabic" w:cs="Traditional Arabic"/>
          <w:color w:val="FF0000"/>
          <w:rtl/>
        </w:rPr>
      </w:pPr>
      <w:r w:rsidRPr="00FB24E7">
        <w:rPr>
          <w:rFonts w:ascii="Traditional Arabic" w:hAnsi="Traditional Arabic" w:cs="Traditional Arabic" w:hint="cs"/>
          <w:color w:val="FF0000"/>
          <w:rtl/>
        </w:rPr>
        <w:t>جمع بندی در بیان دلیل دوم</w:t>
      </w:r>
    </w:p>
    <w:p w:rsidR="00D31814" w:rsidRPr="00FB24E7" w:rsidRDefault="00D31814" w:rsidP="0085713E">
      <w:pPr>
        <w:ind w:firstLine="0"/>
        <w:rPr>
          <w:rFonts w:ascii="Traditional Arabic" w:hAnsi="Traditional Arabic" w:cs="Traditional Arabic"/>
          <w:rtl/>
        </w:rPr>
      </w:pPr>
      <w:r w:rsidRPr="00FB24E7">
        <w:rPr>
          <w:rFonts w:ascii="Traditional Arabic" w:hAnsi="Traditional Arabic" w:cs="Traditional Arabic" w:hint="cs"/>
          <w:rtl/>
        </w:rPr>
        <w:t xml:space="preserve">بنابراین صغری را قبول داریم البته مادامی که مؤثر باشد ولو فی الجمله، یک قید مؤثر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ی‌خورد</w:t>
      </w:r>
      <w:r w:rsidRPr="00FB24E7">
        <w:rPr>
          <w:rFonts w:ascii="Traditional Arabic" w:hAnsi="Traditional Arabic" w:cs="Traditional Arabic" w:hint="cs"/>
          <w:rtl/>
        </w:rPr>
        <w:t xml:space="preserve">. در کبری </w:t>
      </w:r>
      <w:r w:rsidR="00324655" w:rsidRPr="00FB24E7">
        <w:rPr>
          <w:rFonts w:ascii="Traditional Arabic" w:hAnsi="Traditional Arabic" w:cs="Traditional Arabic" w:hint="cs"/>
          <w:rtl/>
        </w:rPr>
        <w:t>نیز</w:t>
      </w:r>
      <w:r w:rsidRPr="00FB24E7">
        <w:rPr>
          <w:rFonts w:ascii="Traditional Arabic" w:hAnsi="Traditional Arabic" w:cs="Traditional Arabic" w:hint="cs"/>
          <w:rtl/>
        </w:rPr>
        <w:t xml:space="preserve"> عرض ما این است که حکم عقل به حسن را قبول داریم اما غالباً در حدّ غیرالزامی</w:t>
      </w:r>
      <w:r w:rsidR="00324655" w:rsidRPr="00FB24E7">
        <w:rPr>
          <w:rFonts w:ascii="Traditional Arabic" w:hAnsi="Traditional Arabic" w:cs="Traditional Arabic" w:hint="cs"/>
          <w:rtl/>
        </w:rPr>
        <w:t xml:space="preserve"> است</w:t>
      </w:r>
      <w:r w:rsidRPr="00FB24E7">
        <w:rPr>
          <w:rFonts w:ascii="Traditional Arabic" w:hAnsi="Traditional Arabic" w:cs="Traditional Arabic" w:hint="cs"/>
          <w:rtl/>
        </w:rPr>
        <w:t xml:space="preserve">، منتها گاهی ممکن است استثنائاً الزامی شود، فی الجمله مصداق پیدا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ولی کم است، علاوه بر اینکه در همان موارد غیرالزامی هم این حسن درجات دارد، بعید هم نیست بگوییم که آن حکم شرعی </w:t>
      </w:r>
      <w:r w:rsidR="00C45051" w:rsidRPr="00FB24E7">
        <w:rPr>
          <w:rFonts w:ascii="Traditional Arabic" w:hAnsi="Traditional Arabic" w:cs="Traditional Arabic"/>
          <w:rtl/>
        </w:rPr>
        <w:t>ملازمهٔ</w:t>
      </w:r>
      <w:r w:rsidRPr="00FB24E7">
        <w:rPr>
          <w:rFonts w:ascii="Traditional Arabic" w:hAnsi="Traditional Arabic" w:cs="Traditional Arabic" w:hint="cs"/>
          <w:rtl/>
        </w:rPr>
        <w:t xml:space="preserve"> عقلی </w:t>
      </w:r>
      <w:r w:rsidR="0085713E" w:rsidRPr="00FB24E7">
        <w:rPr>
          <w:rFonts w:ascii="Traditional Arabic" w:hAnsi="Traditional Arabic" w:cs="Traditional Arabic" w:hint="cs"/>
          <w:rtl/>
        </w:rPr>
        <w:t xml:space="preserve">ـ </w:t>
      </w:r>
      <w:r w:rsidRPr="00FB24E7">
        <w:rPr>
          <w:rFonts w:ascii="Traditional Arabic" w:hAnsi="Traditional Arabic" w:cs="Traditional Arabic" w:hint="cs"/>
          <w:rtl/>
        </w:rPr>
        <w:t xml:space="preserve">یعنی </w:t>
      </w:r>
      <w:r w:rsidRPr="00FB24E7">
        <w:rPr>
          <w:rFonts w:ascii="Traditional Arabic" w:hAnsi="Traditional Arabic" w:cs="Traditional Arabic" w:hint="cs"/>
          <w:sz w:val="30"/>
          <w:szCs w:val="30"/>
          <w:rtl/>
        </w:rPr>
        <w:t>کلّ ما حکمَ بهِ العقل حکمَ بهِ الشرع</w:t>
      </w:r>
      <w:r w:rsidRPr="00FB24E7">
        <w:rPr>
          <w:rFonts w:ascii="Traditional Arabic" w:hAnsi="Traditional Arabic" w:cs="Traditional Arabic" w:hint="cs"/>
          <w:rtl/>
        </w:rPr>
        <w:t xml:space="preserve"> </w:t>
      </w:r>
      <w:r w:rsidR="0085713E" w:rsidRPr="00FB24E7">
        <w:rPr>
          <w:rFonts w:ascii="Traditional Arabic" w:hAnsi="Traditional Arabic" w:cs="Traditional Arabic" w:hint="cs"/>
          <w:rtl/>
        </w:rPr>
        <w:t xml:space="preserve">ـ </w:t>
      </w:r>
      <w:r w:rsidRPr="00FB24E7">
        <w:rPr>
          <w:rFonts w:ascii="Traditional Arabic" w:hAnsi="Traditional Arabic" w:cs="Traditional Arabic" w:hint="cs"/>
          <w:rtl/>
        </w:rPr>
        <w:t xml:space="preserve">آن هم در خصوصیات حکم شرع هم تابع عقل است، </w:t>
      </w:r>
      <w:r w:rsidR="00C45051" w:rsidRPr="00FB24E7">
        <w:rPr>
          <w:rFonts w:ascii="Traditional Arabic" w:hAnsi="Traditional Arabic" w:cs="Traditional Arabic"/>
          <w:rtl/>
        </w:rPr>
        <w:t>همان‌طور</w:t>
      </w:r>
      <w:r w:rsidRPr="00FB24E7">
        <w:rPr>
          <w:rFonts w:ascii="Traditional Arabic" w:hAnsi="Traditional Arabic" w:cs="Traditional Arabic" w:hint="cs"/>
          <w:rtl/>
        </w:rPr>
        <w:t xml:space="preserve"> که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ی‌گوییم</w:t>
      </w:r>
      <w:r w:rsidRPr="00FB24E7">
        <w:rPr>
          <w:rFonts w:ascii="Traditional Arabic" w:hAnsi="Traditional Arabic" w:cs="Traditional Arabic" w:hint="cs"/>
          <w:rtl/>
        </w:rPr>
        <w:t xml:space="preserve"> </w:t>
      </w:r>
      <w:r w:rsidR="0085713E" w:rsidRPr="00FB24E7">
        <w:rPr>
          <w:rFonts w:ascii="Traditional Arabic" w:hAnsi="Traditional Arabic" w:cs="Traditional Arabic" w:hint="cs"/>
          <w:rtl/>
        </w:rPr>
        <w:t xml:space="preserve">هر چه عقل </w:t>
      </w:r>
      <w:r w:rsidRPr="00FB24E7">
        <w:rPr>
          <w:rFonts w:ascii="Traditional Arabic" w:hAnsi="Traditional Arabic" w:cs="Traditional Arabic" w:hint="cs"/>
          <w:rtl/>
        </w:rPr>
        <w:t xml:space="preserve">در اصل حکم بگوید شرع </w:t>
      </w:r>
      <w:r w:rsidR="0085713E" w:rsidRPr="00FB24E7">
        <w:rPr>
          <w:rFonts w:ascii="Traditional Arabic" w:hAnsi="Traditional Arabic" w:cs="Traditional Arabic" w:hint="cs"/>
          <w:rtl/>
        </w:rPr>
        <w:t xml:space="preserve">نیز آن را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ی‌گوید</w:t>
      </w:r>
      <w:r w:rsidRPr="00FB24E7">
        <w:rPr>
          <w:rFonts w:ascii="Traditional Arabic" w:hAnsi="Traditional Arabic" w:cs="Traditional Arabic" w:hint="cs"/>
          <w:rtl/>
        </w:rPr>
        <w:t xml:space="preserve">، در تفاصیل و ریزه </w:t>
      </w:r>
      <w:r w:rsidR="00C45051" w:rsidRPr="00FB24E7">
        <w:rPr>
          <w:rFonts w:ascii="Traditional Arabic" w:hAnsi="Traditional Arabic" w:cs="Traditional Arabic"/>
          <w:rtl/>
        </w:rPr>
        <w:t>کار</w:t>
      </w:r>
      <w:r w:rsidR="00C45051" w:rsidRPr="00FB24E7">
        <w:rPr>
          <w:rFonts w:ascii="Traditional Arabic" w:hAnsi="Traditional Arabic" w:cs="Traditional Arabic" w:hint="cs"/>
          <w:rtl/>
        </w:rPr>
        <w:t>ی‌هایی</w:t>
      </w:r>
      <w:r w:rsidRPr="00FB24E7">
        <w:rPr>
          <w:rFonts w:ascii="Traditional Arabic" w:hAnsi="Traditional Arabic" w:cs="Traditional Arabic" w:hint="cs"/>
          <w:rtl/>
        </w:rPr>
        <w:t xml:space="preserve"> هم که دریافت عقل است باز شرع با آن مطابق است، </w:t>
      </w:r>
      <w:r w:rsidR="0085713E" w:rsidRPr="00FB24E7">
        <w:rPr>
          <w:rFonts w:ascii="Traditional Arabic" w:hAnsi="Traditional Arabic" w:cs="Traditional Arabic" w:hint="cs"/>
          <w:rtl/>
        </w:rPr>
        <w:t xml:space="preserve">در مواردی </w:t>
      </w:r>
      <w:r w:rsidRPr="00FB24E7">
        <w:rPr>
          <w:rFonts w:ascii="Traditional Arabic" w:hAnsi="Traditional Arabic" w:cs="Traditional Arabic" w:hint="cs"/>
          <w:rtl/>
        </w:rPr>
        <w:t xml:space="preserve"> که حسن </w:t>
      </w:r>
      <w:r w:rsidR="00C45051" w:rsidRPr="00FB24E7">
        <w:rPr>
          <w:rFonts w:ascii="Traditional Arabic" w:hAnsi="Traditional Arabic" w:cs="Traditional Arabic"/>
          <w:rtl/>
        </w:rPr>
        <w:t>درجهٔ</w:t>
      </w:r>
      <w:r w:rsidRPr="00FB24E7">
        <w:rPr>
          <w:rFonts w:ascii="Traditional Arabic" w:hAnsi="Traditional Arabic" w:cs="Traditional Arabic" w:hint="cs"/>
          <w:rtl/>
        </w:rPr>
        <w:t xml:space="preserve"> خیلی پایین دارد، شرع نیز یک استحباب ضعیف دارد. در جایی که درجه بالاتر است، </w:t>
      </w:r>
      <w:r w:rsidR="00C45051" w:rsidRPr="00FB24E7">
        <w:rPr>
          <w:rFonts w:ascii="Traditional Arabic" w:hAnsi="Traditional Arabic" w:cs="Traditional Arabic"/>
          <w:rtl/>
        </w:rPr>
        <w:t>درجهٔ</w:t>
      </w:r>
      <w:r w:rsidRPr="00FB24E7">
        <w:rPr>
          <w:rFonts w:ascii="Traditional Arabic" w:hAnsi="Traditional Arabic" w:cs="Traditional Arabic" w:hint="cs"/>
          <w:rtl/>
        </w:rPr>
        <w:t xml:space="preserve"> حکم شرع نیز به </w:t>
      </w:r>
      <w:r w:rsidR="00C45051" w:rsidRPr="00FB24E7">
        <w:rPr>
          <w:rFonts w:ascii="Traditional Arabic" w:hAnsi="Traditional Arabic" w:cs="Traditional Arabic"/>
          <w:rtl/>
        </w:rPr>
        <w:t>قاعدهٔ</w:t>
      </w:r>
      <w:r w:rsidRPr="00FB24E7">
        <w:rPr>
          <w:rFonts w:ascii="Traditional Arabic" w:hAnsi="Traditional Arabic" w:cs="Traditional Arabic" w:hint="cs"/>
          <w:rtl/>
        </w:rPr>
        <w:t xml:space="preserve"> ملازمه در تفاصیل بالاتر است. آنج</w:t>
      </w:r>
      <w:r w:rsidR="0085713E" w:rsidRPr="00FB24E7">
        <w:rPr>
          <w:rFonts w:ascii="Traditional Arabic" w:hAnsi="Traditional Arabic" w:cs="Traditional Arabic" w:hint="cs"/>
          <w:rtl/>
        </w:rPr>
        <w:t>ایی هم که وجوب باشد، وجوب است ف</w:t>
      </w:r>
      <w:r w:rsidRPr="00FB24E7">
        <w:rPr>
          <w:rFonts w:ascii="Traditional Arabic" w:hAnsi="Traditional Arabic" w:cs="Traditional Arabic" w:hint="cs"/>
          <w:rtl/>
        </w:rPr>
        <w:t xml:space="preserve">لذا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ی‌گوییم</w:t>
      </w: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قاعدهٔ</w:t>
      </w:r>
      <w:r w:rsidRPr="00FB24E7">
        <w:rPr>
          <w:rFonts w:ascii="Traditional Arabic" w:hAnsi="Traditional Arabic" w:cs="Traditional Arabic" w:hint="cs"/>
          <w:rtl/>
        </w:rPr>
        <w:t xml:space="preserve"> ملازمه </w:t>
      </w:r>
      <w:r w:rsidR="0085713E" w:rsidRPr="00FB24E7">
        <w:rPr>
          <w:rFonts w:ascii="Traditional Arabic" w:hAnsi="Traditional Arabic" w:cs="Traditional Arabic" w:hint="cs"/>
          <w:rtl/>
        </w:rPr>
        <w:t>ـ</w:t>
      </w:r>
      <w:r w:rsidRPr="00FB24E7">
        <w:rPr>
          <w:rFonts w:ascii="Traditional Arabic" w:hAnsi="Traditional Arabic" w:cs="Traditional Arabic" w:hint="cs"/>
          <w:rtl/>
        </w:rPr>
        <w:t xml:space="preserve"> </w:t>
      </w:r>
      <w:r w:rsidRPr="00FB24E7">
        <w:rPr>
          <w:rFonts w:ascii="Traditional Arabic" w:hAnsi="Traditional Arabic" w:cs="Traditional Arabic" w:hint="cs"/>
          <w:sz w:val="30"/>
          <w:szCs w:val="30"/>
          <w:rtl/>
        </w:rPr>
        <w:t>کلّ ما حکمَ بهِ العقل حکمَ بهِ الشرع</w:t>
      </w:r>
      <w:r w:rsidRPr="00FB24E7">
        <w:rPr>
          <w:rFonts w:ascii="Traditional Arabic" w:hAnsi="Traditional Arabic" w:cs="Traditional Arabic" w:hint="cs"/>
          <w:rtl/>
        </w:rPr>
        <w:t xml:space="preserve"> </w:t>
      </w:r>
      <w:r w:rsidR="0085713E" w:rsidRPr="00FB24E7">
        <w:rPr>
          <w:rFonts w:ascii="Traditional Arabic" w:hAnsi="Traditional Arabic" w:cs="Traditional Arabic" w:hint="cs"/>
          <w:rtl/>
        </w:rPr>
        <w:t xml:space="preserve">ـ </w:t>
      </w:r>
      <w:r w:rsidRPr="00FB24E7">
        <w:rPr>
          <w:rFonts w:ascii="Traditional Arabic" w:hAnsi="Traditional Arabic" w:cs="Traditional Arabic" w:hint="cs"/>
          <w:rtl/>
        </w:rPr>
        <w:t xml:space="preserve">در اصل حکم </w:t>
      </w:r>
      <w:r w:rsidR="0085713E" w:rsidRPr="00FB24E7">
        <w:rPr>
          <w:rFonts w:ascii="Traditional Arabic" w:hAnsi="Traditional Arabic" w:cs="Traditional Arabic" w:hint="cs"/>
          <w:rtl/>
        </w:rPr>
        <w:t>و</w:t>
      </w:r>
      <w:r w:rsidRPr="00FB24E7">
        <w:rPr>
          <w:rFonts w:ascii="Traditional Arabic" w:hAnsi="Traditional Arabic" w:cs="Traditional Arabic" w:hint="cs"/>
          <w:rtl/>
        </w:rPr>
        <w:t xml:space="preserve"> هم در تفاصیل حکم است تا آنجایی که عقل مستقلاً و واضح آن را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ی‌فهمد</w:t>
      </w:r>
      <w:r w:rsidRPr="00FB24E7">
        <w:rPr>
          <w:rFonts w:ascii="Traditional Arabic" w:hAnsi="Traditional Arabic" w:cs="Traditional Arabic" w:hint="cs"/>
          <w:rtl/>
        </w:rPr>
        <w:t>. تفاصیل شرع هم تابع است، نه فقط در اص</w:t>
      </w:r>
      <w:r w:rsidR="0085713E" w:rsidRPr="00FB24E7">
        <w:rPr>
          <w:rFonts w:ascii="Traditional Arabic" w:hAnsi="Traditional Arabic" w:cs="Traditional Arabic" w:hint="cs"/>
          <w:rtl/>
        </w:rPr>
        <w:t xml:space="preserve">ل، در تفاصیل هم تابع است، </w:t>
      </w:r>
      <w:r w:rsidR="00C45051" w:rsidRPr="00FB24E7">
        <w:rPr>
          <w:rFonts w:ascii="Traditional Arabic" w:hAnsi="Traditional Arabic" w:cs="Traditional Arabic"/>
          <w:rtl/>
        </w:rPr>
        <w:t>و</w:t>
      </w:r>
      <w:r w:rsidR="00C45051" w:rsidRPr="00FB24E7">
        <w:rPr>
          <w:rFonts w:ascii="Traditional Arabic" w:hAnsi="Traditional Arabic" w:cs="Traditional Arabic" w:hint="cs"/>
          <w:rtl/>
        </w:rPr>
        <w:t>یژگی‌ها</w:t>
      </w:r>
      <w:r w:rsidR="0085713E" w:rsidRPr="00FB24E7">
        <w:rPr>
          <w:rFonts w:ascii="Traditional Arabic" w:hAnsi="Traditional Arabic" w:cs="Traditional Arabic" w:hint="cs"/>
          <w:rtl/>
        </w:rPr>
        <w:t xml:space="preserve"> و</w:t>
      </w: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درجهٔ</w:t>
      </w:r>
      <w:r w:rsidRPr="00FB24E7">
        <w:rPr>
          <w:rFonts w:ascii="Traditional Arabic" w:hAnsi="Traditional Arabic" w:cs="Traditional Arabic" w:hint="cs"/>
          <w:rtl/>
        </w:rPr>
        <w:t xml:space="preserve"> و کیفیت </w:t>
      </w:r>
      <w:r w:rsidR="0085713E" w:rsidRPr="00FB24E7">
        <w:rPr>
          <w:rFonts w:ascii="Traditional Arabic" w:hAnsi="Traditional Arabic" w:cs="Traditional Arabic" w:hint="cs"/>
          <w:rtl/>
        </w:rPr>
        <w:t xml:space="preserve">حکم </w:t>
      </w:r>
      <w:r w:rsidRPr="00FB24E7">
        <w:rPr>
          <w:rFonts w:ascii="Traditional Arabic" w:hAnsi="Traditional Arabic" w:cs="Traditional Arabic" w:hint="cs"/>
          <w:rtl/>
        </w:rPr>
        <w:t>تابع است.</w:t>
      </w:r>
    </w:p>
    <w:p w:rsidR="00D31814" w:rsidRPr="00FB24E7" w:rsidRDefault="00D31814" w:rsidP="0085713E">
      <w:pPr>
        <w:ind w:firstLine="0"/>
        <w:rPr>
          <w:rFonts w:ascii="Traditional Arabic" w:hAnsi="Traditional Arabic" w:cs="Traditional Arabic"/>
          <w:rtl/>
        </w:rPr>
      </w:pPr>
      <w:r w:rsidRPr="00FB24E7">
        <w:rPr>
          <w:rFonts w:ascii="Traditional Arabic" w:hAnsi="Traditional Arabic" w:cs="Traditional Arabic" w:hint="cs"/>
          <w:rtl/>
        </w:rPr>
        <w:t>دلیل دوم فی الجمله در موارد نادر ممکن است تمام شود ولی به عنوان اینکه امر به معروف و نهی از منکر را کامل کند تام نیست. این همان است که در ق</w:t>
      </w:r>
      <w:r w:rsidR="0085713E" w:rsidRPr="00FB24E7">
        <w:rPr>
          <w:rFonts w:ascii="Traditional Arabic" w:hAnsi="Traditional Arabic" w:cs="Traditional Arabic" w:hint="cs"/>
          <w:rtl/>
        </w:rPr>
        <w:t>واعد</w:t>
      </w: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اعانهٔ</w:t>
      </w:r>
      <w:r w:rsidRPr="00FB24E7">
        <w:rPr>
          <w:rFonts w:ascii="Traditional Arabic" w:hAnsi="Traditional Arabic" w:cs="Traditional Arabic" w:hint="cs"/>
          <w:rtl/>
        </w:rPr>
        <w:t xml:space="preserve"> بر برّ و تقوی و </w:t>
      </w:r>
      <w:r w:rsidR="00C45051" w:rsidRPr="00FB24E7">
        <w:rPr>
          <w:rFonts w:ascii="Traditional Arabic" w:hAnsi="Traditional Arabic" w:cs="Traditional Arabic"/>
          <w:rtl/>
        </w:rPr>
        <w:t>اعانهٔ</w:t>
      </w:r>
      <w:r w:rsidRPr="00FB24E7">
        <w:rPr>
          <w:rFonts w:ascii="Traditional Arabic" w:hAnsi="Traditional Arabic" w:cs="Traditional Arabic" w:hint="cs"/>
          <w:rtl/>
        </w:rPr>
        <w:t xml:space="preserve"> بر اثم گفته شده است، عین همین قاعده در </w:t>
      </w:r>
      <w:r w:rsidR="00C45051" w:rsidRPr="00FB24E7">
        <w:rPr>
          <w:rFonts w:ascii="Traditional Arabic" w:hAnsi="Traditional Arabic" w:cs="Traditional Arabic"/>
          <w:rtl/>
        </w:rPr>
        <w:t>اعانهٔ</w:t>
      </w:r>
      <w:r w:rsidRPr="00FB24E7">
        <w:rPr>
          <w:rFonts w:ascii="Traditional Arabic" w:hAnsi="Traditional Arabic" w:cs="Traditional Arabic" w:hint="cs"/>
          <w:rtl/>
        </w:rPr>
        <w:t xml:space="preserve"> بر برّ گفته شده است، </w:t>
      </w:r>
      <w:r w:rsidR="0085713E" w:rsidRPr="00FB24E7">
        <w:rPr>
          <w:rFonts w:ascii="Traditional Arabic" w:hAnsi="Traditional Arabic" w:cs="Traditional Arabic" w:hint="cs"/>
          <w:rtl/>
        </w:rPr>
        <w:t>تفاوت</w:t>
      </w:r>
      <w:r w:rsidRPr="00FB24E7">
        <w:rPr>
          <w:rFonts w:ascii="Traditional Arabic" w:hAnsi="Traditional Arabic" w:cs="Traditional Arabic" w:hint="cs"/>
          <w:rtl/>
        </w:rPr>
        <w:t xml:space="preserve"> اعانه هم با مقدمه در اصطلاح اصولی این است که اعانه تمهید مقدمات للغیر است، مقدمه انجام مقدمات در فعل نفس است، </w:t>
      </w:r>
      <w:r w:rsidR="00C45051" w:rsidRPr="00FB24E7">
        <w:rPr>
          <w:rFonts w:ascii="Traditional Arabic" w:hAnsi="Traditional Arabic" w:cs="Traditional Arabic"/>
          <w:rtl/>
        </w:rPr>
        <w:t>آن‌وقت</w:t>
      </w:r>
      <w:r w:rsidRPr="00FB24E7">
        <w:rPr>
          <w:rFonts w:ascii="Traditional Arabic" w:hAnsi="Traditional Arabic" w:cs="Traditional Arabic" w:hint="cs"/>
          <w:rtl/>
        </w:rPr>
        <w:t xml:space="preserve"> بحث امر به معروف مصداقی از همان بحث اعانه است که بعد خواهیم گفت.</w:t>
      </w:r>
    </w:p>
    <w:p w:rsidR="00D31814" w:rsidRPr="00FB24E7" w:rsidRDefault="00D31814" w:rsidP="0085713E">
      <w:pPr>
        <w:ind w:firstLine="0"/>
        <w:rPr>
          <w:rFonts w:ascii="Traditional Arabic" w:hAnsi="Traditional Arabic" w:cs="Traditional Arabic"/>
          <w:rtl/>
        </w:rPr>
      </w:pPr>
      <w:r w:rsidRPr="00FB24E7">
        <w:rPr>
          <w:rFonts w:ascii="Traditional Arabic" w:hAnsi="Traditional Arabic" w:cs="Traditional Arabic" w:hint="cs"/>
          <w:rtl/>
        </w:rPr>
        <w:t>سؤال:</w:t>
      </w:r>
      <w:r w:rsidR="0085713E" w:rsidRPr="00FB24E7">
        <w:rPr>
          <w:rFonts w:ascii="Traditional Arabic" w:hAnsi="Traditional Arabic" w:cs="Traditional Arabic" w:hint="cs"/>
          <w:rtl/>
        </w:rPr>
        <w:t>این دلیل غیرمستقل عقلی است چون از شرع کمک گرفته شد.</w:t>
      </w:r>
    </w:p>
    <w:p w:rsidR="00D31814" w:rsidRPr="00FB24E7" w:rsidRDefault="00D31814" w:rsidP="00D31814">
      <w:pPr>
        <w:ind w:firstLine="0"/>
        <w:rPr>
          <w:rFonts w:ascii="Traditional Arabic" w:hAnsi="Traditional Arabic" w:cs="Traditional Arabic"/>
          <w:rtl/>
        </w:rPr>
      </w:pPr>
      <w:r w:rsidRPr="00FB24E7">
        <w:rPr>
          <w:rFonts w:ascii="Traditional Arabic" w:hAnsi="Traditional Arabic" w:cs="Traditional Arabic" w:hint="cs"/>
          <w:rtl/>
        </w:rPr>
        <w:t xml:space="preserve">جواب: مفروض گرفتیم که برّ و تقوی یا عقلی است یا شرعی، در اینجا هم </w:t>
      </w:r>
      <w:r w:rsidR="00C45051" w:rsidRPr="00FB24E7">
        <w:rPr>
          <w:rFonts w:ascii="Traditional Arabic" w:hAnsi="Traditional Arabic" w:cs="Traditional Arabic"/>
          <w:rtl/>
        </w:rPr>
        <w:t>هم</w:t>
      </w:r>
      <w:r w:rsidR="00C45051" w:rsidRPr="00FB24E7">
        <w:rPr>
          <w:rFonts w:ascii="Traditional Arabic" w:hAnsi="Traditional Arabic" w:cs="Traditional Arabic" w:hint="cs"/>
          <w:rtl/>
        </w:rPr>
        <w:t>ین‌طور</w:t>
      </w:r>
      <w:r w:rsidRPr="00FB24E7">
        <w:rPr>
          <w:rFonts w:ascii="Traditional Arabic" w:hAnsi="Traditional Arabic" w:cs="Traditional Arabic" w:hint="cs"/>
          <w:rtl/>
        </w:rPr>
        <w:t xml:space="preserve"> است مفروض گرفتیم معروف و منکر شرعی است، با فرض اینکه چنین چیزی است او مستقلاً حکم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w:t>
      </w:r>
    </w:p>
    <w:p w:rsidR="00D31814" w:rsidRPr="00FB24E7" w:rsidRDefault="00D31814" w:rsidP="0085713E">
      <w:pPr>
        <w:ind w:firstLine="0"/>
        <w:rPr>
          <w:rFonts w:ascii="Traditional Arabic" w:hAnsi="Traditional Arabic" w:cs="Traditional Arabic"/>
          <w:rtl/>
        </w:rPr>
      </w:pPr>
      <w:r w:rsidRPr="00FB24E7">
        <w:rPr>
          <w:rFonts w:ascii="Traditional Arabic" w:hAnsi="Traditional Arabic" w:cs="Traditional Arabic" w:hint="cs"/>
          <w:rtl/>
        </w:rPr>
        <w:t xml:space="preserve">سؤال: </w:t>
      </w:r>
      <w:r w:rsidR="0085713E" w:rsidRPr="00FB24E7">
        <w:rPr>
          <w:rFonts w:ascii="Traditional Arabic" w:hAnsi="Traditional Arabic" w:cs="Traditional Arabic" w:hint="cs"/>
          <w:rtl/>
        </w:rPr>
        <w:t xml:space="preserve">ما این را که تمهید اطاعت حسن است را از عقل اخذ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ی‌کنیم</w:t>
      </w:r>
      <w:r w:rsidR="0085713E" w:rsidRPr="00FB24E7">
        <w:rPr>
          <w:rFonts w:ascii="Traditional Arabic" w:hAnsi="Traditional Arabic" w:cs="Traditional Arabic" w:hint="cs"/>
          <w:rtl/>
        </w:rPr>
        <w:t xml:space="preserve"> منتهی در ادامه </w:t>
      </w:r>
      <w:r w:rsidR="00B33D75" w:rsidRPr="00FB24E7">
        <w:rPr>
          <w:rFonts w:ascii="Traditional Arabic" w:hAnsi="Traditional Arabic" w:cs="Traditional Arabic" w:hint="cs"/>
          <w:rtl/>
        </w:rPr>
        <w:t>اینکه «</w:t>
      </w:r>
      <w:r w:rsidR="00B33D75" w:rsidRPr="00FB24E7">
        <w:rPr>
          <w:rFonts w:ascii="Traditional Arabic" w:hAnsi="Traditional Arabic" w:cs="Traditional Arabic" w:hint="cs"/>
          <w:sz w:val="30"/>
          <w:szCs w:val="30"/>
          <w:rtl/>
        </w:rPr>
        <w:t>تعاونوا علی البر و التقوی</w:t>
      </w:r>
      <w:r w:rsidR="00B33D75" w:rsidRPr="00FB24E7">
        <w:rPr>
          <w:rFonts w:ascii="Traditional Arabic" w:hAnsi="Traditional Arabic" w:cs="Traditional Arabic" w:hint="cs"/>
          <w:rtl/>
        </w:rPr>
        <w:t xml:space="preserve">» را از شرع استفاده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ی‌کنیم</w:t>
      </w:r>
      <w:r w:rsidR="00B33D75" w:rsidRPr="00FB24E7">
        <w:rPr>
          <w:rFonts w:ascii="Traditional Arabic" w:hAnsi="Traditional Arabic" w:cs="Traditional Arabic" w:hint="cs"/>
          <w:rtl/>
        </w:rPr>
        <w:t>؟</w:t>
      </w:r>
    </w:p>
    <w:p w:rsidR="00B33D75" w:rsidRPr="00FB24E7" w:rsidRDefault="00D31814" w:rsidP="00B33D75">
      <w:pPr>
        <w:ind w:firstLine="0"/>
        <w:rPr>
          <w:rFonts w:ascii="Traditional Arabic" w:hAnsi="Traditional Arabic" w:cs="Traditional Arabic"/>
          <w:rtl/>
        </w:rPr>
      </w:pPr>
      <w:r w:rsidRPr="00FB24E7">
        <w:rPr>
          <w:rFonts w:ascii="Traditional Arabic" w:hAnsi="Traditional Arabic" w:cs="Traditional Arabic" w:hint="cs"/>
          <w:rtl/>
        </w:rPr>
        <w:t xml:space="preserve">جواب: </w:t>
      </w:r>
      <w:r w:rsidR="00B33D75" w:rsidRPr="00FB24E7">
        <w:rPr>
          <w:rFonts w:ascii="Traditional Arabic" w:hAnsi="Traditional Arabic" w:cs="Traditional Arabic" w:hint="cs"/>
          <w:rtl/>
        </w:rPr>
        <w:t xml:space="preserve">نه؛ </w:t>
      </w:r>
      <w:r w:rsidRPr="00FB24E7">
        <w:rPr>
          <w:rFonts w:ascii="Traditional Arabic" w:hAnsi="Traditional Arabic" w:cs="Traditional Arabic" w:hint="cs"/>
          <w:rtl/>
        </w:rPr>
        <w:t xml:space="preserve">با قطع نظر از آیه.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ی‌خواهیم</w:t>
      </w:r>
      <w:r w:rsidRPr="00FB24E7">
        <w:rPr>
          <w:rFonts w:ascii="Traditional Arabic" w:hAnsi="Traditional Arabic" w:cs="Traditional Arabic" w:hint="cs"/>
          <w:rtl/>
        </w:rPr>
        <w:t xml:space="preserve"> ببینیم به عقل به طور مستقل تمسک شده است. البته </w:t>
      </w:r>
      <w:r w:rsidR="00B33D75" w:rsidRPr="00FB24E7">
        <w:rPr>
          <w:rFonts w:ascii="Traditional Arabic" w:hAnsi="Traditional Arabic" w:cs="Traditional Arabic" w:hint="cs"/>
          <w:rtl/>
        </w:rPr>
        <w:t xml:space="preserve">عقل نیز </w:t>
      </w:r>
      <w:r w:rsidRPr="00FB24E7">
        <w:rPr>
          <w:rFonts w:ascii="Traditional Arabic" w:hAnsi="Traditional Arabic" w:cs="Traditional Arabic" w:hint="cs"/>
          <w:rtl/>
        </w:rPr>
        <w:t xml:space="preserve">در اعانه همین بیان است و نتیجه آن استحباب است و آیه نیز بیش از استحباب را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ی‌رساند</w:t>
      </w:r>
      <w:r w:rsidRPr="00FB24E7">
        <w:rPr>
          <w:rFonts w:ascii="Traditional Arabic" w:hAnsi="Traditional Arabic" w:cs="Traditional Arabic" w:hint="cs"/>
          <w:rtl/>
        </w:rPr>
        <w:t>.</w:t>
      </w:r>
    </w:p>
    <w:p w:rsidR="00D31814" w:rsidRPr="00FB24E7" w:rsidRDefault="00D31814" w:rsidP="00B33D75">
      <w:pPr>
        <w:ind w:firstLine="0"/>
        <w:rPr>
          <w:rFonts w:ascii="Traditional Arabic" w:hAnsi="Traditional Arabic" w:cs="Traditional Arabic"/>
          <w:rtl/>
        </w:rPr>
      </w:pPr>
      <w:r w:rsidRPr="00FB24E7">
        <w:rPr>
          <w:rFonts w:ascii="Traditional Arabic" w:hAnsi="Traditional Arabic" w:cs="Traditional Arabic" w:hint="cs"/>
          <w:rtl/>
        </w:rPr>
        <w:t>این قاعده روی دیگر</w:t>
      </w:r>
      <w:r w:rsidR="00B33D75" w:rsidRPr="00FB24E7">
        <w:rPr>
          <w:rFonts w:ascii="Traditional Arabic" w:hAnsi="Traditional Arabic" w:cs="Traditional Arabic" w:hint="cs"/>
          <w:rtl/>
        </w:rPr>
        <w:t>ی</w:t>
      </w:r>
      <w:r w:rsidRPr="00FB24E7">
        <w:rPr>
          <w:rFonts w:ascii="Traditional Arabic" w:hAnsi="Traditional Arabic" w:cs="Traditional Arabic" w:hint="cs"/>
          <w:rtl/>
        </w:rPr>
        <w:t xml:space="preserve"> </w:t>
      </w:r>
      <w:r w:rsidR="00B33D75" w:rsidRPr="00FB24E7">
        <w:rPr>
          <w:rFonts w:ascii="Traditional Arabic" w:hAnsi="Traditional Arabic" w:cs="Traditional Arabic" w:hint="cs"/>
          <w:rtl/>
        </w:rPr>
        <w:t>نیز</w:t>
      </w:r>
      <w:r w:rsidRPr="00FB24E7">
        <w:rPr>
          <w:rFonts w:ascii="Traditional Arabic" w:hAnsi="Traditional Arabic" w:cs="Traditional Arabic" w:hint="cs"/>
          <w:rtl/>
        </w:rPr>
        <w:t xml:space="preserve"> دارد و آن این است که قبح کمک به انجام معصیت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قاعدهٔ</w:t>
      </w: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اعانهٔ</w:t>
      </w:r>
      <w:r w:rsidRPr="00FB24E7">
        <w:rPr>
          <w:rFonts w:ascii="Traditional Arabic" w:hAnsi="Traditional Arabic" w:cs="Traditional Arabic" w:hint="cs"/>
          <w:rtl/>
        </w:rPr>
        <w:t xml:space="preserve"> بر اثم که این روی دیگر از این سکه است که در اینجا موضوع بحث ما نیست. در واقع قبح </w:t>
      </w:r>
      <w:r w:rsidR="00C45051" w:rsidRPr="00FB24E7">
        <w:rPr>
          <w:rFonts w:ascii="Traditional Arabic" w:hAnsi="Traditional Arabic" w:cs="Traditional Arabic"/>
          <w:rtl/>
        </w:rPr>
        <w:t>اعانهٔ</w:t>
      </w:r>
      <w:r w:rsidRPr="00FB24E7">
        <w:rPr>
          <w:rFonts w:ascii="Traditional Arabic" w:hAnsi="Traditional Arabic" w:cs="Traditional Arabic" w:hint="cs"/>
          <w:rtl/>
        </w:rPr>
        <w:t xml:space="preserve"> بر معصیت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xml:space="preserve"> که امر به منکر و نهی از معروف که بعدها بحث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ی‌کنیم</w:t>
      </w:r>
      <w:r w:rsidRPr="00FB24E7">
        <w:rPr>
          <w:rFonts w:ascii="Traditional Arabic" w:hAnsi="Traditional Arabic" w:cs="Traditional Arabic" w:hint="cs"/>
          <w:rtl/>
        </w:rPr>
        <w:t xml:space="preserve"> به آن مستند است. </w:t>
      </w:r>
    </w:p>
    <w:p w:rsidR="00B33D75" w:rsidRPr="00FB24E7" w:rsidRDefault="00B33D75" w:rsidP="00B33D75">
      <w:pPr>
        <w:pStyle w:val="51"/>
        <w:rPr>
          <w:rFonts w:ascii="Traditional Arabic" w:hAnsi="Traditional Arabic" w:cs="Traditional Arabic"/>
          <w:color w:val="FF0000"/>
          <w:rtl/>
        </w:rPr>
      </w:pPr>
      <w:r w:rsidRPr="00FB24E7">
        <w:rPr>
          <w:rFonts w:ascii="Traditional Arabic" w:hAnsi="Traditional Arabic" w:cs="Traditional Arabic" w:hint="cs"/>
          <w:color w:val="FF0000"/>
          <w:rtl/>
        </w:rPr>
        <w:lastRenderedPageBreak/>
        <w:t>دلیل سوم؛</w:t>
      </w:r>
      <w:r w:rsidR="00BC66D2" w:rsidRPr="00FB24E7">
        <w:rPr>
          <w:rFonts w:ascii="Traditional Arabic" w:hAnsi="Traditional Arabic" w:cs="Traditional Arabic" w:hint="cs"/>
          <w:color w:val="FF0000"/>
          <w:rtl/>
        </w:rPr>
        <w:t xml:space="preserve"> تقریر  شیخ انصاری و امام خمینی از حکم عقل</w:t>
      </w:r>
    </w:p>
    <w:p w:rsidR="00B33D75" w:rsidRPr="00FB24E7" w:rsidRDefault="00D31814" w:rsidP="00B33D75">
      <w:pPr>
        <w:ind w:firstLine="0"/>
        <w:rPr>
          <w:rFonts w:ascii="Traditional Arabic" w:hAnsi="Traditional Arabic" w:cs="Traditional Arabic"/>
          <w:rtl/>
        </w:rPr>
      </w:pPr>
      <w:r w:rsidRPr="00FB24E7">
        <w:rPr>
          <w:rFonts w:ascii="Traditional Arabic" w:hAnsi="Traditional Arabic" w:cs="Traditional Arabic" w:hint="cs"/>
          <w:rtl/>
        </w:rPr>
        <w:t xml:space="preserve">تقریر سوم </w:t>
      </w:r>
      <w:r w:rsidR="00B33D75" w:rsidRPr="00FB24E7">
        <w:rPr>
          <w:rFonts w:ascii="Traditional Arabic" w:hAnsi="Traditional Arabic" w:cs="Traditional Arabic" w:hint="cs"/>
          <w:rtl/>
        </w:rPr>
        <w:t>از دلیل عقلی بر وجوب امر به معروف و نهی از منکر،</w:t>
      </w:r>
      <w:r w:rsidRPr="00FB24E7">
        <w:rPr>
          <w:rFonts w:ascii="Traditional Arabic" w:hAnsi="Traditional Arabic" w:cs="Traditional Arabic" w:hint="cs"/>
          <w:rtl/>
        </w:rPr>
        <w:t xml:space="preserve"> بیانی است که برخی از بزرگان از جمله حضرت امام </w:t>
      </w:r>
      <w:r w:rsidR="00B33D75" w:rsidRPr="00FB24E7">
        <w:rPr>
          <w:rFonts w:ascii="Traditional Arabic" w:hAnsi="Traditional Arabic" w:cs="Traditional Arabic" w:hint="cs"/>
          <w:rtl/>
        </w:rPr>
        <w:t xml:space="preserve">ـ </w:t>
      </w:r>
      <w:r w:rsidRPr="00FB24E7">
        <w:rPr>
          <w:rFonts w:ascii="Traditional Arabic" w:hAnsi="Traditional Arabic" w:cs="Traditional Arabic" w:hint="cs"/>
          <w:rtl/>
        </w:rPr>
        <w:t xml:space="preserve">در </w:t>
      </w:r>
      <w:r w:rsidR="00C45051" w:rsidRPr="00FB24E7">
        <w:rPr>
          <w:rFonts w:ascii="Traditional Arabic" w:hAnsi="Traditional Arabic" w:cs="Traditional Arabic"/>
          <w:rtl/>
        </w:rPr>
        <w:t>قاعدهٔ</w:t>
      </w:r>
      <w:r w:rsidRPr="00FB24E7">
        <w:rPr>
          <w:rFonts w:ascii="Traditional Arabic" w:hAnsi="Traditional Arabic" w:cs="Traditional Arabic" w:hint="cs"/>
          <w:rtl/>
        </w:rPr>
        <w:t xml:space="preserve"> اعانه یا یک جای دیگر</w:t>
      </w:r>
      <w:r w:rsidR="00B33D75" w:rsidRPr="00FB24E7">
        <w:rPr>
          <w:rFonts w:ascii="Traditional Arabic" w:hAnsi="Traditional Arabic" w:cs="Traditional Arabic" w:hint="cs"/>
          <w:rtl/>
        </w:rPr>
        <w:t>ـ</w:t>
      </w:r>
      <w:r w:rsidRPr="00FB24E7">
        <w:rPr>
          <w:rFonts w:ascii="Traditional Arabic" w:hAnsi="Traditional Arabic" w:cs="Traditional Arabic" w:hint="cs"/>
          <w:rtl/>
        </w:rPr>
        <w:t xml:space="preserve"> </w:t>
      </w:r>
      <w:r w:rsidR="00C45051" w:rsidRPr="00FB24E7">
        <w:rPr>
          <w:rFonts w:ascii="Traditional Arabic" w:hAnsi="Traditional Arabic" w:cs="Traditional Arabic"/>
          <w:rtl/>
        </w:rPr>
        <w:t>آورده‌اند</w:t>
      </w:r>
      <w:r w:rsidRPr="00FB24E7">
        <w:rPr>
          <w:rFonts w:ascii="Traditional Arabic" w:hAnsi="Traditional Arabic" w:cs="Traditional Arabic" w:hint="cs"/>
          <w:rtl/>
        </w:rPr>
        <w:t xml:space="preserve">، در </w:t>
      </w:r>
      <w:r w:rsidR="00B33D75" w:rsidRPr="00FB24E7">
        <w:rPr>
          <w:rFonts w:ascii="Traditional Arabic" w:hAnsi="Traditional Arabic" w:cs="Traditional Arabic" w:hint="cs"/>
          <w:rtl/>
        </w:rPr>
        <w:t xml:space="preserve">کتاب </w:t>
      </w:r>
      <w:r w:rsidRPr="00FB24E7">
        <w:rPr>
          <w:rFonts w:ascii="Traditional Arabic" w:hAnsi="Traditional Arabic" w:cs="Traditional Arabic" w:hint="cs"/>
          <w:rtl/>
        </w:rPr>
        <w:t xml:space="preserve">مکاسب محرمه </w:t>
      </w:r>
      <w:r w:rsidR="00B33D75" w:rsidRPr="00FB24E7">
        <w:rPr>
          <w:rFonts w:ascii="Traditional Arabic" w:hAnsi="Traditional Arabic" w:cs="Traditional Arabic" w:hint="cs"/>
          <w:rtl/>
        </w:rPr>
        <w:t xml:space="preserve">و </w:t>
      </w:r>
      <w:r w:rsidRPr="00FB24E7">
        <w:rPr>
          <w:rFonts w:ascii="Traditional Arabic" w:hAnsi="Traditional Arabic" w:cs="Traditional Arabic" w:hint="cs"/>
          <w:rtl/>
        </w:rPr>
        <w:t xml:space="preserve">در جلد اول </w:t>
      </w:r>
      <w:r w:rsidR="00B33D75" w:rsidRPr="00FB24E7">
        <w:rPr>
          <w:rFonts w:ascii="Traditional Arabic" w:hAnsi="Traditional Arabic" w:cs="Traditional Arabic" w:hint="cs"/>
          <w:rtl/>
        </w:rPr>
        <w:t xml:space="preserve">یز آورده شده </w:t>
      </w:r>
      <w:r w:rsidRPr="00FB24E7">
        <w:rPr>
          <w:rFonts w:ascii="Traditional Arabic" w:hAnsi="Traditional Arabic" w:cs="Traditional Arabic" w:hint="cs"/>
          <w:rtl/>
        </w:rPr>
        <w:t xml:space="preserve">است و آن بیان مقدماتی دارد؛ </w:t>
      </w:r>
    </w:p>
    <w:p w:rsidR="00B33D75" w:rsidRPr="00FB24E7" w:rsidRDefault="00B33D75" w:rsidP="00B33D75">
      <w:pPr>
        <w:ind w:firstLine="0"/>
        <w:rPr>
          <w:rFonts w:ascii="Traditional Arabic" w:hAnsi="Traditional Arabic" w:cs="Traditional Arabic"/>
          <w:rtl/>
        </w:rPr>
      </w:pPr>
    </w:p>
    <w:p w:rsidR="00B33D75" w:rsidRPr="00FB24E7" w:rsidRDefault="00D31814" w:rsidP="00B33D75">
      <w:pPr>
        <w:ind w:firstLine="0"/>
        <w:rPr>
          <w:rFonts w:ascii="Traditional Arabic" w:hAnsi="Traditional Arabic" w:cs="Traditional Arabic"/>
          <w:rtl/>
        </w:rPr>
      </w:pPr>
      <w:r w:rsidRPr="00FB24E7">
        <w:rPr>
          <w:rFonts w:ascii="Traditional Arabic" w:hAnsi="Traditional Arabic" w:cs="Traditional Arabic" w:hint="cs"/>
          <w:rtl/>
        </w:rPr>
        <w:t xml:space="preserve">یک مقدمه این است که تکالیف و وظایفی که به </w:t>
      </w:r>
      <w:r w:rsidR="00B33D75" w:rsidRPr="00FB24E7">
        <w:rPr>
          <w:rFonts w:ascii="Traditional Arabic" w:hAnsi="Traditional Arabic" w:cs="Traditional Arabic" w:hint="cs"/>
          <w:rtl/>
        </w:rPr>
        <w:t xml:space="preserve">صورت الزامی یا تحریمی بر </w:t>
      </w:r>
      <w:r w:rsidR="00C45051" w:rsidRPr="00FB24E7">
        <w:rPr>
          <w:rFonts w:ascii="Traditional Arabic" w:hAnsi="Traditional Arabic" w:cs="Traditional Arabic"/>
          <w:rtl/>
        </w:rPr>
        <w:t>عهدهٔ</w:t>
      </w:r>
      <w:r w:rsidR="00B33D75" w:rsidRPr="00FB24E7">
        <w:rPr>
          <w:rFonts w:ascii="Traditional Arabic" w:hAnsi="Traditional Arabic" w:cs="Traditional Arabic" w:hint="cs"/>
          <w:rtl/>
        </w:rPr>
        <w:t xml:space="preserve"> مکلف</w:t>
      </w:r>
      <w:r w:rsidRPr="00FB24E7">
        <w:rPr>
          <w:rFonts w:ascii="Traditional Arabic" w:hAnsi="Traditional Arabic" w:cs="Traditional Arabic" w:hint="cs"/>
          <w:rtl/>
        </w:rPr>
        <w:t xml:space="preserve"> گذاشته شده است به دو قسم تقسیم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xml:space="preserve">؛ </w:t>
      </w:r>
    </w:p>
    <w:p w:rsidR="00BC66D2" w:rsidRPr="00FB24E7" w:rsidRDefault="00D31814" w:rsidP="00BC66D2">
      <w:pPr>
        <w:pStyle w:val="af1"/>
        <w:numPr>
          <w:ilvl w:val="0"/>
          <w:numId w:val="27"/>
        </w:numPr>
        <w:ind w:left="850" w:hanging="283"/>
        <w:rPr>
          <w:rFonts w:ascii="Traditional Arabic" w:hAnsi="Traditional Arabic" w:cs="Traditional Arabic"/>
        </w:rPr>
      </w:pPr>
      <w:r w:rsidRPr="00FB24E7">
        <w:rPr>
          <w:rFonts w:ascii="Traditional Arabic" w:hAnsi="Traditional Arabic" w:cs="Traditional Arabic" w:hint="cs"/>
          <w:rtl/>
        </w:rPr>
        <w:t xml:space="preserve">یک نوع واجبات یا محرماتی است که </w:t>
      </w:r>
      <w:r w:rsidR="00B33D75" w:rsidRPr="00FB24E7">
        <w:rPr>
          <w:rFonts w:ascii="Traditional Arabic" w:hAnsi="Traditional Arabic" w:cs="Traditional Arabic" w:hint="cs"/>
          <w:rtl/>
        </w:rPr>
        <w:t>میدانیم که شارع</w:t>
      </w:r>
      <w:r w:rsidRPr="00FB24E7">
        <w:rPr>
          <w:rFonts w:ascii="Traditional Arabic" w:hAnsi="Traditional Arabic" w:cs="Traditional Arabic" w:hint="cs"/>
          <w:rtl/>
        </w:rPr>
        <w:t xml:space="preserve"> </w:t>
      </w:r>
      <w:r w:rsidR="00B33D75" w:rsidRPr="00FB24E7">
        <w:rPr>
          <w:rFonts w:ascii="Traditional Arabic" w:hAnsi="Traditional Arabic" w:cs="Traditional Arabic" w:hint="cs"/>
          <w:rtl/>
        </w:rPr>
        <w:t>به ترک واجبی یا به وقوع محرمی از طرف هیچ کس راضی نیست؛</w:t>
      </w:r>
      <w:r w:rsidRPr="00FB24E7">
        <w:rPr>
          <w:rFonts w:ascii="Traditional Arabic" w:hAnsi="Traditional Arabic" w:cs="Traditional Arabic" w:hint="cs"/>
          <w:rtl/>
        </w:rPr>
        <w:t xml:space="preserve"> یعنی آن مصلحت </w:t>
      </w:r>
      <w:r w:rsidR="00C45051" w:rsidRPr="00FB24E7">
        <w:rPr>
          <w:rFonts w:ascii="Traditional Arabic" w:hAnsi="Traditional Arabic" w:cs="Traditional Arabic"/>
          <w:rtl/>
        </w:rPr>
        <w:t>آنقدر</w:t>
      </w:r>
      <w:r w:rsidRPr="00FB24E7">
        <w:rPr>
          <w:rFonts w:ascii="Traditional Arabic" w:hAnsi="Traditional Arabic" w:cs="Traditional Arabic" w:hint="cs"/>
          <w:rtl/>
        </w:rPr>
        <w:t xml:space="preserve"> مصلحت ملزمه است که با قطع نظر از اینکه چه کسی انجام دهد شارع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ی‌خواهد</w:t>
      </w:r>
      <w:r w:rsidRPr="00FB24E7">
        <w:rPr>
          <w:rFonts w:ascii="Traditional Arabic" w:hAnsi="Traditional Arabic" w:cs="Traditional Arabic" w:hint="cs"/>
          <w:rtl/>
        </w:rPr>
        <w:t xml:space="preserve"> به هر شکلی است ا</w:t>
      </w:r>
      <w:r w:rsidR="00B33D75" w:rsidRPr="00FB24E7">
        <w:rPr>
          <w:rFonts w:ascii="Traditional Arabic" w:hAnsi="Traditional Arabic" w:cs="Traditional Arabic" w:hint="cs"/>
          <w:rtl/>
        </w:rPr>
        <w:t xml:space="preserve">نجام بگیرد، یا آن مفسده در </w:t>
      </w:r>
      <w:r w:rsidR="00C45051" w:rsidRPr="00FB24E7">
        <w:rPr>
          <w:rFonts w:ascii="Traditional Arabic" w:hAnsi="Traditional Arabic" w:cs="Traditional Arabic"/>
          <w:rtl/>
        </w:rPr>
        <w:t>درجه‌ا</w:t>
      </w:r>
      <w:r w:rsidR="00C45051" w:rsidRPr="00FB24E7">
        <w:rPr>
          <w:rFonts w:ascii="Traditional Arabic" w:hAnsi="Traditional Arabic" w:cs="Traditional Arabic" w:hint="cs"/>
          <w:rtl/>
        </w:rPr>
        <w:t>ی</w:t>
      </w:r>
      <w:r w:rsidRPr="00FB24E7">
        <w:rPr>
          <w:rFonts w:ascii="Traditional Arabic" w:hAnsi="Traditional Arabic" w:cs="Traditional Arabic" w:hint="cs"/>
          <w:rtl/>
        </w:rPr>
        <w:t xml:space="preserve"> از الزام است که با قطع نظر از اینکه چه کسی این را ترک کند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ی‌خواهد</w:t>
      </w:r>
      <w:r w:rsidRPr="00FB24E7">
        <w:rPr>
          <w:rFonts w:ascii="Traditional Arabic" w:hAnsi="Traditional Arabic" w:cs="Traditional Arabic" w:hint="cs"/>
          <w:rtl/>
        </w:rPr>
        <w:t xml:space="preserve"> انجام نشود. این قسم همان است که در دلیل حسبه گفته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xml:space="preserve">، در ولایت و حکومت یکی از مقدمات همین است،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ی‌گوییم</w:t>
      </w:r>
      <w:r w:rsidRPr="00FB24E7">
        <w:rPr>
          <w:rFonts w:ascii="Traditional Arabic" w:hAnsi="Traditional Arabic" w:cs="Traditional Arabic" w:hint="cs"/>
          <w:rtl/>
        </w:rPr>
        <w:t xml:space="preserve"> </w:t>
      </w:r>
      <w:r w:rsidR="00BC66D2" w:rsidRPr="00FB24E7">
        <w:rPr>
          <w:rFonts w:ascii="Traditional Arabic" w:hAnsi="Traditional Arabic" w:cs="Traditional Arabic" w:hint="cs"/>
          <w:rtl/>
        </w:rPr>
        <w:t xml:space="preserve">علم داریم که شارع نسبت به </w:t>
      </w:r>
      <w:r w:rsidRPr="00FB24E7">
        <w:rPr>
          <w:rFonts w:ascii="Traditional Arabic" w:hAnsi="Traditional Arabic" w:cs="Traditional Arabic" w:hint="cs"/>
          <w:rtl/>
        </w:rPr>
        <w:t xml:space="preserve">اینکه در جامعه نظم </w:t>
      </w:r>
      <w:r w:rsidR="00BC66D2" w:rsidRPr="00FB24E7">
        <w:rPr>
          <w:rFonts w:ascii="Traditional Arabic" w:hAnsi="Traditional Arabic" w:cs="Traditional Arabic" w:hint="cs"/>
          <w:rtl/>
        </w:rPr>
        <w:t xml:space="preserve">وجود داشته باشد و کسی زعامت آن را بر عهده </w:t>
      </w:r>
      <w:r w:rsidRPr="00FB24E7">
        <w:rPr>
          <w:rFonts w:ascii="Traditional Arabic" w:hAnsi="Traditional Arabic" w:cs="Traditional Arabic" w:hint="cs"/>
          <w:rtl/>
        </w:rPr>
        <w:t xml:space="preserve">داشته باشد </w:t>
      </w:r>
      <w:r w:rsidR="00BC66D2" w:rsidRPr="00FB24E7">
        <w:rPr>
          <w:rFonts w:ascii="Traditional Arabic" w:hAnsi="Traditional Arabic" w:cs="Traditional Arabic" w:hint="cs"/>
          <w:rtl/>
        </w:rPr>
        <w:t>رضایت دارد.</w:t>
      </w:r>
      <w:r w:rsidRPr="00FB24E7">
        <w:rPr>
          <w:rFonts w:ascii="Traditional Arabic" w:hAnsi="Traditional Arabic" w:cs="Traditional Arabic" w:hint="cs"/>
          <w:rtl/>
        </w:rPr>
        <w:t xml:space="preserve"> </w:t>
      </w:r>
    </w:p>
    <w:p w:rsidR="00040D22" w:rsidRPr="00FB24E7" w:rsidRDefault="00D31814" w:rsidP="00040D22">
      <w:pPr>
        <w:pStyle w:val="af1"/>
        <w:numPr>
          <w:ilvl w:val="0"/>
          <w:numId w:val="27"/>
        </w:numPr>
        <w:ind w:left="850" w:hanging="283"/>
        <w:rPr>
          <w:rFonts w:ascii="Traditional Arabic" w:hAnsi="Traditional Arabic" w:cs="Traditional Arabic"/>
        </w:rPr>
      </w:pPr>
      <w:r w:rsidRPr="00FB24E7">
        <w:rPr>
          <w:rFonts w:ascii="Traditional Arabic" w:hAnsi="Traditional Arabic" w:cs="Traditional Arabic" w:hint="cs"/>
          <w:rtl/>
        </w:rPr>
        <w:t xml:space="preserve">معمول و متعارف واجبات و محرمات است که هر کسی از </w:t>
      </w:r>
      <w:r w:rsidR="00C45051" w:rsidRPr="00FB24E7">
        <w:rPr>
          <w:rFonts w:ascii="Traditional Arabic" w:hAnsi="Traditional Arabic" w:cs="Traditional Arabic"/>
          <w:rtl/>
        </w:rPr>
        <w:t>زاو</w:t>
      </w:r>
      <w:r w:rsidR="00C45051" w:rsidRPr="00FB24E7">
        <w:rPr>
          <w:rFonts w:ascii="Traditional Arabic" w:hAnsi="Traditional Arabic" w:cs="Traditional Arabic" w:hint="cs"/>
          <w:rtl/>
        </w:rPr>
        <w:t>یهٔ</w:t>
      </w:r>
      <w:r w:rsidRPr="00FB24E7">
        <w:rPr>
          <w:rFonts w:ascii="Traditional Arabic" w:hAnsi="Traditional Arabic" w:cs="Traditional Arabic" w:hint="cs"/>
          <w:rtl/>
        </w:rPr>
        <w:t xml:space="preserve"> صدور از خود او مکلف به آن امر است یا عدم صدور از او موضوعیت دارد، صدور و انتساب این </w:t>
      </w:r>
      <w:r w:rsidR="00BC66D2" w:rsidRPr="00FB24E7">
        <w:rPr>
          <w:rFonts w:ascii="Traditional Arabic" w:hAnsi="Traditional Arabic" w:cs="Traditional Arabic" w:hint="cs"/>
          <w:rtl/>
        </w:rPr>
        <w:t xml:space="preserve">حکم </w:t>
      </w:r>
      <w:r w:rsidRPr="00FB24E7">
        <w:rPr>
          <w:rFonts w:ascii="Traditional Arabic" w:hAnsi="Traditional Arabic" w:cs="Traditional Arabic" w:hint="cs"/>
          <w:rtl/>
        </w:rPr>
        <w:t xml:space="preserve">به این شخص مبنای مصلحت یا مفسده است که حلق لحیه نکند، این از آن اموری که </w:t>
      </w:r>
      <w:r w:rsidRPr="00FB24E7">
        <w:rPr>
          <w:rFonts w:ascii="Traditional Arabic" w:hAnsi="Traditional Arabic" w:cs="Traditional Arabic" w:hint="cs"/>
          <w:sz w:val="30"/>
          <w:szCs w:val="30"/>
          <w:rtl/>
        </w:rPr>
        <w:t>نعلم من الشارع بوقوعه بأی نحوٍ</w:t>
      </w:r>
      <w:r w:rsidRPr="00FB24E7">
        <w:rPr>
          <w:rFonts w:ascii="Traditional Arabic" w:hAnsi="Traditional Arabic" w:cs="Traditional Arabic" w:hint="cs"/>
          <w:rtl/>
        </w:rPr>
        <w:t xml:space="preserve"> نیست، بلکه به شکلی است که مربوط ب</w:t>
      </w:r>
      <w:r w:rsidR="00BC66D2" w:rsidRPr="00FB24E7">
        <w:rPr>
          <w:rFonts w:ascii="Traditional Arabic" w:hAnsi="Traditional Arabic" w:cs="Traditional Arabic" w:hint="cs"/>
          <w:rtl/>
        </w:rPr>
        <w:t xml:space="preserve">ه خود آن شخص است، در </w:t>
      </w:r>
      <w:r w:rsidR="00C45051" w:rsidRPr="00FB24E7">
        <w:rPr>
          <w:rFonts w:ascii="Traditional Arabic" w:hAnsi="Traditional Arabic" w:cs="Traditional Arabic"/>
          <w:rtl/>
        </w:rPr>
        <w:t>درجهٔ</w:t>
      </w:r>
      <w:r w:rsidR="00BC66D2" w:rsidRPr="00FB24E7">
        <w:rPr>
          <w:rFonts w:ascii="Traditional Arabic" w:hAnsi="Traditional Arabic" w:cs="Traditional Arabic" w:hint="cs"/>
          <w:rtl/>
        </w:rPr>
        <w:t xml:space="preserve"> </w:t>
      </w:r>
      <w:r w:rsidR="00C45051" w:rsidRPr="00FB24E7">
        <w:rPr>
          <w:rFonts w:ascii="Traditional Arabic" w:hAnsi="Traditional Arabic" w:cs="Traditional Arabic"/>
          <w:rtl/>
        </w:rPr>
        <w:t>پا</w:t>
      </w:r>
      <w:r w:rsidR="00C45051" w:rsidRPr="00FB24E7">
        <w:rPr>
          <w:rFonts w:ascii="Traditional Arabic" w:hAnsi="Traditional Arabic" w:cs="Traditional Arabic" w:hint="cs"/>
          <w:rtl/>
        </w:rPr>
        <w:t>یین‌تر</w:t>
      </w:r>
      <w:r w:rsidRPr="00FB24E7">
        <w:rPr>
          <w:rFonts w:ascii="Traditional Arabic" w:hAnsi="Traditional Arabic" w:cs="Traditional Arabic" w:hint="cs"/>
          <w:rtl/>
        </w:rPr>
        <w:t xml:space="preserve"> است که در آن اوج نیست و جهت صدور و انتساب</w:t>
      </w:r>
      <w:r w:rsidR="00BC66D2" w:rsidRPr="00FB24E7">
        <w:rPr>
          <w:rFonts w:ascii="Traditional Arabic" w:hAnsi="Traditional Arabic" w:cs="Traditional Arabic" w:hint="cs"/>
          <w:rtl/>
        </w:rPr>
        <w:t xml:space="preserve"> آن</w:t>
      </w:r>
      <w:r w:rsidRPr="00FB24E7">
        <w:rPr>
          <w:rFonts w:ascii="Traditional Arabic" w:hAnsi="Traditional Arabic" w:cs="Traditional Arabic" w:hint="cs"/>
          <w:rtl/>
        </w:rPr>
        <w:t xml:space="preserve"> به مکلفین موضوعیت دارد و دخالت در تکلیف دارد.</w:t>
      </w:r>
    </w:p>
    <w:p w:rsidR="00D31814" w:rsidRPr="00FB24E7" w:rsidRDefault="00D31814" w:rsidP="00876CAF">
      <w:pPr>
        <w:ind w:left="567" w:firstLine="0"/>
        <w:rPr>
          <w:rFonts w:ascii="Traditional Arabic" w:hAnsi="Traditional Arabic" w:cs="Traditional Arabic"/>
          <w:rtl/>
        </w:rPr>
      </w:pPr>
      <w:r w:rsidRPr="00FB24E7">
        <w:rPr>
          <w:rFonts w:ascii="Traditional Arabic" w:hAnsi="Traditional Arabic" w:cs="Traditional Arabic" w:hint="cs"/>
          <w:rtl/>
        </w:rPr>
        <w:t xml:space="preserve">بعد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ی‌فرماید</w:t>
      </w:r>
      <w:r w:rsidRPr="00FB24E7">
        <w:rPr>
          <w:rFonts w:ascii="Traditional Arabic" w:hAnsi="Traditional Arabic" w:cs="Traditional Arabic" w:hint="cs"/>
          <w:rtl/>
        </w:rPr>
        <w:t xml:space="preserve"> که در قسم اول حتماً باید بدانیم امر به معروف و نهی از منکر واجب است، اگر چیزهایی از آن قبیل شد، مثال این است که شهری منفجر شود، </w:t>
      </w:r>
      <w:r w:rsidR="00C45051" w:rsidRPr="00FB24E7">
        <w:rPr>
          <w:rFonts w:ascii="Traditional Arabic" w:hAnsi="Traditional Arabic" w:cs="Traditional Arabic"/>
          <w:rtl/>
        </w:rPr>
        <w:t>انسان‌ها</w:t>
      </w:r>
      <w:r w:rsidR="00C45051" w:rsidRPr="00FB24E7">
        <w:rPr>
          <w:rFonts w:ascii="Traditional Arabic" w:hAnsi="Traditional Arabic" w:cs="Traditional Arabic" w:hint="cs"/>
          <w:rtl/>
        </w:rPr>
        <w:t>ی</w:t>
      </w:r>
      <w:r w:rsidRPr="00FB24E7">
        <w:rPr>
          <w:rFonts w:ascii="Traditional Arabic" w:hAnsi="Traditional Arabic" w:cs="Traditional Arabic" w:hint="cs"/>
          <w:rtl/>
        </w:rPr>
        <w:t xml:space="preserve"> زیادی کشته شوند، شارع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ی‌خواهد</w:t>
      </w:r>
      <w:r w:rsidRPr="00FB24E7">
        <w:rPr>
          <w:rFonts w:ascii="Traditional Arabic" w:hAnsi="Traditional Arabic" w:cs="Traditional Arabic" w:hint="cs"/>
          <w:rtl/>
        </w:rPr>
        <w:t xml:space="preserve"> این انجام شود و به هر شکلی هر کسی هر کاری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ی‌تواند</w:t>
      </w:r>
      <w:r w:rsidRPr="00FB24E7">
        <w:rPr>
          <w:rFonts w:ascii="Traditional Arabic" w:hAnsi="Traditional Arabic" w:cs="Traditional Arabic" w:hint="cs"/>
          <w:rtl/>
        </w:rPr>
        <w:t xml:space="preserve"> </w:t>
      </w:r>
      <w:r w:rsidR="00BC66D2" w:rsidRPr="00FB24E7">
        <w:rPr>
          <w:rFonts w:ascii="Traditional Arabic" w:hAnsi="Traditional Arabic" w:cs="Traditional Arabic" w:hint="cs"/>
          <w:rtl/>
        </w:rPr>
        <w:t>انجام دهد</w:t>
      </w:r>
      <w:r w:rsidRPr="00FB24E7">
        <w:rPr>
          <w:rFonts w:ascii="Traditional Arabic" w:hAnsi="Traditional Arabic" w:cs="Traditional Arabic" w:hint="cs"/>
          <w:rtl/>
        </w:rPr>
        <w:t>، قتل نفسی است، شا</w:t>
      </w:r>
      <w:r w:rsidR="00BC66D2" w:rsidRPr="00FB24E7">
        <w:rPr>
          <w:rFonts w:ascii="Traditional Arabic" w:hAnsi="Traditional Arabic" w:cs="Traditional Arabic" w:hint="cs"/>
          <w:rtl/>
        </w:rPr>
        <w:t xml:space="preserve">رع راضی به این نیست. یکی از </w:t>
      </w:r>
      <w:r w:rsidR="00C45051" w:rsidRPr="00FB24E7">
        <w:rPr>
          <w:rFonts w:ascii="Traditional Arabic" w:hAnsi="Traditional Arabic" w:cs="Traditional Arabic"/>
          <w:rtl/>
        </w:rPr>
        <w:t>بحث‌ها</w:t>
      </w:r>
      <w:r w:rsidR="00C45051" w:rsidRPr="00FB24E7">
        <w:rPr>
          <w:rFonts w:ascii="Traditional Arabic" w:hAnsi="Traditional Arabic" w:cs="Traditional Arabic" w:hint="cs"/>
          <w:rtl/>
        </w:rPr>
        <w:t>یی</w:t>
      </w:r>
      <w:r w:rsidR="00BC66D2" w:rsidRPr="00FB24E7">
        <w:rPr>
          <w:rFonts w:ascii="Traditional Arabic" w:hAnsi="Traditional Arabic" w:cs="Traditional Arabic" w:hint="cs"/>
          <w:rtl/>
        </w:rPr>
        <w:t xml:space="preserve"> که در </w:t>
      </w:r>
      <w:r w:rsidR="00C45051" w:rsidRPr="00FB24E7">
        <w:rPr>
          <w:rFonts w:ascii="Traditional Arabic" w:hAnsi="Traditional Arabic" w:cs="Traditional Arabic"/>
          <w:rtl/>
        </w:rPr>
        <w:t>سلاح‌ها</w:t>
      </w:r>
      <w:r w:rsidR="00C45051" w:rsidRPr="00FB24E7">
        <w:rPr>
          <w:rFonts w:ascii="Traditional Arabic" w:hAnsi="Traditional Arabic" w:cs="Traditional Arabic" w:hint="cs"/>
          <w:rtl/>
        </w:rPr>
        <w:t>ی</w:t>
      </w:r>
      <w:r w:rsidRPr="00FB24E7">
        <w:rPr>
          <w:rFonts w:ascii="Traditional Arabic" w:hAnsi="Traditional Arabic" w:cs="Traditional Arabic" w:hint="cs"/>
          <w:rtl/>
        </w:rPr>
        <w:t xml:space="preserve"> اتمی و </w:t>
      </w:r>
      <w:r w:rsidR="00C45051" w:rsidRPr="00FB24E7">
        <w:rPr>
          <w:rFonts w:ascii="Traditional Arabic" w:hAnsi="Traditional Arabic" w:cs="Traditional Arabic"/>
          <w:rtl/>
        </w:rPr>
        <w:t>سلاح‌ها</w:t>
      </w:r>
      <w:r w:rsidR="00C45051" w:rsidRPr="00FB24E7">
        <w:rPr>
          <w:rFonts w:ascii="Traditional Arabic" w:hAnsi="Traditional Arabic" w:cs="Traditional Arabic" w:hint="cs"/>
          <w:rtl/>
        </w:rPr>
        <w:t>ی</w:t>
      </w:r>
      <w:r w:rsidRPr="00FB24E7">
        <w:rPr>
          <w:rFonts w:ascii="Traditional Arabic" w:hAnsi="Traditional Arabic" w:cs="Traditional Arabic" w:hint="cs"/>
          <w:rtl/>
        </w:rPr>
        <w:t xml:space="preserve"> کشتار جمعی گفته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xml:space="preserve"> همین است، این </w:t>
      </w:r>
      <w:r w:rsidR="00BC66D2" w:rsidRPr="00FB24E7">
        <w:rPr>
          <w:rFonts w:ascii="Traditional Arabic" w:hAnsi="Traditional Arabic" w:cs="Traditional Arabic" w:hint="cs"/>
          <w:rtl/>
        </w:rPr>
        <w:t xml:space="preserve">مورد </w:t>
      </w:r>
      <w:r w:rsidRPr="00FB24E7">
        <w:rPr>
          <w:rFonts w:ascii="Traditional Arabic" w:hAnsi="Traditional Arabic" w:cs="Traditional Arabic" w:hint="cs"/>
          <w:rtl/>
        </w:rPr>
        <w:t xml:space="preserve">از اموری است که در آن درجه از اهمیت است که هر کسی هر کاری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ی‌تواند</w:t>
      </w:r>
      <w:r w:rsidRPr="00FB24E7">
        <w:rPr>
          <w:rFonts w:ascii="Traditional Arabic" w:hAnsi="Traditional Arabic" w:cs="Traditional Arabic" w:hint="cs"/>
          <w:rtl/>
        </w:rPr>
        <w:t xml:space="preserve"> باید انجام دهد و حتی مقدمات و اموری که احتمال آنها را تقویت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از آن نیز باید پرهیز کرد.</w:t>
      </w:r>
    </w:p>
    <w:p w:rsidR="00D31814" w:rsidRPr="00FB24E7" w:rsidRDefault="00D31814" w:rsidP="00D31814">
      <w:pPr>
        <w:ind w:firstLine="0"/>
        <w:rPr>
          <w:rFonts w:ascii="Traditional Arabic" w:hAnsi="Traditional Arabic" w:cs="Traditional Arabic"/>
          <w:rtl/>
        </w:rPr>
      </w:pPr>
      <w:r w:rsidRPr="00FB24E7">
        <w:rPr>
          <w:rFonts w:ascii="Traditional Arabic" w:hAnsi="Traditional Arabic" w:cs="Traditional Arabic" w:hint="cs"/>
          <w:rtl/>
        </w:rPr>
        <w:t xml:space="preserve">این دو نوع است که در قسم اول همه باید بگویید امر به معروف و نهی از منکر واجب است، این همان است که در استدلال قبلی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ی‌گفتیم</w:t>
      </w:r>
      <w:r w:rsidRPr="00FB24E7">
        <w:rPr>
          <w:rFonts w:ascii="Traditional Arabic" w:hAnsi="Traditional Arabic" w:cs="Traditional Arabic" w:hint="cs"/>
          <w:rtl/>
        </w:rPr>
        <w:t xml:space="preserve"> یک صورت دارد که باید بگوییم امر به معروف واجب است عقل هم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ی‌گوید</w:t>
      </w:r>
      <w:r w:rsidRPr="00FB24E7">
        <w:rPr>
          <w:rFonts w:ascii="Traditional Arabic" w:hAnsi="Traditional Arabic" w:cs="Traditional Arabic" w:hint="cs"/>
          <w:rtl/>
        </w:rPr>
        <w:t xml:space="preserve"> واجب است، حسنش حسن صددرصد است، کجا؟ آنجایی که کسی دارد انجام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ی‌دهد</w:t>
      </w:r>
      <w:r w:rsidRPr="00FB24E7">
        <w:rPr>
          <w:rFonts w:ascii="Traditional Arabic" w:hAnsi="Traditional Arabic" w:cs="Traditional Arabic" w:hint="cs"/>
          <w:rtl/>
        </w:rPr>
        <w:t xml:space="preserve"> و یا انجام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ی‌دهد</w:t>
      </w:r>
      <w:r w:rsidRPr="00FB24E7">
        <w:rPr>
          <w:rFonts w:ascii="Traditional Arabic" w:hAnsi="Traditional Arabic" w:cs="Traditional Arabic" w:hint="cs"/>
          <w:rtl/>
        </w:rPr>
        <w:t xml:space="preserve"> از آن امور قسم اولی که اگر این شخص خاص مکلفی هم در کار نبود من باید جلوی آن را بگیرم یا کاری بکنم که در واجب انجام شود یا در محرم به </w:t>
      </w:r>
      <w:r w:rsidR="00C45051" w:rsidRPr="00FB24E7">
        <w:rPr>
          <w:rFonts w:ascii="Traditional Arabic" w:hAnsi="Traditional Arabic" w:cs="Traditional Arabic"/>
          <w:rtl/>
        </w:rPr>
        <w:t>درجهٔ</w:t>
      </w:r>
      <w:r w:rsidRPr="00FB24E7">
        <w:rPr>
          <w:rFonts w:ascii="Traditional Arabic" w:hAnsi="Traditional Arabic" w:cs="Traditional Arabic" w:hint="cs"/>
          <w:rtl/>
        </w:rPr>
        <w:t xml:space="preserve"> یک کاری کنم که انجام نشود. آن قسم حکم عقل مستقل در دلیل قبلی بود. </w:t>
      </w:r>
    </w:p>
    <w:p w:rsidR="00876CAF" w:rsidRPr="00FB24E7" w:rsidRDefault="00876CAF" w:rsidP="00FB24E7">
      <w:pPr>
        <w:pStyle w:val="6"/>
        <w:rPr>
          <w:rtl/>
        </w:rPr>
      </w:pPr>
      <w:r w:rsidRPr="00FB24E7">
        <w:rPr>
          <w:rFonts w:hint="cs"/>
          <w:rtl/>
        </w:rPr>
        <w:t>نظر استاد اعرافی</w:t>
      </w:r>
    </w:p>
    <w:p w:rsidR="00D31814" w:rsidRPr="00FB24E7" w:rsidRDefault="00D31814" w:rsidP="00876CAF">
      <w:pPr>
        <w:ind w:firstLine="0"/>
        <w:rPr>
          <w:rFonts w:ascii="Traditional Arabic" w:hAnsi="Traditional Arabic" w:cs="Traditional Arabic"/>
          <w:rtl/>
        </w:rPr>
      </w:pPr>
      <w:r w:rsidRPr="00FB24E7">
        <w:rPr>
          <w:rFonts w:ascii="Traditional Arabic" w:hAnsi="Traditional Arabic" w:cs="Traditional Arabic" w:hint="cs"/>
          <w:rtl/>
        </w:rPr>
        <w:t xml:space="preserve">اما قسم دوم چه فرقی با قسم اول دارد؟ قسم دوم هم بالاخره </w:t>
      </w:r>
      <w:r w:rsidR="00C45051" w:rsidRPr="00FB24E7">
        <w:rPr>
          <w:rFonts w:ascii="Traditional Arabic" w:hAnsi="Traditional Arabic" w:cs="Traditional Arabic"/>
          <w:rtl/>
        </w:rPr>
        <w:t>ارادهٔ</w:t>
      </w:r>
      <w:r w:rsidRPr="00FB24E7">
        <w:rPr>
          <w:rFonts w:ascii="Traditional Arabic" w:hAnsi="Traditional Arabic" w:cs="Traditional Arabic" w:hint="cs"/>
          <w:rtl/>
        </w:rPr>
        <w:t xml:space="preserve"> مولاست، </w:t>
      </w:r>
      <w:r w:rsidR="00C45051" w:rsidRPr="00FB24E7">
        <w:rPr>
          <w:rFonts w:ascii="Traditional Arabic" w:hAnsi="Traditional Arabic" w:cs="Traditional Arabic"/>
          <w:rtl/>
        </w:rPr>
        <w:t>ارادهٔ</w:t>
      </w:r>
      <w:r w:rsidRPr="00FB24E7">
        <w:rPr>
          <w:rFonts w:ascii="Traditional Arabic" w:hAnsi="Traditional Arabic" w:cs="Traditional Arabic" w:hint="cs"/>
          <w:rtl/>
        </w:rPr>
        <w:t xml:space="preserve"> مولا را که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ی‌توان</w:t>
      </w:r>
      <w:r w:rsidRPr="00FB24E7">
        <w:rPr>
          <w:rFonts w:ascii="Traditional Arabic" w:hAnsi="Traditional Arabic" w:cs="Traditional Arabic" w:hint="cs"/>
          <w:rtl/>
        </w:rPr>
        <w:t xml:space="preserve"> چیز کمی گرفت ولو </w:t>
      </w:r>
      <w:r w:rsidR="00876CAF" w:rsidRPr="00FB24E7">
        <w:rPr>
          <w:rFonts w:ascii="Traditional Arabic" w:hAnsi="Traditional Arabic" w:cs="Traditional Arabic" w:hint="cs"/>
          <w:rtl/>
        </w:rPr>
        <w:t xml:space="preserve">ادنی </w:t>
      </w:r>
      <w:r w:rsidRPr="00FB24E7">
        <w:rPr>
          <w:rFonts w:ascii="Traditional Arabic" w:hAnsi="Traditional Arabic" w:cs="Traditional Arabic" w:hint="cs"/>
          <w:rtl/>
        </w:rPr>
        <w:t>واجب باشد، یا ادنی محرم باشد، این نقش در سعادت فرد دارد.</w:t>
      </w:r>
      <w:r w:rsidR="00876CAF" w:rsidRPr="00FB24E7">
        <w:rPr>
          <w:rFonts w:ascii="Traditional Arabic" w:hAnsi="Traditional Arabic" w:cs="Traditional Arabic" w:hint="cs"/>
          <w:rtl/>
        </w:rPr>
        <w:t xml:space="preserve"> درست است که این دو قسم دو </w:t>
      </w:r>
      <w:r w:rsidR="00C45051" w:rsidRPr="00FB24E7">
        <w:rPr>
          <w:rFonts w:ascii="Traditional Arabic" w:hAnsi="Traditional Arabic" w:cs="Traditional Arabic"/>
          <w:rtl/>
        </w:rPr>
        <w:t>درجه‌اند</w:t>
      </w:r>
      <w:r w:rsidRPr="00FB24E7">
        <w:rPr>
          <w:rFonts w:ascii="Traditional Arabic" w:hAnsi="Traditional Arabic" w:cs="Traditional Arabic" w:hint="cs"/>
          <w:rtl/>
        </w:rPr>
        <w:t xml:space="preserve"> ولی در یک نگاه کلان همه </w:t>
      </w:r>
      <w:r w:rsidR="00C45051" w:rsidRPr="00FB24E7">
        <w:rPr>
          <w:rFonts w:ascii="Traditional Arabic" w:hAnsi="Traditional Arabic" w:cs="Traditional Arabic"/>
          <w:rtl/>
        </w:rPr>
        <w:t>ارادهٔ</w:t>
      </w:r>
      <w:r w:rsidRPr="00FB24E7">
        <w:rPr>
          <w:rFonts w:ascii="Traditional Arabic" w:hAnsi="Traditional Arabic" w:cs="Traditional Arabic" w:hint="cs"/>
          <w:rtl/>
        </w:rPr>
        <w:t xml:space="preserve"> مولاست و جلالت مولی هم روشن است. عین این است که با یک نگاه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ی‌گوییم</w:t>
      </w:r>
      <w:r w:rsidRPr="00FB24E7">
        <w:rPr>
          <w:rFonts w:ascii="Traditional Arabic" w:hAnsi="Traditional Arabic" w:cs="Traditional Arabic" w:hint="cs"/>
          <w:rtl/>
        </w:rPr>
        <w:t xml:space="preserve"> گناه، صغیره و کبیره است ولی با یک نگاه علمای اخلاق فرمودند همه کبیره است، فقه هم همین را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ی‌گوید</w:t>
      </w:r>
      <w:r w:rsidRPr="00FB24E7">
        <w:rPr>
          <w:rFonts w:ascii="Traditional Arabic" w:hAnsi="Traditional Arabic" w:cs="Traditional Arabic" w:hint="cs"/>
          <w:rtl/>
        </w:rPr>
        <w:t xml:space="preserve">. در برابر خداست و شکستن حرمت الهی است و لذا این قسم دوم هم اگر دقت کنیم و یک نگاه کلی بیافکنیم و جلالت شأن مولا و نقش این عمل در سعادت و شقاوت شخص بنگریم نباید این را با قبل فرق بگذاریم، همه یک کاسه </w:t>
      </w:r>
      <w:r w:rsidR="00C45051" w:rsidRPr="00FB24E7">
        <w:rPr>
          <w:rFonts w:ascii="Traditional Arabic" w:hAnsi="Traditional Arabic" w:cs="Traditional Arabic"/>
          <w:rtl/>
        </w:rPr>
        <w:lastRenderedPageBreak/>
        <w:t>م</w:t>
      </w:r>
      <w:r w:rsidR="00C45051" w:rsidRPr="00FB24E7">
        <w:rPr>
          <w:rFonts w:ascii="Traditional Arabic" w:hAnsi="Traditional Arabic" w:cs="Traditional Arabic" w:hint="cs"/>
          <w:rtl/>
        </w:rPr>
        <w:t>ی‌شود</w:t>
      </w:r>
      <w:r w:rsidRPr="00FB24E7">
        <w:rPr>
          <w:rFonts w:ascii="Traditional Arabic" w:hAnsi="Traditional Arabic" w:cs="Traditional Arabic" w:hint="cs"/>
          <w:rtl/>
        </w:rPr>
        <w:t xml:space="preserve"> و وقتی یک کاسه شد </w:t>
      </w:r>
      <w:r w:rsidR="00C45051" w:rsidRPr="00FB24E7">
        <w:rPr>
          <w:rFonts w:ascii="Traditional Arabic" w:hAnsi="Traditional Arabic" w:cs="Traditional Arabic"/>
          <w:rtl/>
        </w:rPr>
        <w:t>همان‌طور</w:t>
      </w:r>
      <w:r w:rsidRPr="00FB24E7">
        <w:rPr>
          <w:rFonts w:ascii="Traditional Arabic" w:hAnsi="Traditional Arabic" w:cs="Traditional Arabic" w:hint="cs"/>
          <w:rtl/>
        </w:rPr>
        <w:t xml:space="preserve"> که در قسم اول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ی‌گویید</w:t>
      </w:r>
      <w:r w:rsidRPr="00FB24E7">
        <w:rPr>
          <w:rFonts w:ascii="Traditional Arabic" w:hAnsi="Traditional Arabic" w:cs="Traditional Arabic" w:hint="cs"/>
          <w:rtl/>
        </w:rPr>
        <w:t xml:space="preserve"> امر به معروف و نهی از منکر واجب است در قسم دوم هم باید این را بگوییم. این هم تقریر سوم است که اینجا وجود دارد و جواب آن روشن است، جوابش این است که درست است که آن کلی مهم است ولی عقل احتمال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ی‌دهد</w:t>
      </w:r>
      <w:r w:rsidRPr="00FB24E7">
        <w:rPr>
          <w:rFonts w:ascii="Traditional Arabic" w:hAnsi="Traditional Arabic" w:cs="Traditional Arabic" w:hint="cs"/>
          <w:rtl/>
        </w:rPr>
        <w:t xml:space="preserve"> که قسم دوم با اولی فرق </w:t>
      </w:r>
      <w:r w:rsidR="00C45051" w:rsidRPr="00FB24E7">
        <w:rPr>
          <w:rFonts w:ascii="Traditional Arabic" w:hAnsi="Traditional Arabic" w:cs="Traditional Arabic"/>
          <w:rtl/>
        </w:rPr>
        <w:t>م</w:t>
      </w:r>
      <w:r w:rsidR="00C45051" w:rsidRPr="00FB24E7">
        <w:rPr>
          <w:rFonts w:ascii="Traditional Arabic" w:hAnsi="Traditional Arabic" w:cs="Traditional Arabic" w:hint="cs"/>
          <w:rtl/>
        </w:rPr>
        <w:t>ی‌کند</w:t>
      </w:r>
      <w:r w:rsidRPr="00FB24E7">
        <w:rPr>
          <w:rFonts w:ascii="Traditional Arabic" w:hAnsi="Traditional Arabic" w:cs="Traditional Arabic" w:hint="cs"/>
          <w:rtl/>
        </w:rPr>
        <w:t xml:space="preserve">، همین احتمال فرق کافی است که حکم عقل مستقل نداشته باشیم. درست است که این تقریر را ارائه کردید ولی هیچ وقت ما را به قطع </w:t>
      </w:r>
      <w:r w:rsidR="00C45051" w:rsidRPr="00FB24E7">
        <w:rPr>
          <w:rFonts w:ascii="Traditional Arabic" w:hAnsi="Traditional Arabic" w:cs="Traditional Arabic"/>
          <w:rtl/>
        </w:rPr>
        <w:t>نم</w:t>
      </w:r>
      <w:r w:rsidR="00C45051" w:rsidRPr="00FB24E7">
        <w:rPr>
          <w:rFonts w:ascii="Traditional Arabic" w:hAnsi="Traditional Arabic" w:cs="Traditional Arabic" w:hint="cs"/>
          <w:rtl/>
        </w:rPr>
        <w:t>ی‌رساند</w:t>
      </w:r>
      <w:r w:rsidRPr="00FB24E7">
        <w:rPr>
          <w:rFonts w:ascii="Traditional Arabic" w:hAnsi="Traditional Arabic" w:cs="Traditional Arabic" w:hint="cs"/>
          <w:rtl/>
        </w:rPr>
        <w:t xml:space="preserve"> که اینها مثل هم هستند، واقعاً اینها ممکن است فرق داشته باشند. این احتمال فرق کافی است برای اینکه عقل مستقلاً نتواند حکم کند.</w:t>
      </w:r>
    </w:p>
    <w:p w:rsidR="00876CAF" w:rsidRPr="00FB24E7" w:rsidRDefault="00876CAF" w:rsidP="00876CAF">
      <w:pPr>
        <w:rPr>
          <w:rFonts w:ascii="Traditional Arabic" w:hAnsi="Traditional Arabic" w:cs="Traditional Arabic"/>
          <w:rtl/>
        </w:rPr>
      </w:pPr>
    </w:p>
    <w:sectPr w:rsidR="00876CAF" w:rsidRPr="00FB24E7"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EB" w:rsidRDefault="001425EB" w:rsidP="00C60128">
      <w:pPr>
        <w:spacing w:after="0"/>
      </w:pPr>
      <w:r>
        <w:separator/>
      </w:r>
    </w:p>
  </w:endnote>
  <w:endnote w:type="continuationSeparator" w:id="0">
    <w:p w:rsidR="001425EB" w:rsidRDefault="001425EB"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2893735"/>
      <w:docPartObj>
        <w:docPartGallery w:val="Page Numbers (Bottom of Page)"/>
        <w:docPartUnique/>
      </w:docPartObj>
    </w:sdtPr>
    <w:sdtContent>
      <w:p w:rsidR="0085713E" w:rsidRDefault="00C45051" w:rsidP="00C45051">
        <w:pPr>
          <w:pStyle w:val="a6"/>
          <w:jc w:val="center"/>
        </w:pPr>
        <w:r>
          <w:fldChar w:fldCharType="begin"/>
        </w:r>
        <w:r>
          <w:instrText>PAGE   \* MERGEFORMAT</w:instrText>
        </w:r>
        <w:r>
          <w:fldChar w:fldCharType="separate"/>
        </w:r>
        <w:r w:rsidR="003F06E0" w:rsidRPr="003F06E0">
          <w:rPr>
            <w:noProof/>
            <w:rtl/>
            <w:lang w:val="fa-IR"/>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EB" w:rsidRDefault="001425EB" w:rsidP="00C60128">
      <w:pPr>
        <w:spacing w:after="0"/>
      </w:pPr>
      <w:r>
        <w:separator/>
      </w:r>
    </w:p>
  </w:footnote>
  <w:footnote w:type="continuationSeparator" w:id="0">
    <w:p w:rsidR="001425EB" w:rsidRDefault="001425EB"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3E" w:rsidRPr="00455083" w:rsidRDefault="00FB24E7" w:rsidP="003E4F37">
    <w:pPr>
      <w:tabs>
        <w:tab w:val="left" w:pos="7985"/>
      </w:tabs>
      <w:rPr>
        <w:b/>
        <w:bCs/>
        <w:sz w:val="32"/>
        <w:rtl/>
      </w:rPr>
    </w:pPr>
    <w:r>
      <w:rPr>
        <w:noProof/>
        <w:sz w:val="22"/>
        <w:rtl/>
      </w:rPr>
      <mc:AlternateContent>
        <mc:Choice Requires="wps">
          <w:drawing>
            <wp:anchor distT="4294967292" distB="4294967292" distL="114300" distR="114300" simplePos="0" relativeHeight="251659264" behindDoc="0" locked="0" layoutInCell="1" allowOverlap="1">
              <wp:simplePos x="0" y="0"/>
              <wp:positionH relativeFrom="column">
                <wp:posOffset>-42545</wp:posOffset>
              </wp:positionH>
              <wp:positionV relativeFrom="paragraph">
                <wp:posOffset>804544</wp:posOffset>
              </wp:positionV>
              <wp:extent cx="6585585" cy="0"/>
              <wp:effectExtent l="0" t="0" r="5715" b="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r w:rsidR="0085713E">
      <w:rPr>
        <w:noProof/>
      </w:rPr>
      <w:drawing>
        <wp:inline distT="0" distB="0" distL="0" distR="0" wp14:anchorId="498F4DF4" wp14:editId="19AE6295">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1" w:name="OLE_LINK1"/>
    <w:bookmarkStart w:id="2" w:name="OLE_LINK2"/>
    <w:bookmarkEnd w:id="1"/>
    <w:bookmarkEnd w:id="2"/>
    <w:r w:rsidR="00C45051">
      <w:rPr>
        <w:rFonts w:hint="cs"/>
        <w:b/>
        <w:bCs/>
        <w:sz w:val="32"/>
        <w:rtl/>
      </w:rPr>
      <w:t xml:space="preserve">                     </w:t>
    </w:r>
    <w:r>
      <w:rPr>
        <w:rFonts w:hint="cs"/>
        <w:b/>
        <w:bCs/>
        <w:sz w:val="32"/>
        <w:rtl/>
      </w:rPr>
      <w:t xml:space="preserve">     </w:t>
    </w:r>
    <w:r w:rsidR="00C45051">
      <w:rPr>
        <w:rFonts w:hint="cs"/>
        <w:b/>
        <w:bCs/>
        <w:sz w:val="32"/>
        <w:rtl/>
      </w:rPr>
      <w:t xml:space="preserve">         </w:t>
    </w:r>
    <w:r w:rsidR="00C45051" w:rsidRPr="002F4146">
      <w:rPr>
        <w:rFonts w:hint="cs"/>
        <w:b/>
        <w:bCs/>
        <w:sz w:val="32"/>
        <w:rtl/>
        <w:lang w:bidi="ar-SA"/>
      </w:rPr>
      <w:t>امربه معروف و نهی از منکر</w:t>
    </w:r>
    <w:r w:rsidR="00C45051">
      <w:rPr>
        <w:rFonts w:hint="cs"/>
        <w:b/>
        <w:bCs/>
        <w:sz w:val="32"/>
        <w:rtl/>
      </w:rPr>
      <w:t xml:space="preserve">                                </w:t>
    </w:r>
    <w:r w:rsidR="00C45051">
      <w:rPr>
        <w:rFonts w:ascii="IranNastaliq" w:hAnsi="IranNastaliq" w:cs="IranNastaliq"/>
        <w:b/>
        <w:bCs/>
        <w:sz w:val="32"/>
        <w:rtl/>
      </w:rPr>
      <w:t>شمارهٔ</w:t>
    </w:r>
    <w:r w:rsidR="0085713E" w:rsidRPr="00CF0013">
      <w:rPr>
        <w:rFonts w:ascii="IranNastaliq" w:hAnsi="IranNastaliq" w:cs="IranNastaliq"/>
        <w:b/>
        <w:bCs/>
        <w:sz w:val="32"/>
        <w:rtl/>
      </w:rPr>
      <w:t xml:space="preserve"> ثبت:</w:t>
    </w:r>
    <w:r w:rsidR="0085713E">
      <w:rPr>
        <w:rFonts w:hint="cs"/>
        <w:b/>
        <w:bCs/>
        <w:sz w:val="32"/>
        <w:rtl/>
      </w:rPr>
      <w:t>3438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23"/>
  </w:num>
  <w:num w:numId="5">
    <w:abstractNumId w:val="8"/>
  </w:num>
  <w:num w:numId="6">
    <w:abstractNumId w:val="2"/>
  </w:num>
  <w:num w:numId="7">
    <w:abstractNumId w:val="4"/>
  </w:num>
  <w:num w:numId="8">
    <w:abstractNumId w:val="22"/>
  </w:num>
  <w:num w:numId="9">
    <w:abstractNumId w:val="0"/>
  </w:num>
  <w:num w:numId="10">
    <w:abstractNumId w:val="18"/>
  </w:num>
  <w:num w:numId="11">
    <w:abstractNumId w:val="1"/>
  </w:num>
  <w:num w:numId="12">
    <w:abstractNumId w:val="11"/>
  </w:num>
  <w:num w:numId="13">
    <w:abstractNumId w:val="25"/>
  </w:num>
  <w:num w:numId="14">
    <w:abstractNumId w:val="10"/>
  </w:num>
  <w:num w:numId="15">
    <w:abstractNumId w:val="14"/>
  </w:num>
  <w:num w:numId="16">
    <w:abstractNumId w:val="12"/>
  </w:num>
  <w:num w:numId="17">
    <w:abstractNumId w:val="24"/>
  </w:num>
  <w:num w:numId="18">
    <w:abstractNumId w:val="26"/>
  </w:num>
  <w:num w:numId="19">
    <w:abstractNumId w:val="16"/>
  </w:num>
  <w:num w:numId="20">
    <w:abstractNumId w:val="21"/>
  </w:num>
  <w:num w:numId="21">
    <w:abstractNumId w:val="13"/>
  </w:num>
  <w:num w:numId="22">
    <w:abstractNumId w:val="17"/>
  </w:num>
  <w:num w:numId="23">
    <w:abstractNumId w:val="3"/>
  </w:num>
  <w:num w:numId="24">
    <w:abstractNumId w:val="19"/>
  </w:num>
  <w:num w:numId="25">
    <w:abstractNumId w:val="20"/>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3690"/>
    <w:rsid w:val="00013A0B"/>
    <w:rsid w:val="00013A74"/>
    <w:rsid w:val="00013EC0"/>
    <w:rsid w:val="00013FA7"/>
    <w:rsid w:val="00014950"/>
    <w:rsid w:val="00014F07"/>
    <w:rsid w:val="00015F76"/>
    <w:rsid w:val="00022190"/>
    <w:rsid w:val="00031065"/>
    <w:rsid w:val="00031BCB"/>
    <w:rsid w:val="00035626"/>
    <w:rsid w:val="000379E2"/>
    <w:rsid w:val="00040D22"/>
    <w:rsid w:val="00043391"/>
    <w:rsid w:val="00046DFB"/>
    <w:rsid w:val="000526F2"/>
    <w:rsid w:val="0005565F"/>
    <w:rsid w:val="0005571B"/>
    <w:rsid w:val="000644F5"/>
    <w:rsid w:val="000658A4"/>
    <w:rsid w:val="00074C7E"/>
    <w:rsid w:val="00075BD2"/>
    <w:rsid w:val="00086C33"/>
    <w:rsid w:val="00086CE7"/>
    <w:rsid w:val="0009230D"/>
    <w:rsid w:val="000951BE"/>
    <w:rsid w:val="0009741F"/>
    <w:rsid w:val="000975E0"/>
    <w:rsid w:val="000976D5"/>
    <w:rsid w:val="000A2C53"/>
    <w:rsid w:val="000A79F0"/>
    <w:rsid w:val="000B1E2D"/>
    <w:rsid w:val="000B2C9E"/>
    <w:rsid w:val="000B35B6"/>
    <w:rsid w:val="000C0C65"/>
    <w:rsid w:val="000C6C71"/>
    <w:rsid w:val="000D01BF"/>
    <w:rsid w:val="000D7319"/>
    <w:rsid w:val="000E5C53"/>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71AD"/>
    <w:rsid w:val="001172A7"/>
    <w:rsid w:val="00117306"/>
    <w:rsid w:val="00117D91"/>
    <w:rsid w:val="001226D2"/>
    <w:rsid w:val="00127D8A"/>
    <w:rsid w:val="001307BB"/>
    <w:rsid w:val="00134E13"/>
    <w:rsid w:val="00136214"/>
    <w:rsid w:val="001425EB"/>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5CE1"/>
    <w:rsid w:val="001B79D1"/>
    <w:rsid w:val="001D211A"/>
    <w:rsid w:val="001E5379"/>
    <w:rsid w:val="001E5584"/>
    <w:rsid w:val="001E561A"/>
    <w:rsid w:val="001F0B0C"/>
    <w:rsid w:val="001F0F49"/>
    <w:rsid w:val="002039FE"/>
    <w:rsid w:val="00205E5E"/>
    <w:rsid w:val="0021021E"/>
    <w:rsid w:val="00214397"/>
    <w:rsid w:val="00214F60"/>
    <w:rsid w:val="002209AB"/>
    <w:rsid w:val="00220DE7"/>
    <w:rsid w:val="002273B3"/>
    <w:rsid w:val="00227B1B"/>
    <w:rsid w:val="0023076A"/>
    <w:rsid w:val="00232B11"/>
    <w:rsid w:val="00234B19"/>
    <w:rsid w:val="002400B0"/>
    <w:rsid w:val="0024775E"/>
    <w:rsid w:val="00251009"/>
    <w:rsid w:val="00252A8B"/>
    <w:rsid w:val="00263C9E"/>
    <w:rsid w:val="002643A1"/>
    <w:rsid w:val="002670F7"/>
    <w:rsid w:val="002737B8"/>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2376"/>
    <w:rsid w:val="002A30AA"/>
    <w:rsid w:val="002A4C9D"/>
    <w:rsid w:val="002A4CA2"/>
    <w:rsid w:val="002A7B63"/>
    <w:rsid w:val="002B3B75"/>
    <w:rsid w:val="002C4887"/>
    <w:rsid w:val="002C7477"/>
    <w:rsid w:val="002D3895"/>
    <w:rsid w:val="002D6248"/>
    <w:rsid w:val="002D6531"/>
    <w:rsid w:val="002E020F"/>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2115A"/>
    <w:rsid w:val="003221D4"/>
    <w:rsid w:val="00324655"/>
    <w:rsid w:val="00327186"/>
    <w:rsid w:val="003273D7"/>
    <w:rsid w:val="00331EF8"/>
    <w:rsid w:val="0033212B"/>
    <w:rsid w:val="00332496"/>
    <w:rsid w:val="00334A71"/>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D8B"/>
    <w:rsid w:val="003748FA"/>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D41DF"/>
    <w:rsid w:val="003D505F"/>
    <w:rsid w:val="003E11C9"/>
    <w:rsid w:val="003E1303"/>
    <w:rsid w:val="003E4ECF"/>
    <w:rsid w:val="003E4F37"/>
    <w:rsid w:val="003E73E8"/>
    <w:rsid w:val="003F06E0"/>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31A72"/>
    <w:rsid w:val="00432897"/>
    <w:rsid w:val="00442854"/>
    <w:rsid w:val="00444DD1"/>
    <w:rsid w:val="00445EED"/>
    <w:rsid w:val="004467C0"/>
    <w:rsid w:val="00447FD7"/>
    <w:rsid w:val="00453615"/>
    <w:rsid w:val="00453686"/>
    <w:rsid w:val="0045423B"/>
    <w:rsid w:val="00455083"/>
    <w:rsid w:val="004550EE"/>
    <w:rsid w:val="004568B7"/>
    <w:rsid w:val="00463943"/>
    <w:rsid w:val="00471428"/>
    <w:rsid w:val="00474725"/>
    <w:rsid w:val="00475078"/>
    <w:rsid w:val="004755DA"/>
    <w:rsid w:val="00481987"/>
    <w:rsid w:val="00481B47"/>
    <w:rsid w:val="00483F91"/>
    <w:rsid w:val="0049175C"/>
    <w:rsid w:val="00491D5E"/>
    <w:rsid w:val="00492A16"/>
    <w:rsid w:val="0049431C"/>
    <w:rsid w:val="004A144B"/>
    <w:rsid w:val="004A1734"/>
    <w:rsid w:val="004A1F48"/>
    <w:rsid w:val="004A2EDA"/>
    <w:rsid w:val="004A399D"/>
    <w:rsid w:val="004A6619"/>
    <w:rsid w:val="004B1913"/>
    <w:rsid w:val="004B309B"/>
    <w:rsid w:val="004B339E"/>
    <w:rsid w:val="004B401D"/>
    <w:rsid w:val="004B617A"/>
    <w:rsid w:val="004B7B7D"/>
    <w:rsid w:val="004D1AE1"/>
    <w:rsid w:val="004D1C59"/>
    <w:rsid w:val="004D4187"/>
    <w:rsid w:val="004E5227"/>
    <w:rsid w:val="004E6381"/>
    <w:rsid w:val="004F116B"/>
    <w:rsid w:val="004F1E7E"/>
    <w:rsid w:val="004F1FFD"/>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4BFA"/>
    <w:rsid w:val="00544C09"/>
    <w:rsid w:val="005468C0"/>
    <w:rsid w:val="0054710D"/>
    <w:rsid w:val="00547BC5"/>
    <w:rsid w:val="0055348A"/>
    <w:rsid w:val="00560402"/>
    <w:rsid w:val="0056150F"/>
    <w:rsid w:val="00564158"/>
    <w:rsid w:val="005812B7"/>
    <w:rsid w:val="0058133D"/>
    <w:rsid w:val="00582035"/>
    <w:rsid w:val="005829ED"/>
    <w:rsid w:val="0058323A"/>
    <w:rsid w:val="00585429"/>
    <w:rsid w:val="00585DE3"/>
    <w:rsid w:val="00591405"/>
    <w:rsid w:val="00591882"/>
    <w:rsid w:val="00594573"/>
    <w:rsid w:val="005A3E1D"/>
    <w:rsid w:val="005A3E6B"/>
    <w:rsid w:val="005A5FDB"/>
    <w:rsid w:val="005A76F4"/>
    <w:rsid w:val="005B2328"/>
    <w:rsid w:val="005B3067"/>
    <w:rsid w:val="005B3C97"/>
    <w:rsid w:val="005B624F"/>
    <w:rsid w:val="005C1D1E"/>
    <w:rsid w:val="005C265F"/>
    <w:rsid w:val="005C3373"/>
    <w:rsid w:val="005D037C"/>
    <w:rsid w:val="005D2959"/>
    <w:rsid w:val="005D3E1F"/>
    <w:rsid w:val="005D7032"/>
    <w:rsid w:val="005E19EA"/>
    <w:rsid w:val="005E3EA1"/>
    <w:rsid w:val="005E7291"/>
    <w:rsid w:val="005F355D"/>
    <w:rsid w:val="005F3C2F"/>
    <w:rsid w:val="005F5FE6"/>
    <w:rsid w:val="005F607F"/>
    <w:rsid w:val="005F661E"/>
    <w:rsid w:val="0060213D"/>
    <w:rsid w:val="00610715"/>
    <w:rsid w:val="00611DC4"/>
    <w:rsid w:val="00612436"/>
    <w:rsid w:val="00612B2A"/>
    <w:rsid w:val="00613AF5"/>
    <w:rsid w:val="00615CD5"/>
    <w:rsid w:val="006177BF"/>
    <w:rsid w:val="00617806"/>
    <w:rsid w:val="0062252C"/>
    <w:rsid w:val="00624A13"/>
    <w:rsid w:val="00625060"/>
    <w:rsid w:val="00626673"/>
    <w:rsid w:val="00626CF3"/>
    <w:rsid w:val="0062752B"/>
    <w:rsid w:val="00627FE9"/>
    <w:rsid w:val="0063529E"/>
    <w:rsid w:val="00635D2F"/>
    <w:rsid w:val="00643121"/>
    <w:rsid w:val="00646B3B"/>
    <w:rsid w:val="006502E3"/>
    <w:rsid w:val="006512CF"/>
    <w:rsid w:val="0065319F"/>
    <w:rsid w:val="00664862"/>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B047F"/>
    <w:rsid w:val="006B348A"/>
    <w:rsid w:val="006B3EEB"/>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F93"/>
    <w:rsid w:val="006F56F1"/>
    <w:rsid w:val="006F5E8B"/>
    <w:rsid w:val="00702571"/>
    <w:rsid w:val="0070460B"/>
    <w:rsid w:val="00705E4F"/>
    <w:rsid w:val="00707186"/>
    <w:rsid w:val="0071177B"/>
    <w:rsid w:val="00712D18"/>
    <w:rsid w:val="00712E8E"/>
    <w:rsid w:val="007130D0"/>
    <w:rsid w:val="00720719"/>
    <w:rsid w:val="00726BBF"/>
    <w:rsid w:val="007271F7"/>
    <w:rsid w:val="00730AEA"/>
    <w:rsid w:val="00730D69"/>
    <w:rsid w:val="0073273E"/>
    <w:rsid w:val="007334EC"/>
    <w:rsid w:val="00736677"/>
    <w:rsid w:val="00736D07"/>
    <w:rsid w:val="0073743C"/>
    <w:rsid w:val="00737F5D"/>
    <w:rsid w:val="0074295A"/>
    <w:rsid w:val="00743162"/>
    <w:rsid w:val="00747867"/>
    <w:rsid w:val="007520C0"/>
    <w:rsid w:val="00752329"/>
    <w:rsid w:val="007573B3"/>
    <w:rsid w:val="00757C74"/>
    <w:rsid w:val="007606AD"/>
    <w:rsid w:val="00761E2E"/>
    <w:rsid w:val="0076310F"/>
    <w:rsid w:val="00763296"/>
    <w:rsid w:val="0076366F"/>
    <w:rsid w:val="00766153"/>
    <w:rsid w:val="007662C6"/>
    <w:rsid w:val="007672F8"/>
    <w:rsid w:val="007735CD"/>
    <w:rsid w:val="00773980"/>
    <w:rsid w:val="00773A14"/>
    <w:rsid w:val="007745CE"/>
    <w:rsid w:val="007758CC"/>
    <w:rsid w:val="00781050"/>
    <w:rsid w:val="007940E5"/>
    <w:rsid w:val="00794238"/>
    <w:rsid w:val="00794ADD"/>
    <w:rsid w:val="00794DD8"/>
    <w:rsid w:val="00797543"/>
    <w:rsid w:val="007A1784"/>
    <w:rsid w:val="007A2FE2"/>
    <w:rsid w:val="007A4CDD"/>
    <w:rsid w:val="007A6A52"/>
    <w:rsid w:val="007A728A"/>
    <w:rsid w:val="007A7374"/>
    <w:rsid w:val="007B4A1A"/>
    <w:rsid w:val="007B621C"/>
    <w:rsid w:val="007C07CF"/>
    <w:rsid w:val="007C2310"/>
    <w:rsid w:val="007C7B71"/>
    <w:rsid w:val="007C7FDD"/>
    <w:rsid w:val="007D229D"/>
    <w:rsid w:val="007D5091"/>
    <w:rsid w:val="007D68F5"/>
    <w:rsid w:val="007D6CAF"/>
    <w:rsid w:val="007E213E"/>
    <w:rsid w:val="007F06D7"/>
    <w:rsid w:val="007F5B31"/>
    <w:rsid w:val="007F6AC7"/>
    <w:rsid w:val="00806B18"/>
    <w:rsid w:val="00813F14"/>
    <w:rsid w:val="008147E5"/>
    <w:rsid w:val="00814920"/>
    <w:rsid w:val="00814E68"/>
    <w:rsid w:val="00817808"/>
    <w:rsid w:val="0082060F"/>
    <w:rsid w:val="0082218F"/>
    <w:rsid w:val="00824A35"/>
    <w:rsid w:val="00825D00"/>
    <w:rsid w:val="00826535"/>
    <w:rsid w:val="00830D33"/>
    <w:rsid w:val="00834EB1"/>
    <w:rsid w:val="008368CE"/>
    <w:rsid w:val="00841EFC"/>
    <w:rsid w:val="00846E88"/>
    <w:rsid w:val="00851835"/>
    <w:rsid w:val="00851FCA"/>
    <w:rsid w:val="00852B6A"/>
    <w:rsid w:val="00853F1A"/>
    <w:rsid w:val="008542D6"/>
    <w:rsid w:val="0085713E"/>
    <w:rsid w:val="008643C8"/>
    <w:rsid w:val="00866F54"/>
    <w:rsid w:val="00867AA9"/>
    <w:rsid w:val="008705ED"/>
    <w:rsid w:val="00870671"/>
    <w:rsid w:val="0087100D"/>
    <w:rsid w:val="008737A9"/>
    <w:rsid w:val="00873EFE"/>
    <w:rsid w:val="0087561F"/>
    <w:rsid w:val="00876CAF"/>
    <w:rsid w:val="00880BB5"/>
    <w:rsid w:val="00882E74"/>
    <w:rsid w:val="00883ADF"/>
    <w:rsid w:val="008853CE"/>
    <w:rsid w:val="00886E99"/>
    <w:rsid w:val="0089129E"/>
    <w:rsid w:val="008A2C15"/>
    <w:rsid w:val="008A3782"/>
    <w:rsid w:val="008A5F74"/>
    <w:rsid w:val="008B037F"/>
    <w:rsid w:val="008B113F"/>
    <w:rsid w:val="008B2072"/>
    <w:rsid w:val="008B5FC9"/>
    <w:rsid w:val="008B64FE"/>
    <w:rsid w:val="008B68F3"/>
    <w:rsid w:val="008C0319"/>
    <w:rsid w:val="008C08B3"/>
    <w:rsid w:val="008C2325"/>
    <w:rsid w:val="008C2A9E"/>
    <w:rsid w:val="008C2D48"/>
    <w:rsid w:val="008C5D2B"/>
    <w:rsid w:val="008D1A99"/>
    <w:rsid w:val="008D40E4"/>
    <w:rsid w:val="008E0CC4"/>
    <w:rsid w:val="008F280E"/>
    <w:rsid w:val="008F35FB"/>
    <w:rsid w:val="008F5090"/>
    <w:rsid w:val="008F5C27"/>
    <w:rsid w:val="00904698"/>
    <w:rsid w:val="00905FF9"/>
    <w:rsid w:val="00906C2E"/>
    <w:rsid w:val="00906E27"/>
    <w:rsid w:val="00912D4F"/>
    <w:rsid w:val="009215C6"/>
    <w:rsid w:val="00924506"/>
    <w:rsid w:val="00925131"/>
    <w:rsid w:val="00936E5F"/>
    <w:rsid w:val="009403FB"/>
    <w:rsid w:val="00944D26"/>
    <w:rsid w:val="0094545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843"/>
    <w:rsid w:val="00990D6A"/>
    <w:rsid w:val="00996480"/>
    <w:rsid w:val="009A0BAD"/>
    <w:rsid w:val="009A2DE4"/>
    <w:rsid w:val="009A57FE"/>
    <w:rsid w:val="009B2662"/>
    <w:rsid w:val="009B3F7D"/>
    <w:rsid w:val="009B6417"/>
    <w:rsid w:val="009B6CC3"/>
    <w:rsid w:val="009B6F25"/>
    <w:rsid w:val="009B7CED"/>
    <w:rsid w:val="009C4F0A"/>
    <w:rsid w:val="009C64A0"/>
    <w:rsid w:val="009D1605"/>
    <w:rsid w:val="009D18EC"/>
    <w:rsid w:val="009D1AD4"/>
    <w:rsid w:val="009D22B9"/>
    <w:rsid w:val="009E01F2"/>
    <w:rsid w:val="009E1662"/>
    <w:rsid w:val="009E55EF"/>
    <w:rsid w:val="009E5E0F"/>
    <w:rsid w:val="009F1172"/>
    <w:rsid w:val="009F45E0"/>
    <w:rsid w:val="009F4CCB"/>
    <w:rsid w:val="009F663B"/>
    <w:rsid w:val="00A004CC"/>
    <w:rsid w:val="00A037B2"/>
    <w:rsid w:val="00A0506C"/>
    <w:rsid w:val="00A118EC"/>
    <w:rsid w:val="00A15127"/>
    <w:rsid w:val="00A202C5"/>
    <w:rsid w:val="00A21CF2"/>
    <w:rsid w:val="00A22022"/>
    <w:rsid w:val="00A22D67"/>
    <w:rsid w:val="00A311A7"/>
    <w:rsid w:val="00A32396"/>
    <w:rsid w:val="00A3275F"/>
    <w:rsid w:val="00A42004"/>
    <w:rsid w:val="00A42162"/>
    <w:rsid w:val="00A43A58"/>
    <w:rsid w:val="00A46CAB"/>
    <w:rsid w:val="00A5067F"/>
    <w:rsid w:val="00A526E7"/>
    <w:rsid w:val="00A546C7"/>
    <w:rsid w:val="00A54E88"/>
    <w:rsid w:val="00A550C7"/>
    <w:rsid w:val="00A61E82"/>
    <w:rsid w:val="00A62A47"/>
    <w:rsid w:val="00A65039"/>
    <w:rsid w:val="00A65306"/>
    <w:rsid w:val="00A6798B"/>
    <w:rsid w:val="00A7263B"/>
    <w:rsid w:val="00A735AE"/>
    <w:rsid w:val="00A74846"/>
    <w:rsid w:val="00A81DA6"/>
    <w:rsid w:val="00A844E3"/>
    <w:rsid w:val="00A85AAF"/>
    <w:rsid w:val="00A8612B"/>
    <w:rsid w:val="00A87A6F"/>
    <w:rsid w:val="00A916BA"/>
    <w:rsid w:val="00A93810"/>
    <w:rsid w:val="00A97EC4"/>
    <w:rsid w:val="00AA2C0A"/>
    <w:rsid w:val="00AA64F9"/>
    <w:rsid w:val="00AB1115"/>
    <w:rsid w:val="00AB1159"/>
    <w:rsid w:val="00AB15C3"/>
    <w:rsid w:val="00AB2B09"/>
    <w:rsid w:val="00AB4352"/>
    <w:rsid w:val="00AB46DF"/>
    <w:rsid w:val="00AB6C37"/>
    <w:rsid w:val="00AB78C0"/>
    <w:rsid w:val="00AC2F7F"/>
    <w:rsid w:val="00AC4C75"/>
    <w:rsid w:val="00AD01D8"/>
    <w:rsid w:val="00AD3F07"/>
    <w:rsid w:val="00AD4993"/>
    <w:rsid w:val="00AD6108"/>
    <w:rsid w:val="00AD66E3"/>
    <w:rsid w:val="00AD72D5"/>
    <w:rsid w:val="00AE5373"/>
    <w:rsid w:val="00AE5C38"/>
    <w:rsid w:val="00AE673A"/>
    <w:rsid w:val="00AF4111"/>
    <w:rsid w:val="00AF74A0"/>
    <w:rsid w:val="00B021DD"/>
    <w:rsid w:val="00B030D7"/>
    <w:rsid w:val="00B0379E"/>
    <w:rsid w:val="00B05C95"/>
    <w:rsid w:val="00B064DA"/>
    <w:rsid w:val="00B06E20"/>
    <w:rsid w:val="00B117C1"/>
    <w:rsid w:val="00B175DF"/>
    <w:rsid w:val="00B22D65"/>
    <w:rsid w:val="00B23C1F"/>
    <w:rsid w:val="00B24FE2"/>
    <w:rsid w:val="00B275C8"/>
    <w:rsid w:val="00B302A1"/>
    <w:rsid w:val="00B317E8"/>
    <w:rsid w:val="00B318DB"/>
    <w:rsid w:val="00B33D75"/>
    <w:rsid w:val="00B33EC9"/>
    <w:rsid w:val="00B3488F"/>
    <w:rsid w:val="00B372A0"/>
    <w:rsid w:val="00B4036C"/>
    <w:rsid w:val="00B41B16"/>
    <w:rsid w:val="00B4206C"/>
    <w:rsid w:val="00B469D5"/>
    <w:rsid w:val="00B50D33"/>
    <w:rsid w:val="00B53BFD"/>
    <w:rsid w:val="00B54469"/>
    <w:rsid w:val="00B624D2"/>
    <w:rsid w:val="00B62769"/>
    <w:rsid w:val="00B65A65"/>
    <w:rsid w:val="00B66BB8"/>
    <w:rsid w:val="00B70F13"/>
    <w:rsid w:val="00B71470"/>
    <w:rsid w:val="00B71E8E"/>
    <w:rsid w:val="00B732CC"/>
    <w:rsid w:val="00B74E66"/>
    <w:rsid w:val="00B7752B"/>
    <w:rsid w:val="00B8290A"/>
    <w:rsid w:val="00B8302A"/>
    <w:rsid w:val="00B873B4"/>
    <w:rsid w:val="00B900C1"/>
    <w:rsid w:val="00B90316"/>
    <w:rsid w:val="00B92581"/>
    <w:rsid w:val="00B95B11"/>
    <w:rsid w:val="00BA0354"/>
    <w:rsid w:val="00BA04FF"/>
    <w:rsid w:val="00BA5B61"/>
    <w:rsid w:val="00BA7559"/>
    <w:rsid w:val="00BB014A"/>
    <w:rsid w:val="00BB564E"/>
    <w:rsid w:val="00BB7600"/>
    <w:rsid w:val="00BC003D"/>
    <w:rsid w:val="00BC4D1D"/>
    <w:rsid w:val="00BC66D2"/>
    <w:rsid w:val="00BC7BC2"/>
    <w:rsid w:val="00BC7DE6"/>
    <w:rsid w:val="00BD1124"/>
    <w:rsid w:val="00BD52BB"/>
    <w:rsid w:val="00BD54CF"/>
    <w:rsid w:val="00BE0101"/>
    <w:rsid w:val="00BF31F6"/>
    <w:rsid w:val="00BF35B7"/>
    <w:rsid w:val="00BF5215"/>
    <w:rsid w:val="00BF6FFD"/>
    <w:rsid w:val="00BF7F61"/>
    <w:rsid w:val="00C0006E"/>
    <w:rsid w:val="00C05C30"/>
    <w:rsid w:val="00C06224"/>
    <w:rsid w:val="00C06915"/>
    <w:rsid w:val="00C11CED"/>
    <w:rsid w:val="00C13DF4"/>
    <w:rsid w:val="00C219D7"/>
    <w:rsid w:val="00C225E5"/>
    <w:rsid w:val="00C22804"/>
    <w:rsid w:val="00C23CA9"/>
    <w:rsid w:val="00C24B15"/>
    <w:rsid w:val="00C40365"/>
    <w:rsid w:val="00C409EB"/>
    <w:rsid w:val="00C44222"/>
    <w:rsid w:val="00C44997"/>
    <w:rsid w:val="00C45051"/>
    <w:rsid w:val="00C46CD3"/>
    <w:rsid w:val="00C47984"/>
    <w:rsid w:val="00C508DD"/>
    <w:rsid w:val="00C50D25"/>
    <w:rsid w:val="00C56C7A"/>
    <w:rsid w:val="00C60128"/>
    <w:rsid w:val="00C6375D"/>
    <w:rsid w:val="00C66970"/>
    <w:rsid w:val="00C66975"/>
    <w:rsid w:val="00C715A4"/>
    <w:rsid w:val="00C743B5"/>
    <w:rsid w:val="00C74439"/>
    <w:rsid w:val="00C86E0E"/>
    <w:rsid w:val="00C90463"/>
    <w:rsid w:val="00C90DCA"/>
    <w:rsid w:val="00C92146"/>
    <w:rsid w:val="00C93D7F"/>
    <w:rsid w:val="00CA330E"/>
    <w:rsid w:val="00CA5218"/>
    <w:rsid w:val="00CB1F9A"/>
    <w:rsid w:val="00CB2E2F"/>
    <w:rsid w:val="00CB31D2"/>
    <w:rsid w:val="00CB380B"/>
    <w:rsid w:val="00CB6747"/>
    <w:rsid w:val="00CC208C"/>
    <w:rsid w:val="00CC66DB"/>
    <w:rsid w:val="00CC78B5"/>
    <w:rsid w:val="00CC7CBC"/>
    <w:rsid w:val="00CD14F0"/>
    <w:rsid w:val="00CD40F0"/>
    <w:rsid w:val="00CD53BA"/>
    <w:rsid w:val="00CD6FE8"/>
    <w:rsid w:val="00CE1C01"/>
    <w:rsid w:val="00CE22FA"/>
    <w:rsid w:val="00CE5E5C"/>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DF1"/>
    <w:rsid w:val="00D2318E"/>
    <w:rsid w:val="00D23BFF"/>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79BE"/>
    <w:rsid w:val="00D5063B"/>
    <w:rsid w:val="00D50C9D"/>
    <w:rsid w:val="00D56203"/>
    <w:rsid w:val="00D56FFD"/>
    <w:rsid w:val="00D57711"/>
    <w:rsid w:val="00D57895"/>
    <w:rsid w:val="00D66DAC"/>
    <w:rsid w:val="00D705A4"/>
    <w:rsid w:val="00D71EBF"/>
    <w:rsid w:val="00D729EA"/>
    <w:rsid w:val="00D73060"/>
    <w:rsid w:val="00D738F3"/>
    <w:rsid w:val="00D840B9"/>
    <w:rsid w:val="00D8504A"/>
    <w:rsid w:val="00D85CB7"/>
    <w:rsid w:val="00DA23FE"/>
    <w:rsid w:val="00DA3E91"/>
    <w:rsid w:val="00DA3F67"/>
    <w:rsid w:val="00DA6618"/>
    <w:rsid w:val="00DB1354"/>
    <w:rsid w:val="00DB45BF"/>
    <w:rsid w:val="00DC0BC3"/>
    <w:rsid w:val="00DC1FBE"/>
    <w:rsid w:val="00DC7C2E"/>
    <w:rsid w:val="00DD2847"/>
    <w:rsid w:val="00DD7099"/>
    <w:rsid w:val="00DE10B6"/>
    <w:rsid w:val="00DE12EC"/>
    <w:rsid w:val="00DE2566"/>
    <w:rsid w:val="00DE2888"/>
    <w:rsid w:val="00DE3B01"/>
    <w:rsid w:val="00DE42C2"/>
    <w:rsid w:val="00DE4A85"/>
    <w:rsid w:val="00DE67C7"/>
    <w:rsid w:val="00DE76ED"/>
    <w:rsid w:val="00DE7804"/>
    <w:rsid w:val="00DF161C"/>
    <w:rsid w:val="00DF16E3"/>
    <w:rsid w:val="00DF1DA2"/>
    <w:rsid w:val="00DF20D6"/>
    <w:rsid w:val="00DF21BF"/>
    <w:rsid w:val="00DF629E"/>
    <w:rsid w:val="00E011A3"/>
    <w:rsid w:val="00E01493"/>
    <w:rsid w:val="00E04823"/>
    <w:rsid w:val="00E05BD1"/>
    <w:rsid w:val="00E10176"/>
    <w:rsid w:val="00E10430"/>
    <w:rsid w:val="00E154FF"/>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32D9"/>
    <w:rsid w:val="00E54504"/>
    <w:rsid w:val="00E572FC"/>
    <w:rsid w:val="00E60409"/>
    <w:rsid w:val="00E63707"/>
    <w:rsid w:val="00E677CC"/>
    <w:rsid w:val="00E707FE"/>
    <w:rsid w:val="00E73446"/>
    <w:rsid w:val="00E73CBB"/>
    <w:rsid w:val="00E8453E"/>
    <w:rsid w:val="00E876A5"/>
    <w:rsid w:val="00E9015D"/>
    <w:rsid w:val="00E9098D"/>
    <w:rsid w:val="00E91ADB"/>
    <w:rsid w:val="00E929DC"/>
    <w:rsid w:val="00E96D83"/>
    <w:rsid w:val="00EA175B"/>
    <w:rsid w:val="00EA2389"/>
    <w:rsid w:val="00EA29AF"/>
    <w:rsid w:val="00EA4027"/>
    <w:rsid w:val="00EA661E"/>
    <w:rsid w:val="00EB09FB"/>
    <w:rsid w:val="00EB0BF6"/>
    <w:rsid w:val="00EB1CF4"/>
    <w:rsid w:val="00EB1FEB"/>
    <w:rsid w:val="00EB2D0E"/>
    <w:rsid w:val="00EB4EFA"/>
    <w:rsid w:val="00EB5923"/>
    <w:rsid w:val="00EC27A8"/>
    <w:rsid w:val="00EC5A3A"/>
    <w:rsid w:val="00ED4148"/>
    <w:rsid w:val="00ED509E"/>
    <w:rsid w:val="00ED54F4"/>
    <w:rsid w:val="00EE14D5"/>
    <w:rsid w:val="00EE2A0C"/>
    <w:rsid w:val="00EE2A97"/>
    <w:rsid w:val="00EE6CFB"/>
    <w:rsid w:val="00EE7C0C"/>
    <w:rsid w:val="00EF1522"/>
    <w:rsid w:val="00EF1A53"/>
    <w:rsid w:val="00EF6FCF"/>
    <w:rsid w:val="00F0050B"/>
    <w:rsid w:val="00F00648"/>
    <w:rsid w:val="00F00F63"/>
    <w:rsid w:val="00F019EA"/>
    <w:rsid w:val="00F04C98"/>
    <w:rsid w:val="00F0770F"/>
    <w:rsid w:val="00F14032"/>
    <w:rsid w:val="00F1534E"/>
    <w:rsid w:val="00F21E37"/>
    <w:rsid w:val="00F232DE"/>
    <w:rsid w:val="00F26520"/>
    <w:rsid w:val="00F2775B"/>
    <w:rsid w:val="00F3029C"/>
    <w:rsid w:val="00F3087C"/>
    <w:rsid w:val="00F324E2"/>
    <w:rsid w:val="00F33612"/>
    <w:rsid w:val="00F34049"/>
    <w:rsid w:val="00F36243"/>
    <w:rsid w:val="00F36D4D"/>
    <w:rsid w:val="00F42CAC"/>
    <w:rsid w:val="00F478DC"/>
    <w:rsid w:val="00F53B7F"/>
    <w:rsid w:val="00F55E0D"/>
    <w:rsid w:val="00F636D5"/>
    <w:rsid w:val="00F649D3"/>
    <w:rsid w:val="00F702E0"/>
    <w:rsid w:val="00F74D7F"/>
    <w:rsid w:val="00F75DE5"/>
    <w:rsid w:val="00F76F6F"/>
    <w:rsid w:val="00F8010A"/>
    <w:rsid w:val="00F82BB2"/>
    <w:rsid w:val="00F87B60"/>
    <w:rsid w:val="00F97E44"/>
    <w:rsid w:val="00FA0F29"/>
    <w:rsid w:val="00FA1D61"/>
    <w:rsid w:val="00FA45DE"/>
    <w:rsid w:val="00FA5C64"/>
    <w:rsid w:val="00FA71B5"/>
    <w:rsid w:val="00FB24E7"/>
    <w:rsid w:val="00FB3E0C"/>
    <w:rsid w:val="00FB4523"/>
    <w:rsid w:val="00FB5E74"/>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C45051"/>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FB24E7"/>
    <w:rPr>
      <w:rFonts w:ascii="Traditional Arabic" w:hAnsi="Traditional Arabic" w:cs="Traditional Arabic"/>
      <w:color w:val="FF0000"/>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C45051"/>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FB24E7"/>
    <w:rPr>
      <w:rFonts w:ascii="Traditional Arabic" w:hAnsi="Traditional Arabic" w:cs="Traditional Arabic"/>
      <w:color w:val="FF0000"/>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D75A-0EC3-4CA2-B36E-CF6DFBAD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6</Pages>
  <Words>2030</Words>
  <Characters>11576</Characters>
  <Application>Microsoft Office Word</Application>
  <DocSecurity>0</DocSecurity>
  <Lines>96</Lines>
  <Paragraphs>27</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dc:creator>
  <cp:lastModifiedBy>اشراق</cp:lastModifiedBy>
  <cp:revision>16</cp:revision>
  <dcterms:created xsi:type="dcterms:W3CDTF">2013-12-13T15:56:00Z</dcterms:created>
  <dcterms:modified xsi:type="dcterms:W3CDTF">2013-12-24T09:42:00Z</dcterms:modified>
</cp:coreProperties>
</file>