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6" w:rsidRPr="00D74B46" w:rsidRDefault="00B20B33" w:rsidP="003426B7">
      <w:pPr>
        <w:bidi/>
        <w:jc w:val="both"/>
        <w:rPr>
          <w:rFonts w:ascii="IRBadr" w:hAnsi="IRBadr" w:cs="IRBadr"/>
          <w:sz w:val="28"/>
          <w:szCs w:val="28"/>
          <w:rtl/>
          <w:lang w:bidi="fa-IR"/>
        </w:rPr>
      </w:pPr>
      <w:bookmarkStart w:id="0" w:name="_GoBack"/>
      <w:r w:rsidRPr="00D74B46">
        <w:rPr>
          <w:rFonts w:ascii="IRBadr" w:hAnsi="IRBadr" w:cs="IRBadr"/>
          <w:sz w:val="28"/>
          <w:szCs w:val="28"/>
          <w:rtl/>
          <w:lang w:bidi="fa-IR"/>
        </w:rPr>
        <w:t xml:space="preserve">بسم </w:t>
      </w:r>
      <w:bookmarkEnd w:id="0"/>
      <w:r w:rsidRPr="00D74B46">
        <w:rPr>
          <w:rFonts w:ascii="IRBadr" w:hAnsi="IRBadr" w:cs="IRBadr"/>
          <w:sz w:val="28"/>
          <w:szCs w:val="28"/>
          <w:rtl/>
          <w:lang w:bidi="fa-IR"/>
        </w:rPr>
        <w:t>الله الرحمن الرحیم</w:t>
      </w:r>
    </w:p>
    <w:p w:rsidR="003426B7" w:rsidRPr="00D74B46" w:rsidRDefault="003426B7" w:rsidP="003426B7">
      <w:pPr>
        <w:bidi/>
        <w:jc w:val="both"/>
        <w:rPr>
          <w:rFonts w:ascii="IRBadr" w:hAnsi="IRBadr" w:cs="IRBadr"/>
          <w:sz w:val="28"/>
          <w:szCs w:val="28"/>
          <w:rtl/>
          <w:lang w:bidi="fa-IR"/>
        </w:rPr>
      </w:pPr>
      <w:r w:rsidRPr="00D74B46">
        <w:rPr>
          <w:rFonts w:ascii="IRBadr" w:hAnsi="IRBadr" w:cs="IRBadr"/>
          <w:sz w:val="28"/>
          <w:szCs w:val="28"/>
          <w:rtl/>
          <w:lang w:bidi="fa-IR"/>
        </w:rPr>
        <w:t>فهرست مطالب:</w:t>
      </w:r>
    </w:p>
    <w:p w:rsidR="003426B7" w:rsidRPr="00D74B46" w:rsidRDefault="003426B7" w:rsidP="003426B7">
      <w:pPr>
        <w:pStyle w:val="11"/>
        <w:tabs>
          <w:tab w:val="right" w:leader="dot" w:pos="9350"/>
        </w:tabs>
        <w:bidi/>
        <w:rPr>
          <w:rFonts w:ascii="IRBadr" w:eastAsiaTheme="minorEastAsia" w:hAnsi="IRBadr" w:cs="IRBadr"/>
          <w:noProof/>
          <w:lang w:bidi="fa-IR"/>
        </w:rPr>
      </w:pPr>
      <w:r w:rsidRPr="00D74B46">
        <w:rPr>
          <w:rFonts w:ascii="IRBadr" w:hAnsi="IRBadr" w:cs="IRBadr"/>
          <w:sz w:val="28"/>
          <w:szCs w:val="28"/>
          <w:rtl/>
          <w:lang w:bidi="fa-IR"/>
        </w:rPr>
        <w:fldChar w:fldCharType="begin"/>
      </w:r>
      <w:r w:rsidRPr="00D74B46">
        <w:rPr>
          <w:rFonts w:ascii="IRBadr" w:hAnsi="IRBadr" w:cs="IRBadr"/>
          <w:sz w:val="28"/>
          <w:szCs w:val="28"/>
          <w:rtl/>
          <w:lang w:bidi="fa-IR"/>
        </w:rPr>
        <w:instrText xml:space="preserve"> </w:instrText>
      </w:r>
      <w:r w:rsidRPr="00D74B46">
        <w:rPr>
          <w:rFonts w:ascii="IRBadr" w:hAnsi="IRBadr" w:cs="IRBadr"/>
          <w:sz w:val="28"/>
          <w:szCs w:val="28"/>
          <w:lang w:bidi="fa-IR"/>
        </w:rPr>
        <w:instrText>TOC</w:instrText>
      </w:r>
      <w:r w:rsidRPr="00D74B46">
        <w:rPr>
          <w:rFonts w:ascii="IRBadr" w:hAnsi="IRBadr" w:cs="IRBadr"/>
          <w:sz w:val="28"/>
          <w:szCs w:val="28"/>
          <w:rtl/>
          <w:lang w:bidi="fa-IR"/>
        </w:rPr>
        <w:instrText xml:space="preserve"> \</w:instrText>
      </w:r>
      <w:r w:rsidRPr="00D74B46">
        <w:rPr>
          <w:rFonts w:ascii="IRBadr" w:hAnsi="IRBadr" w:cs="IRBadr"/>
          <w:sz w:val="28"/>
          <w:szCs w:val="28"/>
          <w:lang w:bidi="fa-IR"/>
        </w:rPr>
        <w:instrText>o "</w:instrText>
      </w:r>
      <w:r w:rsidRPr="00D74B46">
        <w:rPr>
          <w:rFonts w:ascii="IRBadr" w:hAnsi="IRBadr" w:cs="IRBadr"/>
          <w:sz w:val="28"/>
          <w:szCs w:val="28"/>
          <w:rtl/>
          <w:lang w:bidi="fa-IR"/>
        </w:rPr>
        <w:instrText>1-3</w:instrText>
      </w:r>
      <w:r w:rsidRPr="00D74B46">
        <w:rPr>
          <w:rFonts w:ascii="IRBadr" w:hAnsi="IRBadr" w:cs="IRBadr"/>
          <w:sz w:val="28"/>
          <w:szCs w:val="28"/>
          <w:lang w:bidi="fa-IR"/>
        </w:rPr>
        <w:instrText>" \h \z \u</w:instrText>
      </w:r>
      <w:r w:rsidRPr="00D74B46">
        <w:rPr>
          <w:rFonts w:ascii="IRBadr" w:hAnsi="IRBadr" w:cs="IRBadr"/>
          <w:sz w:val="28"/>
          <w:szCs w:val="28"/>
          <w:rtl/>
          <w:lang w:bidi="fa-IR"/>
        </w:rPr>
        <w:instrText xml:space="preserve"> </w:instrText>
      </w:r>
      <w:r w:rsidRPr="00D74B46">
        <w:rPr>
          <w:rFonts w:ascii="IRBadr" w:hAnsi="IRBadr" w:cs="IRBadr"/>
          <w:sz w:val="28"/>
          <w:szCs w:val="28"/>
          <w:rtl/>
          <w:lang w:bidi="fa-IR"/>
        </w:rPr>
        <w:fldChar w:fldCharType="separate"/>
      </w:r>
      <w:hyperlink w:anchor="_Toc425549431" w:history="1">
        <w:r w:rsidRPr="00D74B46">
          <w:rPr>
            <w:rStyle w:val="ae"/>
            <w:rFonts w:ascii="IRBadr" w:eastAsia="Arial Unicode MS" w:hAnsi="IRBadr" w:cs="IRBadr"/>
            <w:noProof/>
            <w:rtl/>
          </w:rPr>
          <w:t>مرور بحث</w:t>
        </w:r>
        <w:r w:rsidRPr="00D74B46">
          <w:rPr>
            <w:rFonts w:ascii="IRBadr" w:hAnsi="IRBadr" w:cs="IRBadr"/>
            <w:noProof/>
            <w:webHidden/>
          </w:rPr>
          <w:tab/>
        </w:r>
        <w:r w:rsidRPr="00D74B46">
          <w:rPr>
            <w:rStyle w:val="ae"/>
            <w:rFonts w:ascii="IRBadr" w:hAnsi="IRBadr" w:cs="IRBadr"/>
            <w:noProof/>
            <w:rtl/>
          </w:rPr>
          <w:fldChar w:fldCharType="begin"/>
        </w:r>
        <w:r w:rsidRPr="00D74B46">
          <w:rPr>
            <w:rFonts w:ascii="IRBadr" w:hAnsi="IRBadr" w:cs="IRBadr"/>
            <w:noProof/>
            <w:webHidden/>
          </w:rPr>
          <w:instrText xml:space="preserve"> PAGEREF _Toc425549431 \h </w:instrText>
        </w:r>
        <w:r w:rsidRPr="00D74B46">
          <w:rPr>
            <w:rStyle w:val="ae"/>
            <w:rFonts w:ascii="IRBadr" w:hAnsi="IRBadr" w:cs="IRBadr"/>
            <w:noProof/>
            <w:rtl/>
          </w:rPr>
        </w:r>
        <w:r w:rsidRPr="00D74B46">
          <w:rPr>
            <w:rStyle w:val="ae"/>
            <w:rFonts w:ascii="IRBadr" w:hAnsi="IRBadr" w:cs="IRBadr"/>
            <w:noProof/>
            <w:rtl/>
          </w:rPr>
          <w:fldChar w:fldCharType="separate"/>
        </w:r>
        <w:r w:rsidRPr="00D74B46">
          <w:rPr>
            <w:rFonts w:ascii="IRBadr" w:hAnsi="IRBadr" w:cs="IRBadr"/>
            <w:noProof/>
            <w:webHidden/>
          </w:rPr>
          <w:t>2</w:t>
        </w:r>
        <w:r w:rsidRPr="00D74B46">
          <w:rPr>
            <w:rStyle w:val="ae"/>
            <w:rFonts w:ascii="IRBadr" w:hAnsi="IRBadr" w:cs="IRBadr"/>
            <w:noProof/>
            <w:rtl/>
          </w:rPr>
          <w:fldChar w:fldCharType="end"/>
        </w:r>
      </w:hyperlink>
    </w:p>
    <w:p w:rsidR="003426B7" w:rsidRPr="00D74B46" w:rsidRDefault="00521134" w:rsidP="003426B7">
      <w:pPr>
        <w:pStyle w:val="11"/>
        <w:tabs>
          <w:tab w:val="right" w:leader="dot" w:pos="9350"/>
        </w:tabs>
        <w:bidi/>
        <w:rPr>
          <w:rFonts w:ascii="IRBadr" w:eastAsiaTheme="minorEastAsia" w:hAnsi="IRBadr" w:cs="IRBadr"/>
          <w:noProof/>
          <w:lang w:bidi="fa-IR"/>
        </w:rPr>
      </w:pPr>
      <w:hyperlink w:anchor="_Toc425549432" w:history="1">
        <w:r w:rsidR="003426B7" w:rsidRPr="00D74B46">
          <w:rPr>
            <w:rStyle w:val="ae"/>
            <w:rFonts w:ascii="IRBadr" w:eastAsia="Arial Unicode MS" w:hAnsi="IRBadr" w:cs="IRBadr"/>
            <w:noProof/>
            <w:rtl/>
          </w:rPr>
          <w:t>حد در حرم</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_Toc425549432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2</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33" w:history="1">
        <w:r w:rsidR="003426B7" w:rsidRPr="00D74B46">
          <w:rPr>
            <w:rStyle w:val="ae"/>
            <w:rFonts w:ascii="IRBadr" w:hAnsi="IRBadr" w:cs="IRBadr"/>
            <w:noProof/>
            <w:rtl/>
          </w:rPr>
          <w:t>آدرس مباحث فقهی</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_Toc425549433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2</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34" w:history="1">
        <w:r w:rsidR="003426B7" w:rsidRPr="00D74B46">
          <w:rPr>
            <w:rStyle w:val="ae"/>
            <w:rFonts w:ascii="IRBadr" w:hAnsi="IRBadr" w:cs="IRBadr"/>
            <w:noProof/>
            <w:rtl/>
          </w:rPr>
          <w:t>مستندات در این مقام</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_Toc425549434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2</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35" w:history="1">
        <w:r w:rsidR="003426B7" w:rsidRPr="00D74B46">
          <w:rPr>
            <w:rStyle w:val="ae"/>
            <w:rFonts w:ascii="IRBadr" w:hAnsi="IRBadr" w:cs="IRBadr"/>
            <w:noProof/>
            <w:rtl/>
          </w:rPr>
          <w:t>دلیل حرمت حرم</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_Toc425549435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3</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36" w:history="1">
        <w:r w:rsidR="003426B7" w:rsidRPr="00D74B46">
          <w:rPr>
            <w:rStyle w:val="ae"/>
            <w:rFonts w:ascii="IRBadr" w:hAnsi="IRBadr" w:cs="IRBadr"/>
            <w:noProof/>
            <w:rtl/>
          </w:rPr>
          <w:t>ضعف این دلیل در فرض وحدت</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_Toc425549436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3</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37" w:history="1">
        <w:r w:rsidR="003426B7" w:rsidRPr="00D74B46">
          <w:rPr>
            <w:rStyle w:val="ae"/>
            <w:rFonts w:ascii="IRBadr" w:hAnsi="IRBadr" w:cs="IRBadr"/>
            <w:noProof/>
            <w:rtl/>
          </w:rPr>
          <w:t>حرم، محل امن</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_Toc425549437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3</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38" w:history="1">
        <w:r w:rsidR="003426B7" w:rsidRPr="00D74B46">
          <w:rPr>
            <w:rStyle w:val="ae"/>
            <w:rFonts w:ascii="IRBadr" w:hAnsi="IRBadr" w:cs="IRBadr"/>
            <w:noProof/>
            <w:rtl/>
          </w:rPr>
          <w:t>مستند در این دلیل</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_Toc425549438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3</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39" w:history="1">
        <w:r w:rsidR="003426B7" w:rsidRPr="00D74B46">
          <w:rPr>
            <w:rStyle w:val="ae"/>
            <w:rFonts w:ascii="IRBadr" w:hAnsi="IRBadr" w:cs="IRBadr"/>
            <w:noProof/>
            <w:rtl/>
          </w:rPr>
          <w:t>مراد از حرم امن</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_Toc425549439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4</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40" w:history="1">
        <w:r w:rsidR="003426B7" w:rsidRPr="00D74B46">
          <w:rPr>
            <w:rStyle w:val="ae"/>
            <w:rFonts w:ascii="IRBadr" w:hAnsi="IRBadr" w:cs="IRBadr"/>
            <w:noProof/>
            <w:rtl/>
          </w:rPr>
          <w:t>اتخاذ مبنا</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_Toc425549440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4</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41" w:history="1">
        <w:r w:rsidR="003426B7" w:rsidRPr="00D74B46">
          <w:rPr>
            <w:rStyle w:val="ae"/>
            <w:rFonts w:ascii="IRBadr" w:hAnsi="IRBadr" w:cs="IRBadr"/>
            <w:noProof/>
            <w:rtl/>
          </w:rPr>
          <w:t>لزوم انضمام در دلیل اول</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_Toc425549441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4</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42" w:history="1">
        <w:r w:rsidR="003426B7" w:rsidRPr="00D74B46">
          <w:rPr>
            <w:rStyle w:val="ae"/>
            <w:rFonts w:ascii="IRBadr" w:hAnsi="IRBadr" w:cs="IRBadr"/>
            <w:noProof/>
            <w:rtl/>
          </w:rPr>
          <w:t>نسبت ادله در این مقام</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_Toc425549442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5</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43" w:history="1">
        <w:r w:rsidR="003426B7" w:rsidRPr="00D74B46">
          <w:rPr>
            <w:rStyle w:val="ae"/>
            <w:rFonts w:ascii="IRBadr" w:hAnsi="IRBadr" w:cs="IRBadr"/>
            <w:noProof/>
            <w:rtl/>
          </w:rPr>
          <w:t>تطبیق بحث</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_Toc425549443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5</w:t>
        </w:r>
        <w:r w:rsidR="003426B7" w:rsidRPr="00D74B46">
          <w:rPr>
            <w:rStyle w:val="ae"/>
            <w:rFonts w:ascii="IRBadr" w:hAnsi="IRBadr" w:cs="IRBadr"/>
            <w:noProof/>
            <w:rtl/>
          </w:rPr>
          <w:fldChar w:fldCharType="end"/>
        </w:r>
      </w:hyperlink>
    </w:p>
    <w:p w:rsidR="003426B7" w:rsidRPr="00D74B46" w:rsidRDefault="00521134" w:rsidP="003426B7">
      <w:pPr>
        <w:pStyle w:val="31"/>
        <w:tabs>
          <w:tab w:val="right" w:leader="dot" w:pos="9350"/>
        </w:tabs>
        <w:bidi/>
        <w:rPr>
          <w:rFonts w:ascii="IRBadr" w:hAnsi="IRBadr" w:cs="IRBadr"/>
          <w:noProof/>
        </w:rPr>
      </w:pPr>
      <w:hyperlink w:anchor="_Toc425549444" w:history="1">
        <w:r w:rsidR="003426B7" w:rsidRPr="00D74B46">
          <w:rPr>
            <w:rStyle w:val="ae"/>
            <w:rFonts w:ascii="IRBadr" w:hAnsi="IRBadr" w:cs="IRBadr"/>
            <w:noProof/>
            <w:rtl/>
          </w:rPr>
          <w:t>اتخاذ مبنا</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_Toc425549444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6</w:t>
        </w:r>
        <w:r w:rsidR="003426B7" w:rsidRPr="00D74B46">
          <w:rPr>
            <w:rStyle w:val="ae"/>
            <w:rFonts w:ascii="IRBadr" w:hAnsi="IRBadr" w:cs="IRBadr"/>
            <w:noProof/>
            <w:rtl/>
          </w:rPr>
          <w:fldChar w:fldCharType="end"/>
        </w:r>
      </w:hyperlink>
    </w:p>
    <w:p w:rsidR="003426B7" w:rsidRPr="00D74B46" w:rsidRDefault="00521134" w:rsidP="003426B7">
      <w:pPr>
        <w:pStyle w:val="21"/>
        <w:tabs>
          <w:tab w:val="right" w:leader="dot" w:pos="9350"/>
        </w:tabs>
        <w:bidi/>
        <w:rPr>
          <w:rFonts w:ascii="IRBadr" w:eastAsiaTheme="minorEastAsia" w:hAnsi="IRBadr" w:cs="IRBadr"/>
          <w:noProof/>
          <w:lang w:bidi="fa-IR"/>
        </w:rPr>
      </w:pPr>
      <w:hyperlink w:anchor="_Toc425549445" w:history="1">
        <w:r w:rsidR="003426B7" w:rsidRPr="00D74B46">
          <w:rPr>
            <w:rStyle w:val="ae"/>
            <w:rFonts w:ascii="IRBadr" w:eastAsia="Arial Unicode MS" w:hAnsi="IRBadr" w:cs="IRBadr"/>
            <w:noProof/>
            <w:rtl/>
          </w:rPr>
          <w:t>لزوم استهجان در این مقام</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_Toc425549445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6</w:t>
        </w:r>
        <w:r w:rsidR="003426B7" w:rsidRPr="00D74B46">
          <w:rPr>
            <w:rStyle w:val="ae"/>
            <w:rFonts w:ascii="IRBadr" w:hAnsi="IRBadr" w:cs="IRBadr"/>
            <w:noProof/>
            <w:rtl/>
          </w:rPr>
          <w:fldChar w:fldCharType="end"/>
        </w:r>
      </w:hyperlink>
    </w:p>
    <w:p w:rsidR="003426B7" w:rsidRPr="00D74B46" w:rsidRDefault="00521134" w:rsidP="003426B7">
      <w:pPr>
        <w:pStyle w:val="21"/>
        <w:tabs>
          <w:tab w:val="right" w:leader="dot" w:pos="9350"/>
        </w:tabs>
        <w:bidi/>
        <w:rPr>
          <w:rFonts w:ascii="IRBadr" w:eastAsiaTheme="minorEastAsia" w:hAnsi="IRBadr" w:cs="IRBadr"/>
          <w:noProof/>
          <w:lang w:bidi="fa-IR"/>
        </w:rPr>
      </w:pPr>
      <w:hyperlink w:anchor="_Toc425549446" w:history="1">
        <w:r w:rsidR="00D74B46">
          <w:rPr>
            <w:rStyle w:val="ae"/>
            <w:rFonts w:ascii="IRBadr" w:eastAsia="Arial Unicode MS" w:hAnsi="IRBadr" w:cs="IRBadr"/>
            <w:noProof/>
            <w:rtl/>
          </w:rPr>
          <w:t>جمع‌بندی</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_Toc425549446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6</w:t>
        </w:r>
        <w:r w:rsidR="003426B7" w:rsidRPr="00D74B46">
          <w:rPr>
            <w:rStyle w:val="ae"/>
            <w:rFonts w:ascii="IRBadr" w:hAnsi="IRBadr" w:cs="IRBadr"/>
            <w:noProof/>
            <w:rtl/>
          </w:rPr>
          <w:fldChar w:fldCharType="end"/>
        </w:r>
      </w:hyperlink>
    </w:p>
    <w:p w:rsidR="003426B7" w:rsidRPr="00D74B46" w:rsidRDefault="00521134" w:rsidP="003426B7">
      <w:pPr>
        <w:pStyle w:val="21"/>
        <w:tabs>
          <w:tab w:val="right" w:leader="dot" w:pos="9350"/>
        </w:tabs>
        <w:bidi/>
        <w:rPr>
          <w:rFonts w:ascii="IRBadr" w:eastAsiaTheme="minorEastAsia" w:hAnsi="IRBadr" w:cs="IRBadr"/>
          <w:noProof/>
          <w:lang w:bidi="fa-IR"/>
        </w:rPr>
      </w:pPr>
      <w:hyperlink w:anchor="_Toc425549447" w:history="1">
        <w:r w:rsidR="003426B7" w:rsidRPr="00D74B46">
          <w:rPr>
            <w:rStyle w:val="ae"/>
            <w:rFonts w:ascii="IRBadr" w:eastAsia="Arial Unicode MS" w:hAnsi="IRBadr" w:cs="IRBadr"/>
            <w:noProof/>
            <w:rtl/>
          </w:rPr>
          <w:t>دلیل سوم</w:t>
        </w:r>
        <w:r w:rsidR="003426B7" w:rsidRPr="00D74B46">
          <w:rPr>
            <w:rFonts w:ascii="IRBadr" w:hAnsi="IRBadr" w:cs="IRBadr"/>
            <w:noProof/>
            <w:webHidden/>
          </w:rPr>
          <w:tab/>
        </w:r>
        <w:r w:rsidR="003426B7" w:rsidRPr="00D74B46">
          <w:rPr>
            <w:rStyle w:val="ae"/>
            <w:rFonts w:ascii="IRBadr" w:hAnsi="IRBadr" w:cs="IRBadr"/>
            <w:noProof/>
            <w:rtl/>
          </w:rPr>
          <w:fldChar w:fldCharType="begin"/>
        </w:r>
        <w:r w:rsidR="003426B7" w:rsidRPr="00D74B46">
          <w:rPr>
            <w:rFonts w:ascii="IRBadr" w:hAnsi="IRBadr" w:cs="IRBadr"/>
            <w:noProof/>
            <w:webHidden/>
          </w:rPr>
          <w:instrText xml:space="preserve"> PAGEREF _Toc425549447 \h </w:instrText>
        </w:r>
        <w:r w:rsidR="003426B7" w:rsidRPr="00D74B46">
          <w:rPr>
            <w:rStyle w:val="ae"/>
            <w:rFonts w:ascii="IRBadr" w:hAnsi="IRBadr" w:cs="IRBadr"/>
            <w:noProof/>
            <w:rtl/>
          </w:rPr>
        </w:r>
        <w:r w:rsidR="003426B7" w:rsidRPr="00D74B46">
          <w:rPr>
            <w:rStyle w:val="ae"/>
            <w:rFonts w:ascii="IRBadr" w:hAnsi="IRBadr" w:cs="IRBadr"/>
            <w:noProof/>
            <w:rtl/>
          </w:rPr>
          <w:fldChar w:fldCharType="separate"/>
        </w:r>
        <w:r w:rsidR="003426B7" w:rsidRPr="00D74B46">
          <w:rPr>
            <w:rFonts w:ascii="IRBadr" w:hAnsi="IRBadr" w:cs="IRBadr"/>
            <w:noProof/>
            <w:webHidden/>
          </w:rPr>
          <w:t>7</w:t>
        </w:r>
        <w:r w:rsidR="003426B7" w:rsidRPr="00D74B46">
          <w:rPr>
            <w:rStyle w:val="ae"/>
            <w:rFonts w:ascii="IRBadr" w:hAnsi="IRBadr" w:cs="IRBadr"/>
            <w:noProof/>
            <w:rtl/>
          </w:rPr>
          <w:fldChar w:fldCharType="end"/>
        </w:r>
      </w:hyperlink>
    </w:p>
    <w:p w:rsidR="003426B7" w:rsidRPr="00D74B46" w:rsidRDefault="003426B7" w:rsidP="003426B7">
      <w:pPr>
        <w:bidi/>
        <w:jc w:val="both"/>
        <w:rPr>
          <w:rFonts w:ascii="IRBadr" w:hAnsi="IRBadr" w:cs="IRBadr"/>
          <w:sz w:val="28"/>
          <w:szCs w:val="28"/>
          <w:rtl/>
          <w:lang w:bidi="fa-IR"/>
        </w:rPr>
      </w:pPr>
      <w:r w:rsidRPr="00D74B46">
        <w:rPr>
          <w:rFonts w:ascii="IRBadr" w:hAnsi="IRBadr" w:cs="IRBadr"/>
          <w:sz w:val="28"/>
          <w:szCs w:val="28"/>
          <w:rtl/>
          <w:lang w:bidi="fa-IR"/>
        </w:rPr>
        <w:fldChar w:fldCharType="end"/>
      </w:r>
    </w:p>
    <w:p w:rsidR="00D74B46" w:rsidRDefault="00D74B46">
      <w:pPr>
        <w:rPr>
          <w:rFonts w:ascii="IRBadr" w:eastAsia="Arial Unicode MS" w:hAnsi="IRBadr" w:cs="IRBadr"/>
          <w:b/>
          <w:bCs/>
          <w:sz w:val="36"/>
          <w:szCs w:val="36"/>
          <w:rtl/>
          <w:lang w:bidi="fa-IR"/>
        </w:rPr>
      </w:pPr>
      <w:bookmarkStart w:id="1" w:name="_Toc425549431"/>
      <w:r>
        <w:rPr>
          <w:rFonts w:ascii="IRBadr" w:eastAsia="Arial Unicode MS" w:hAnsi="IRBadr" w:cs="IRBadr"/>
          <w:sz w:val="36"/>
          <w:szCs w:val="36"/>
          <w:rtl/>
          <w:lang w:bidi="fa-IR"/>
        </w:rPr>
        <w:br w:type="page"/>
      </w:r>
    </w:p>
    <w:p w:rsidR="00FE3809" w:rsidRPr="00D74B46" w:rsidRDefault="00FE3809" w:rsidP="003426B7">
      <w:pPr>
        <w:pStyle w:val="1"/>
        <w:bidi/>
        <w:jc w:val="both"/>
        <w:rPr>
          <w:rFonts w:ascii="IRBadr" w:eastAsia="Arial Unicode MS" w:hAnsi="IRBadr" w:cs="IRBadr"/>
          <w:color w:val="auto"/>
          <w:sz w:val="36"/>
          <w:szCs w:val="36"/>
          <w:rtl/>
          <w:lang w:bidi="fa-IR"/>
        </w:rPr>
      </w:pPr>
      <w:r w:rsidRPr="00D74B46">
        <w:rPr>
          <w:rFonts w:ascii="IRBadr" w:eastAsia="Arial Unicode MS" w:hAnsi="IRBadr" w:cs="IRBadr"/>
          <w:color w:val="auto"/>
          <w:sz w:val="36"/>
          <w:szCs w:val="36"/>
          <w:rtl/>
          <w:lang w:bidi="fa-IR"/>
        </w:rPr>
        <w:lastRenderedPageBreak/>
        <w:t>مرور بحث</w:t>
      </w:r>
      <w:bookmarkEnd w:id="1"/>
    </w:p>
    <w:p w:rsidR="00FE3809" w:rsidRPr="00D74B46" w:rsidRDefault="004B7F5B"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در مسئله یازدهم هستیم. آداب زمانی و مکانی یا </w:t>
      </w:r>
      <w:r w:rsidR="00B628F6" w:rsidRPr="00D74B46">
        <w:rPr>
          <w:rFonts w:ascii="IRBadr" w:eastAsia="Arial Unicode MS" w:hAnsi="IRBadr" w:cs="IRBadr"/>
          <w:sz w:val="28"/>
          <w:szCs w:val="28"/>
          <w:rtl/>
          <w:lang w:bidi="fa-IR"/>
        </w:rPr>
        <w:t>محدودیت‌های</w:t>
      </w:r>
      <w:r w:rsidRPr="00D74B46">
        <w:rPr>
          <w:rFonts w:ascii="IRBadr" w:eastAsia="Arial Unicode MS" w:hAnsi="IRBadr" w:cs="IRBadr"/>
          <w:sz w:val="28"/>
          <w:szCs w:val="28"/>
          <w:rtl/>
          <w:lang w:bidi="fa-IR"/>
        </w:rPr>
        <w:t xml:space="preserve"> اقامه حد از زمان و مکان مطرح </w:t>
      </w:r>
      <w:r w:rsidR="00B628F6" w:rsidRPr="00D74B46">
        <w:rPr>
          <w:rFonts w:ascii="IRBadr" w:eastAsia="Arial Unicode MS" w:hAnsi="IRBadr" w:cs="IRBadr"/>
          <w:sz w:val="28"/>
          <w:szCs w:val="28"/>
          <w:rtl/>
          <w:lang w:bidi="fa-IR"/>
        </w:rPr>
        <w:t>می‌شد</w:t>
      </w:r>
      <w:r w:rsidRPr="00D74B46">
        <w:rPr>
          <w:rFonts w:ascii="IRBadr" w:eastAsia="Arial Unicode MS" w:hAnsi="IRBadr" w:cs="IRBadr"/>
          <w:sz w:val="28"/>
          <w:szCs w:val="28"/>
          <w:rtl/>
          <w:lang w:bidi="fa-IR"/>
        </w:rPr>
        <w:t>. که صورت اول و مطلع اول در این بحث همان اقامه حد در هوای معتدل و پرهیز از اقامه حد در زمستان در طرف شب و طرفه نهار و در تابستان در وسط روز و ایام گرم روز بود.</w:t>
      </w:r>
    </w:p>
    <w:p w:rsidR="00FE3809" w:rsidRPr="00D74B46" w:rsidRDefault="00FE3809" w:rsidP="003426B7">
      <w:pPr>
        <w:pStyle w:val="1"/>
        <w:bidi/>
        <w:jc w:val="both"/>
        <w:rPr>
          <w:rFonts w:ascii="IRBadr" w:eastAsia="Arial Unicode MS" w:hAnsi="IRBadr" w:cs="IRBadr"/>
          <w:color w:val="auto"/>
          <w:sz w:val="36"/>
          <w:szCs w:val="36"/>
          <w:rtl/>
          <w:lang w:bidi="fa-IR"/>
        </w:rPr>
      </w:pPr>
      <w:bookmarkStart w:id="2" w:name="_Toc425549432"/>
      <w:r w:rsidRPr="00D74B46">
        <w:rPr>
          <w:rFonts w:ascii="IRBadr" w:eastAsia="Arial Unicode MS" w:hAnsi="IRBadr" w:cs="IRBadr"/>
          <w:color w:val="auto"/>
          <w:sz w:val="36"/>
          <w:szCs w:val="36"/>
          <w:rtl/>
          <w:lang w:bidi="fa-IR"/>
        </w:rPr>
        <w:t>حد در حرم</w:t>
      </w:r>
      <w:bookmarkEnd w:id="2"/>
    </w:p>
    <w:p w:rsidR="00224E2D" w:rsidRPr="00D74B46" w:rsidRDefault="004B7F5B" w:rsidP="003426B7">
      <w:pPr>
        <w:pStyle w:val="aa"/>
        <w:bidi/>
        <w:jc w:val="both"/>
        <w:rPr>
          <w:rFonts w:ascii="IRBadr" w:hAnsi="IRBadr" w:cs="IRBadr"/>
          <w:sz w:val="28"/>
          <w:szCs w:val="28"/>
          <w:rtl/>
        </w:rPr>
      </w:pPr>
      <w:r w:rsidRPr="00D74B46">
        <w:rPr>
          <w:rFonts w:ascii="IRBadr" w:eastAsia="Arial Unicode MS" w:hAnsi="IRBadr" w:cs="IRBadr"/>
          <w:sz w:val="28"/>
          <w:szCs w:val="28"/>
          <w:rtl/>
        </w:rPr>
        <w:t>مسئله دومی که در بحث یازده مطرح است</w:t>
      </w:r>
      <w:r w:rsidR="00FE3809" w:rsidRPr="00D74B46">
        <w:rPr>
          <w:rFonts w:ascii="IRBadr" w:eastAsia="Arial Unicode MS" w:hAnsi="IRBadr" w:cs="IRBadr"/>
          <w:sz w:val="28"/>
          <w:szCs w:val="28"/>
          <w:rtl/>
        </w:rPr>
        <w:t xml:space="preserve">، </w:t>
      </w:r>
      <w:r w:rsidRPr="00D74B46">
        <w:rPr>
          <w:rFonts w:ascii="IRBadr" w:eastAsia="Arial Unicode MS" w:hAnsi="IRBadr" w:cs="IRBadr"/>
          <w:sz w:val="28"/>
          <w:szCs w:val="28"/>
          <w:rtl/>
        </w:rPr>
        <w:t>این است که اینکه</w:t>
      </w:r>
      <w:r w:rsidR="00224E2D" w:rsidRPr="00D74B46">
        <w:rPr>
          <w:rFonts w:ascii="IRBadr" w:hAnsi="IRBadr" w:cs="IRBadr"/>
          <w:sz w:val="28"/>
          <w:szCs w:val="28"/>
          <w:rtl/>
        </w:rPr>
        <w:t>؛</w:t>
      </w:r>
    </w:p>
    <w:p w:rsidR="00224E2D" w:rsidRPr="00D74B46" w:rsidRDefault="00224E2D" w:rsidP="003426B7">
      <w:pPr>
        <w:pStyle w:val="aa"/>
        <w:bidi/>
        <w:jc w:val="both"/>
        <w:rPr>
          <w:rFonts w:ascii="IRBadr" w:hAnsi="IRBadr" w:cs="IRBadr"/>
          <w:b/>
          <w:bCs/>
          <w:sz w:val="28"/>
          <w:szCs w:val="28"/>
          <w:rtl/>
        </w:rPr>
      </w:pPr>
      <w:r w:rsidRPr="00D74B46">
        <w:rPr>
          <w:rFonts w:ascii="IRBadr" w:hAnsi="IRBadr" w:cs="IRBadr"/>
          <w:b/>
          <w:bCs/>
          <w:sz w:val="28"/>
          <w:szCs w:val="28"/>
          <w:rtl/>
        </w:rPr>
        <w:t xml:space="preserve">«لا یقام الحد فی الحرم» </w:t>
      </w:r>
      <w:r w:rsidRPr="00D74B46">
        <w:rPr>
          <w:rStyle w:val="ad"/>
          <w:rFonts w:ascii="IRBadr" w:hAnsi="IRBadr" w:cs="IRBadr"/>
          <w:b/>
          <w:bCs/>
          <w:sz w:val="28"/>
          <w:szCs w:val="28"/>
          <w:rtl/>
        </w:rPr>
        <w:footnoteReference w:id="1"/>
      </w:r>
    </w:p>
    <w:p w:rsidR="00FE3809" w:rsidRPr="00D74B46" w:rsidRDefault="004B7F5B" w:rsidP="003426B7">
      <w:pPr>
        <w:pStyle w:val="aa"/>
        <w:bidi/>
        <w:jc w:val="both"/>
        <w:rPr>
          <w:rFonts w:ascii="IRBadr" w:hAnsi="IRBadr" w:cs="IRBadr"/>
          <w:sz w:val="28"/>
          <w:szCs w:val="28"/>
          <w:rtl/>
        </w:rPr>
      </w:pPr>
      <w:r w:rsidRPr="00D74B46">
        <w:rPr>
          <w:rFonts w:ascii="IRBadr" w:eastAsia="Arial Unicode MS" w:hAnsi="IRBadr" w:cs="IRBadr"/>
          <w:sz w:val="28"/>
          <w:szCs w:val="28"/>
          <w:rtl/>
        </w:rPr>
        <w:t xml:space="preserve"> حد در حرم و </w:t>
      </w:r>
      <w:r w:rsidR="00D74B46">
        <w:rPr>
          <w:rFonts w:ascii="IRBadr" w:eastAsia="Arial Unicode MS" w:hAnsi="IRBadr" w:cs="IRBadr"/>
          <w:sz w:val="28"/>
          <w:szCs w:val="28"/>
          <w:rtl/>
        </w:rPr>
        <w:t>مسجدالحرام</w:t>
      </w:r>
      <w:r w:rsidRPr="00D74B46">
        <w:rPr>
          <w:rFonts w:ascii="IRBadr" w:eastAsia="Arial Unicode MS" w:hAnsi="IRBadr" w:cs="IRBadr"/>
          <w:sz w:val="28"/>
          <w:szCs w:val="28"/>
          <w:rtl/>
        </w:rPr>
        <w:t xml:space="preserve"> یا حرم به معنای اعم از آنچه مطرح خواهیم کرد</w:t>
      </w:r>
      <w:r w:rsidR="00FE3809" w:rsidRPr="00D74B46">
        <w:rPr>
          <w:rFonts w:ascii="IRBadr" w:eastAsia="Arial Unicode MS" w:hAnsi="IRBadr" w:cs="IRBadr"/>
          <w:sz w:val="28"/>
          <w:szCs w:val="28"/>
          <w:rtl/>
        </w:rPr>
        <w:t>،</w:t>
      </w:r>
      <w:r w:rsidR="00DE15AB" w:rsidRPr="00D74B46">
        <w:rPr>
          <w:rFonts w:ascii="IRBadr" w:eastAsia="Arial Unicode MS" w:hAnsi="IRBadr" w:cs="IRBadr"/>
          <w:sz w:val="28"/>
          <w:szCs w:val="28"/>
          <w:rtl/>
        </w:rPr>
        <w:t xml:space="preserve"> </w:t>
      </w:r>
      <w:r w:rsidRPr="00D74B46">
        <w:rPr>
          <w:rFonts w:ascii="IRBadr" w:eastAsia="Arial Unicode MS" w:hAnsi="IRBadr" w:cs="IRBadr"/>
          <w:sz w:val="28"/>
          <w:szCs w:val="28"/>
          <w:rtl/>
        </w:rPr>
        <w:t xml:space="preserve">اقامه </w:t>
      </w:r>
      <w:r w:rsidR="00B628F6" w:rsidRPr="00D74B46">
        <w:rPr>
          <w:rFonts w:ascii="IRBadr" w:eastAsia="Arial Unicode MS" w:hAnsi="IRBadr" w:cs="IRBadr"/>
          <w:sz w:val="28"/>
          <w:szCs w:val="28"/>
          <w:rtl/>
        </w:rPr>
        <w:t>نمی‌شود</w:t>
      </w:r>
      <w:r w:rsidRPr="00D74B46">
        <w:rPr>
          <w:rFonts w:ascii="IRBadr" w:eastAsia="Arial Unicode MS" w:hAnsi="IRBadr" w:cs="IRBadr"/>
          <w:sz w:val="28"/>
          <w:szCs w:val="28"/>
          <w:rtl/>
        </w:rPr>
        <w:t>. عام و خاصه اختلافی در این بحث ندارند و نقل قول به خلافی در اصل موضوع نشده است. گرچه در تفاصیل و جزئیات موضوع و فروعات ریزتر بحث اختلافاتی وجود دارد. اما در اصل اینکه نباید حد را در حرم اج</w:t>
      </w:r>
      <w:r w:rsidR="00224E2D" w:rsidRPr="00D74B46">
        <w:rPr>
          <w:rFonts w:ascii="IRBadr" w:eastAsia="Arial Unicode MS" w:hAnsi="IRBadr" w:cs="IRBadr"/>
          <w:sz w:val="28"/>
          <w:szCs w:val="28"/>
          <w:rtl/>
        </w:rPr>
        <w:t>ر</w:t>
      </w:r>
      <w:r w:rsidRPr="00D74B46">
        <w:rPr>
          <w:rFonts w:ascii="IRBadr" w:eastAsia="Arial Unicode MS" w:hAnsi="IRBadr" w:cs="IRBadr"/>
          <w:sz w:val="28"/>
          <w:szCs w:val="28"/>
          <w:rtl/>
        </w:rPr>
        <w:t>ا کرد</w:t>
      </w:r>
      <w:r w:rsidR="00FE3809" w:rsidRPr="00D74B46">
        <w:rPr>
          <w:rFonts w:ascii="IRBadr" w:eastAsia="Arial Unicode MS" w:hAnsi="IRBadr" w:cs="IRBadr"/>
          <w:sz w:val="28"/>
          <w:szCs w:val="28"/>
          <w:rtl/>
        </w:rPr>
        <w:t xml:space="preserve">، </w:t>
      </w:r>
      <w:r w:rsidRPr="00D74B46">
        <w:rPr>
          <w:rFonts w:ascii="IRBadr" w:eastAsia="Arial Unicode MS" w:hAnsi="IRBadr" w:cs="IRBadr"/>
          <w:sz w:val="28"/>
          <w:szCs w:val="28"/>
          <w:rtl/>
        </w:rPr>
        <w:t>اختلافی نیست.</w:t>
      </w:r>
    </w:p>
    <w:p w:rsidR="00FE3809" w:rsidRPr="00D74B46" w:rsidRDefault="00FE3809" w:rsidP="003426B7">
      <w:pPr>
        <w:pStyle w:val="3"/>
        <w:bidi/>
        <w:rPr>
          <w:rStyle w:val="af"/>
          <w:rFonts w:ascii="IRBadr" w:hAnsi="IRBadr" w:cs="IRBadr"/>
          <w:i w:val="0"/>
          <w:iCs w:val="0"/>
          <w:sz w:val="28"/>
          <w:szCs w:val="28"/>
          <w:rtl/>
        </w:rPr>
      </w:pPr>
      <w:bookmarkStart w:id="3" w:name="_Toc425549433"/>
      <w:r w:rsidRPr="00D74B46">
        <w:rPr>
          <w:rStyle w:val="af"/>
          <w:rFonts w:ascii="IRBadr" w:hAnsi="IRBadr" w:cs="IRBadr"/>
          <w:i w:val="0"/>
          <w:iCs w:val="0"/>
          <w:sz w:val="28"/>
          <w:szCs w:val="28"/>
          <w:rtl/>
        </w:rPr>
        <w:t>آدرس مباحث فقهی</w:t>
      </w:r>
      <w:bookmarkEnd w:id="3"/>
    </w:p>
    <w:p w:rsidR="00FE3809" w:rsidRPr="00D74B46" w:rsidRDefault="004B7F5B" w:rsidP="00D74B46">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چون مدتی گذشتیم و آدرسی ندادیم</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B628F6" w:rsidRPr="00D74B46">
        <w:rPr>
          <w:rFonts w:ascii="IRBadr" w:eastAsia="Arial Unicode MS" w:hAnsi="IRBadr" w:cs="IRBadr"/>
          <w:sz w:val="28"/>
          <w:szCs w:val="28"/>
          <w:rtl/>
          <w:lang w:bidi="fa-IR"/>
        </w:rPr>
        <w:t>آدرس‌هایی</w:t>
      </w:r>
      <w:r w:rsidRPr="00D74B46">
        <w:rPr>
          <w:rFonts w:ascii="IRBadr" w:eastAsia="Arial Unicode MS" w:hAnsi="IRBadr" w:cs="IRBadr"/>
          <w:sz w:val="28"/>
          <w:szCs w:val="28"/>
          <w:rtl/>
          <w:lang w:bidi="fa-IR"/>
        </w:rPr>
        <w:t xml:space="preserve"> از عمده </w:t>
      </w:r>
      <w:r w:rsidR="00B628F6" w:rsidRPr="00D74B46">
        <w:rPr>
          <w:rFonts w:ascii="IRBadr" w:eastAsia="Arial Unicode MS" w:hAnsi="IRBadr" w:cs="IRBadr"/>
          <w:sz w:val="28"/>
          <w:szCs w:val="28"/>
          <w:rtl/>
          <w:lang w:bidi="fa-IR"/>
        </w:rPr>
        <w:t>کتاب‌های</w:t>
      </w:r>
      <w:r w:rsidRPr="00D74B46">
        <w:rPr>
          <w:rFonts w:ascii="IRBadr" w:eastAsia="Arial Unicode MS" w:hAnsi="IRBadr" w:cs="IRBadr"/>
          <w:sz w:val="28"/>
          <w:szCs w:val="28"/>
          <w:rtl/>
          <w:lang w:bidi="fa-IR"/>
        </w:rPr>
        <w:t xml:space="preserve"> فقهی عرض بکنیم: جواهر جلد </w:t>
      </w:r>
      <w:r w:rsidR="00D74B46">
        <w:rPr>
          <w:rFonts w:ascii="IRBadr" w:eastAsia="Arial Unicode MS" w:hAnsi="IRBadr" w:cs="IRBadr"/>
          <w:sz w:val="28"/>
          <w:szCs w:val="28"/>
          <w:rtl/>
          <w:lang w:bidi="fa-IR"/>
        </w:rPr>
        <w:t>چهل‌ویک</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FE3809" w:rsidRPr="00D74B46">
        <w:rPr>
          <w:rFonts w:ascii="IRBadr" w:eastAsia="Arial Unicode MS" w:hAnsi="IRBadr" w:cs="IRBadr"/>
          <w:sz w:val="28"/>
          <w:szCs w:val="28"/>
          <w:rtl/>
          <w:lang w:bidi="fa-IR"/>
        </w:rPr>
        <w:t xml:space="preserve">صفحه سیصد و </w:t>
      </w:r>
      <w:r w:rsidR="00D74B46">
        <w:rPr>
          <w:rFonts w:ascii="IRBadr" w:eastAsia="Arial Unicode MS" w:hAnsi="IRBadr" w:cs="IRBadr"/>
          <w:sz w:val="28"/>
          <w:szCs w:val="28"/>
          <w:rtl/>
          <w:lang w:bidi="fa-IR"/>
        </w:rPr>
        <w:t>چهل‌وچهار</w:t>
      </w:r>
      <w:r w:rsidR="00FE3809" w:rsidRPr="00D74B46">
        <w:rPr>
          <w:rFonts w:ascii="IRBadr" w:eastAsia="Arial Unicode MS" w:hAnsi="IRBadr" w:cs="IRBadr"/>
          <w:sz w:val="28"/>
          <w:szCs w:val="28"/>
          <w:rtl/>
          <w:lang w:bidi="fa-IR"/>
        </w:rPr>
        <w:t xml:space="preserve"> ـ</w:t>
      </w:r>
      <w:r w:rsidRPr="00D74B46">
        <w:rPr>
          <w:rFonts w:ascii="IRBadr" w:eastAsia="Arial Unicode MS" w:hAnsi="IRBadr" w:cs="IRBadr"/>
          <w:sz w:val="28"/>
          <w:szCs w:val="28"/>
          <w:rtl/>
          <w:lang w:bidi="fa-IR"/>
        </w:rPr>
        <w:t xml:space="preserve"> مبانی تک</w:t>
      </w:r>
      <w:r w:rsidR="00D74B46" w:rsidRPr="00D74B46">
        <w:rPr>
          <w:rFonts w:ascii="IRBadr" w:eastAsia="Arial Unicode MS" w:hAnsi="IRBadr" w:cs="IRBadr"/>
          <w:sz w:val="28"/>
          <w:szCs w:val="28"/>
          <w:rtl/>
          <w:lang w:bidi="fa-IR"/>
        </w:rPr>
        <w:t>م</w:t>
      </w:r>
      <w:r w:rsidRPr="00D74B46">
        <w:rPr>
          <w:rFonts w:ascii="IRBadr" w:eastAsia="Arial Unicode MS" w:hAnsi="IRBadr" w:cs="IRBadr"/>
          <w:sz w:val="28"/>
          <w:szCs w:val="28"/>
          <w:rtl/>
          <w:lang w:bidi="fa-IR"/>
        </w:rPr>
        <w:t>له منهاج</w:t>
      </w:r>
      <w:r w:rsidR="00FE3809" w:rsidRPr="00D74B46">
        <w:rPr>
          <w:rFonts w:ascii="IRBadr" w:eastAsia="Arial Unicode MS" w:hAnsi="IRBadr" w:cs="IRBadr"/>
          <w:sz w:val="28"/>
          <w:szCs w:val="28"/>
          <w:rtl/>
          <w:lang w:bidi="fa-IR"/>
        </w:rPr>
        <w:t xml:space="preserve">، جلد یک، صفحه دویست و </w:t>
      </w:r>
      <w:r w:rsidR="00D74B46">
        <w:rPr>
          <w:rFonts w:ascii="IRBadr" w:eastAsia="Arial Unicode MS" w:hAnsi="IRBadr" w:cs="IRBadr"/>
          <w:sz w:val="28"/>
          <w:szCs w:val="28"/>
          <w:rtl/>
          <w:lang w:bidi="fa-IR"/>
        </w:rPr>
        <w:t>نودوشش</w:t>
      </w:r>
      <w:r w:rsidR="00FE3809" w:rsidRPr="00D74B46">
        <w:rPr>
          <w:rFonts w:ascii="IRBadr" w:eastAsia="Arial Unicode MS" w:hAnsi="IRBadr" w:cs="IRBadr"/>
          <w:sz w:val="28"/>
          <w:szCs w:val="28"/>
          <w:rtl/>
          <w:lang w:bidi="fa-IR"/>
        </w:rPr>
        <w:t xml:space="preserve"> ـ</w:t>
      </w:r>
      <w:r w:rsidRPr="00D74B46">
        <w:rPr>
          <w:rFonts w:ascii="IRBadr" w:eastAsia="Arial Unicode MS" w:hAnsi="IRBadr" w:cs="IRBadr"/>
          <w:sz w:val="28"/>
          <w:szCs w:val="28"/>
          <w:rtl/>
          <w:lang w:bidi="fa-IR"/>
        </w:rPr>
        <w:t xml:space="preserve"> جامع المدارک مرحوم آقای خوا</w:t>
      </w:r>
      <w:r w:rsidR="00FE3809" w:rsidRPr="00D74B46">
        <w:rPr>
          <w:rFonts w:ascii="IRBadr" w:eastAsia="Arial Unicode MS" w:hAnsi="IRBadr" w:cs="IRBadr"/>
          <w:sz w:val="28"/>
          <w:szCs w:val="28"/>
          <w:rtl/>
          <w:lang w:bidi="fa-IR"/>
        </w:rPr>
        <w:t xml:space="preserve">نساری، جلد هفتم، صفحه </w:t>
      </w:r>
      <w:r w:rsidR="00D74B46">
        <w:rPr>
          <w:rFonts w:ascii="IRBadr" w:eastAsia="Arial Unicode MS" w:hAnsi="IRBadr" w:cs="IRBadr"/>
          <w:sz w:val="28"/>
          <w:szCs w:val="28"/>
          <w:rtl/>
          <w:lang w:bidi="fa-IR"/>
        </w:rPr>
        <w:t>چهل‌وپنج</w:t>
      </w:r>
      <w:r w:rsidR="00FE3809" w:rsidRPr="00D74B46">
        <w:rPr>
          <w:rFonts w:ascii="IRBadr" w:eastAsia="Arial Unicode MS" w:hAnsi="IRBadr" w:cs="IRBadr"/>
          <w:sz w:val="28"/>
          <w:szCs w:val="28"/>
          <w:rtl/>
          <w:lang w:bidi="fa-IR"/>
        </w:rPr>
        <w:t xml:space="preserve"> ـ</w:t>
      </w:r>
      <w:r w:rsidRPr="00D74B46">
        <w:rPr>
          <w:rFonts w:ascii="IRBadr" w:eastAsia="Arial Unicode MS" w:hAnsi="IRBadr" w:cs="IRBadr"/>
          <w:sz w:val="28"/>
          <w:szCs w:val="28"/>
          <w:rtl/>
          <w:lang w:bidi="fa-IR"/>
        </w:rPr>
        <w:t xml:space="preserve"> در النظیر تقریرات مرحوم آقای گلپایگان</w:t>
      </w:r>
      <w:r w:rsidR="00FE3809" w:rsidRPr="00D74B46">
        <w:rPr>
          <w:rFonts w:ascii="IRBadr" w:eastAsia="Arial Unicode MS" w:hAnsi="IRBadr" w:cs="IRBadr"/>
          <w:sz w:val="28"/>
          <w:szCs w:val="28"/>
          <w:rtl/>
          <w:lang w:bidi="fa-IR"/>
        </w:rPr>
        <w:t xml:space="preserve">ی، جلد یک، صفحه سیصد و </w:t>
      </w:r>
      <w:r w:rsidR="00D74B46">
        <w:rPr>
          <w:rFonts w:ascii="IRBadr" w:eastAsia="Arial Unicode MS" w:hAnsi="IRBadr" w:cs="IRBadr"/>
          <w:sz w:val="28"/>
          <w:szCs w:val="28"/>
          <w:rtl/>
          <w:lang w:bidi="fa-IR"/>
        </w:rPr>
        <w:t>نودودو</w:t>
      </w:r>
      <w:r w:rsidR="00FE3809" w:rsidRPr="00D74B46">
        <w:rPr>
          <w:rFonts w:ascii="IRBadr" w:eastAsia="Arial Unicode MS" w:hAnsi="IRBadr" w:cs="IRBadr"/>
          <w:sz w:val="28"/>
          <w:szCs w:val="28"/>
          <w:rtl/>
          <w:lang w:bidi="fa-IR"/>
        </w:rPr>
        <w:t xml:space="preserve"> ـ</w:t>
      </w:r>
      <w:r w:rsidRPr="00D74B46">
        <w:rPr>
          <w:rFonts w:ascii="IRBadr" w:eastAsia="Arial Unicode MS" w:hAnsi="IRBadr" w:cs="IRBadr"/>
          <w:sz w:val="28"/>
          <w:szCs w:val="28"/>
          <w:rtl/>
          <w:lang w:bidi="fa-IR"/>
        </w:rPr>
        <w:t xml:space="preserve"> اسس الحدود و التعزیرات، کتاب آقای تبریزی صفحه صد و </w:t>
      </w:r>
      <w:r w:rsidR="00D74B46">
        <w:rPr>
          <w:rFonts w:ascii="IRBadr" w:eastAsia="Arial Unicode MS" w:hAnsi="IRBadr" w:cs="IRBadr"/>
          <w:sz w:val="28"/>
          <w:szCs w:val="28"/>
          <w:rtl/>
          <w:lang w:bidi="fa-IR"/>
        </w:rPr>
        <w:t>سی‌وهشت</w:t>
      </w:r>
      <w:r w:rsidRPr="00D74B46">
        <w:rPr>
          <w:rFonts w:ascii="IRBadr" w:eastAsia="Arial Unicode MS" w:hAnsi="IRBadr" w:cs="IRBadr"/>
          <w:sz w:val="28"/>
          <w:szCs w:val="28"/>
          <w:rtl/>
          <w:lang w:bidi="fa-IR"/>
        </w:rPr>
        <w:t>؛</w:t>
      </w:r>
      <w:r w:rsidR="00FE3809" w:rsidRPr="00D74B46">
        <w:rPr>
          <w:rFonts w:ascii="IRBadr" w:eastAsia="Arial Unicode MS" w:hAnsi="IRBadr" w:cs="IRBadr"/>
          <w:sz w:val="28"/>
          <w:szCs w:val="28"/>
          <w:rtl/>
          <w:lang w:bidi="fa-IR"/>
        </w:rPr>
        <w:t xml:space="preserve"> ـ</w:t>
      </w:r>
      <w:r w:rsidRPr="00D74B46">
        <w:rPr>
          <w:rFonts w:ascii="IRBadr" w:eastAsia="Arial Unicode MS" w:hAnsi="IRBadr" w:cs="IRBadr"/>
          <w:sz w:val="28"/>
          <w:szCs w:val="28"/>
          <w:rtl/>
          <w:lang w:bidi="fa-IR"/>
        </w:rPr>
        <w:t xml:space="preserve"> و</w:t>
      </w:r>
      <w:r w:rsidR="00FE3809" w:rsidRPr="00D74B46">
        <w:rPr>
          <w:rFonts w:ascii="IRBadr" w:eastAsia="Arial Unicode MS" w:hAnsi="IRBadr" w:cs="IRBadr"/>
          <w:sz w:val="28"/>
          <w:szCs w:val="28"/>
          <w:rtl/>
          <w:lang w:bidi="fa-IR"/>
        </w:rPr>
        <w:t xml:space="preserve"> انوارالفقاهه صفحه سیصد و پنجاه ـ</w:t>
      </w:r>
      <w:r w:rsidRPr="00D74B46">
        <w:rPr>
          <w:rFonts w:ascii="IRBadr" w:eastAsia="Arial Unicode MS" w:hAnsi="IRBadr" w:cs="IRBadr"/>
          <w:sz w:val="28"/>
          <w:szCs w:val="28"/>
          <w:rtl/>
          <w:lang w:bidi="fa-IR"/>
        </w:rPr>
        <w:t xml:space="preserve"> تف</w:t>
      </w:r>
      <w:r w:rsidR="00FE3809" w:rsidRPr="00D74B46">
        <w:rPr>
          <w:rFonts w:ascii="IRBadr" w:eastAsia="Arial Unicode MS" w:hAnsi="IRBadr" w:cs="IRBadr"/>
          <w:sz w:val="28"/>
          <w:szCs w:val="28"/>
          <w:rtl/>
          <w:lang w:bidi="fa-IR"/>
        </w:rPr>
        <w:t>سیر الشریعه صفحه دویست و هشت ـ</w:t>
      </w:r>
      <w:r w:rsidRPr="00D74B46">
        <w:rPr>
          <w:rFonts w:ascii="IRBadr" w:eastAsia="Arial Unicode MS" w:hAnsi="IRBadr" w:cs="IRBadr"/>
          <w:sz w:val="28"/>
          <w:szCs w:val="28"/>
          <w:rtl/>
          <w:lang w:bidi="fa-IR"/>
        </w:rPr>
        <w:t xml:space="preserve"> تفصیل الشریعه شرح تحریر الوسیله است</w:t>
      </w:r>
      <w:r w:rsidR="00FE3809" w:rsidRPr="00D74B46">
        <w:rPr>
          <w:rFonts w:ascii="IRBadr" w:eastAsia="Arial Unicode MS" w:hAnsi="IRBadr" w:cs="IRBadr"/>
          <w:sz w:val="28"/>
          <w:szCs w:val="28"/>
          <w:rtl/>
          <w:lang w:bidi="fa-IR"/>
        </w:rPr>
        <w:t xml:space="preserve"> از</w:t>
      </w:r>
      <w:r w:rsidRPr="00D74B46">
        <w:rPr>
          <w:rFonts w:ascii="IRBadr" w:eastAsia="Arial Unicode MS" w:hAnsi="IRBadr" w:cs="IRBadr"/>
          <w:sz w:val="28"/>
          <w:szCs w:val="28"/>
          <w:rtl/>
          <w:lang w:bidi="fa-IR"/>
        </w:rPr>
        <w:t xml:space="preserve"> آقای لنکرانی</w:t>
      </w:r>
      <w:r w:rsidR="00FE3809"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سه جلدش چاپ شده است</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این </w:t>
      </w:r>
      <w:r w:rsidR="00D74B46">
        <w:rPr>
          <w:rFonts w:ascii="IRBadr" w:eastAsia="Arial Unicode MS" w:hAnsi="IRBadr" w:cs="IRBadr"/>
          <w:sz w:val="28"/>
          <w:szCs w:val="28"/>
          <w:rtl/>
          <w:lang w:bidi="fa-IR"/>
        </w:rPr>
        <w:t>شماره‌گذاری</w:t>
      </w:r>
      <w:r w:rsidRPr="00D74B46">
        <w:rPr>
          <w:rFonts w:ascii="IRBadr" w:eastAsia="Arial Unicode MS" w:hAnsi="IRBadr" w:cs="IRBadr"/>
          <w:sz w:val="28"/>
          <w:szCs w:val="28"/>
          <w:rtl/>
          <w:lang w:bidi="fa-IR"/>
        </w:rPr>
        <w:t xml:space="preserve"> ندارد. این </w:t>
      </w:r>
      <w:r w:rsidR="00B628F6" w:rsidRPr="00D74B46">
        <w:rPr>
          <w:rFonts w:ascii="IRBadr" w:eastAsia="Arial Unicode MS" w:hAnsi="IRBadr" w:cs="IRBadr"/>
          <w:sz w:val="28"/>
          <w:szCs w:val="28"/>
          <w:rtl/>
          <w:lang w:bidi="fa-IR"/>
        </w:rPr>
        <w:t>نشانه‌های</w:t>
      </w:r>
      <w:r w:rsidRPr="00D74B46">
        <w:rPr>
          <w:rFonts w:ascii="IRBadr" w:eastAsia="Arial Unicode MS" w:hAnsi="IRBadr" w:cs="IRBadr"/>
          <w:sz w:val="28"/>
          <w:szCs w:val="28"/>
          <w:rtl/>
          <w:lang w:bidi="fa-IR"/>
        </w:rPr>
        <w:t xml:space="preserve"> بحث است. البته اگر کسی به منابع </w:t>
      </w:r>
      <w:r w:rsidR="00D74B46">
        <w:rPr>
          <w:rFonts w:ascii="IRBadr" w:eastAsia="Arial Unicode MS" w:hAnsi="IRBadr" w:cs="IRBadr"/>
          <w:sz w:val="28"/>
          <w:szCs w:val="28"/>
          <w:rtl/>
          <w:lang w:bidi="fa-IR"/>
        </w:rPr>
        <w:t>قدیمی‌تر</w:t>
      </w:r>
      <w:r w:rsidRPr="00D74B46">
        <w:rPr>
          <w:rFonts w:ascii="IRBadr" w:eastAsia="Arial Unicode MS" w:hAnsi="IRBadr" w:cs="IRBadr"/>
          <w:sz w:val="28"/>
          <w:szCs w:val="28"/>
          <w:rtl/>
          <w:lang w:bidi="fa-IR"/>
        </w:rPr>
        <w:t xml:space="preserve"> مراجعه بکند</w:t>
      </w:r>
      <w:r w:rsidR="00FE3809"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معمولاً در این کتاب تفسیر الشریعه آقا</w:t>
      </w:r>
      <w:r w:rsidR="00FE3809" w:rsidRPr="00D74B46">
        <w:rPr>
          <w:rFonts w:ascii="IRBadr" w:eastAsia="Arial Unicode MS" w:hAnsi="IRBadr" w:cs="IRBadr"/>
          <w:sz w:val="28"/>
          <w:szCs w:val="28"/>
          <w:rtl/>
          <w:lang w:bidi="fa-IR"/>
        </w:rPr>
        <w:t>ی</w:t>
      </w:r>
      <w:r w:rsidRPr="00D74B46">
        <w:rPr>
          <w:rFonts w:ascii="IRBadr" w:eastAsia="Arial Unicode MS" w:hAnsi="IRBadr" w:cs="IRBadr"/>
          <w:sz w:val="28"/>
          <w:szCs w:val="28"/>
          <w:rtl/>
          <w:lang w:bidi="fa-IR"/>
        </w:rPr>
        <w:t xml:space="preserve"> فاضل لنکرانی تحقیق خوبی در ارجاع منابع قدیمی شده است.</w:t>
      </w:r>
    </w:p>
    <w:p w:rsidR="00FE3809" w:rsidRPr="00D74B46" w:rsidRDefault="00FE3809" w:rsidP="003426B7">
      <w:pPr>
        <w:pStyle w:val="3"/>
        <w:bidi/>
        <w:rPr>
          <w:rStyle w:val="af"/>
          <w:rFonts w:ascii="IRBadr" w:hAnsi="IRBadr" w:cs="IRBadr"/>
          <w:i w:val="0"/>
          <w:iCs w:val="0"/>
          <w:sz w:val="28"/>
          <w:szCs w:val="28"/>
          <w:rtl/>
        </w:rPr>
      </w:pPr>
      <w:bookmarkStart w:id="4" w:name="_Toc425549434"/>
      <w:r w:rsidRPr="00D74B46">
        <w:rPr>
          <w:rStyle w:val="af"/>
          <w:rFonts w:ascii="IRBadr" w:hAnsi="IRBadr" w:cs="IRBadr"/>
          <w:i w:val="0"/>
          <w:iCs w:val="0"/>
          <w:sz w:val="28"/>
          <w:szCs w:val="28"/>
          <w:rtl/>
        </w:rPr>
        <w:lastRenderedPageBreak/>
        <w:t>مستندات در این مقام</w:t>
      </w:r>
      <w:bookmarkEnd w:id="4"/>
    </w:p>
    <w:p w:rsidR="00FE3809" w:rsidRPr="00D74B46" w:rsidRDefault="004B7F5B"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عرض کردیم اولین مبحثی که ما اینجا باید به آن بپردازیم</w:t>
      </w:r>
      <w:r w:rsidR="00FE3809"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این است که ببینیم چه دلیلی بر این موضوع است. به چه دلیل گفته شده لا یقام الحد فی الحرم. بعد به فروعات آن بپردازیم. دلیلی که برای مسئله ذکر شده است</w:t>
      </w:r>
      <w:r w:rsidR="00FE3809" w:rsidRPr="00D74B46">
        <w:rPr>
          <w:rFonts w:ascii="IRBadr" w:eastAsia="Arial Unicode MS" w:hAnsi="IRBadr" w:cs="IRBadr"/>
          <w:sz w:val="28"/>
          <w:szCs w:val="28"/>
          <w:rtl/>
          <w:lang w:bidi="fa-IR"/>
        </w:rPr>
        <w:t xml:space="preserve">، </w:t>
      </w:r>
      <w:r w:rsidR="00B628F6" w:rsidRPr="00D74B46">
        <w:rPr>
          <w:rFonts w:ascii="IRBadr" w:eastAsia="Arial Unicode MS" w:hAnsi="IRBadr" w:cs="IRBadr"/>
          <w:sz w:val="28"/>
          <w:szCs w:val="28"/>
          <w:rtl/>
          <w:lang w:bidi="fa-IR"/>
        </w:rPr>
        <w:t>می‌شود</w:t>
      </w:r>
      <w:r w:rsidRPr="00D74B46">
        <w:rPr>
          <w:rFonts w:ascii="IRBadr" w:eastAsia="Arial Unicode MS" w:hAnsi="IRBadr" w:cs="IRBadr"/>
          <w:sz w:val="28"/>
          <w:szCs w:val="28"/>
          <w:rtl/>
          <w:lang w:bidi="fa-IR"/>
        </w:rPr>
        <w:t xml:space="preserve"> گفت که سه دلیل است.</w:t>
      </w:r>
    </w:p>
    <w:p w:rsidR="00FE3809" w:rsidRPr="00D74B46" w:rsidRDefault="00FE3809" w:rsidP="003426B7">
      <w:pPr>
        <w:pStyle w:val="3"/>
        <w:bidi/>
        <w:rPr>
          <w:rStyle w:val="af"/>
          <w:rFonts w:ascii="IRBadr" w:hAnsi="IRBadr" w:cs="IRBadr"/>
          <w:i w:val="0"/>
          <w:iCs w:val="0"/>
          <w:sz w:val="28"/>
          <w:szCs w:val="28"/>
          <w:rtl/>
        </w:rPr>
      </w:pPr>
      <w:bookmarkStart w:id="5" w:name="_Toc425549435"/>
      <w:r w:rsidRPr="00D74B46">
        <w:rPr>
          <w:rStyle w:val="af"/>
          <w:rFonts w:ascii="IRBadr" w:hAnsi="IRBadr" w:cs="IRBadr"/>
          <w:i w:val="0"/>
          <w:iCs w:val="0"/>
          <w:sz w:val="28"/>
          <w:szCs w:val="28"/>
          <w:rtl/>
        </w:rPr>
        <w:t>دلیل حرمت حرم</w:t>
      </w:r>
      <w:bookmarkEnd w:id="5"/>
    </w:p>
    <w:p w:rsidR="00FE3809" w:rsidRPr="00D74B46" w:rsidRDefault="004B7F5B"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 یک دلیل ظهور احترام و حرمت نسبت به حرم است. اینکه احترام و حفظ احترام و حرمت حرم واجب است. این امر مسلمی است. مجموعه روایات و آیاتی که وارد شده</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بی هیچ تردیدی در این بود که احترام حرم لازم است و اینکه کسی وقتی وارد حرم شد</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آنجا گرفته بشود و حد بر او جاری بشود</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این نوعی </w:t>
      </w:r>
      <w:r w:rsidR="00D74B46">
        <w:rPr>
          <w:rFonts w:ascii="IRBadr" w:eastAsia="Arial Unicode MS" w:hAnsi="IRBadr" w:cs="IRBadr"/>
          <w:sz w:val="28"/>
          <w:szCs w:val="28"/>
          <w:rtl/>
          <w:lang w:bidi="fa-IR"/>
        </w:rPr>
        <w:t>بی‌احترامی</w:t>
      </w:r>
      <w:r w:rsidRPr="00D74B46">
        <w:rPr>
          <w:rFonts w:ascii="IRBadr" w:eastAsia="Arial Unicode MS" w:hAnsi="IRBadr" w:cs="IRBadr"/>
          <w:sz w:val="28"/>
          <w:szCs w:val="28"/>
          <w:rtl/>
          <w:lang w:bidi="fa-IR"/>
        </w:rPr>
        <w:t xml:space="preserve"> به حرم است. چه بخواهد </w:t>
      </w:r>
      <w:r w:rsidR="00D74B46">
        <w:rPr>
          <w:rFonts w:ascii="IRBadr" w:eastAsia="Arial Unicode MS" w:hAnsi="IRBadr" w:cs="IRBadr"/>
          <w:sz w:val="28"/>
          <w:szCs w:val="28"/>
          <w:rtl/>
          <w:lang w:bidi="fa-IR"/>
        </w:rPr>
        <w:t>همان‌جا</w:t>
      </w:r>
      <w:r w:rsidRPr="00D74B46">
        <w:rPr>
          <w:rFonts w:ascii="IRBadr" w:eastAsia="Arial Unicode MS" w:hAnsi="IRBadr" w:cs="IRBadr"/>
          <w:sz w:val="28"/>
          <w:szCs w:val="28"/>
          <w:rtl/>
          <w:lang w:bidi="fa-IR"/>
        </w:rPr>
        <w:t xml:space="preserve"> حد را جاری بکنند یا کسی که </w:t>
      </w:r>
      <w:r w:rsidR="00FE3809" w:rsidRPr="00D74B46">
        <w:rPr>
          <w:rFonts w:ascii="IRBadr" w:eastAsia="Arial Unicode MS" w:hAnsi="IRBadr" w:cs="IRBadr"/>
          <w:sz w:val="28"/>
          <w:szCs w:val="28"/>
          <w:rtl/>
          <w:lang w:bidi="fa-IR"/>
        </w:rPr>
        <w:t xml:space="preserve">به آنجا </w:t>
      </w:r>
      <w:r w:rsidRPr="00D74B46">
        <w:rPr>
          <w:rFonts w:ascii="IRBadr" w:eastAsia="Arial Unicode MS" w:hAnsi="IRBadr" w:cs="IRBadr"/>
          <w:sz w:val="28"/>
          <w:szCs w:val="28"/>
          <w:rtl/>
          <w:lang w:bidi="fa-IR"/>
        </w:rPr>
        <w:t>پناه برده</w:t>
      </w:r>
      <w:r w:rsidR="00FE3809" w:rsidRPr="00D74B46">
        <w:rPr>
          <w:rFonts w:ascii="IRBadr" w:eastAsia="Arial Unicode MS" w:hAnsi="IRBadr" w:cs="IRBadr"/>
          <w:sz w:val="28"/>
          <w:szCs w:val="28"/>
          <w:rtl/>
          <w:lang w:bidi="fa-IR"/>
        </w:rPr>
        <w:t xml:space="preserve"> را </w:t>
      </w:r>
      <w:r w:rsidRPr="00D74B46">
        <w:rPr>
          <w:rFonts w:ascii="IRBadr" w:eastAsia="Arial Unicode MS" w:hAnsi="IRBadr" w:cs="IRBadr"/>
          <w:sz w:val="28"/>
          <w:szCs w:val="28"/>
          <w:rtl/>
          <w:lang w:bidi="fa-IR"/>
        </w:rPr>
        <w:t>بیاورند بیرون و حد بر او جاری کنند. این یک دلیل است.</w:t>
      </w:r>
    </w:p>
    <w:p w:rsidR="00FE3809" w:rsidRPr="00D74B46" w:rsidRDefault="00FE3809" w:rsidP="003426B7">
      <w:pPr>
        <w:pStyle w:val="3"/>
        <w:bidi/>
        <w:rPr>
          <w:rStyle w:val="af"/>
          <w:rFonts w:ascii="IRBadr" w:hAnsi="IRBadr" w:cs="IRBadr"/>
          <w:i w:val="0"/>
          <w:iCs w:val="0"/>
          <w:sz w:val="28"/>
          <w:szCs w:val="28"/>
          <w:rtl/>
        </w:rPr>
      </w:pPr>
      <w:bookmarkStart w:id="6" w:name="_Toc425549436"/>
      <w:r w:rsidRPr="00D74B46">
        <w:rPr>
          <w:rStyle w:val="af"/>
          <w:rFonts w:ascii="IRBadr" w:hAnsi="IRBadr" w:cs="IRBadr"/>
          <w:i w:val="0"/>
          <w:iCs w:val="0"/>
          <w:sz w:val="28"/>
          <w:szCs w:val="28"/>
          <w:rtl/>
        </w:rPr>
        <w:t>ضعف این دلیل در فرض وحدت</w:t>
      </w:r>
      <w:bookmarkEnd w:id="6"/>
    </w:p>
    <w:p w:rsidR="00FE3809" w:rsidRPr="00D74B46" w:rsidRDefault="004B7F5B"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این دلیل </w:t>
      </w:r>
      <w:r w:rsidR="00D74B46">
        <w:rPr>
          <w:rFonts w:ascii="IRBadr" w:eastAsia="Arial Unicode MS" w:hAnsi="IRBadr" w:cs="IRBadr"/>
          <w:sz w:val="28"/>
          <w:szCs w:val="28"/>
          <w:rtl/>
          <w:lang w:bidi="fa-IR"/>
        </w:rPr>
        <w:t>به‌تنهایی</w:t>
      </w:r>
      <w:r w:rsidRPr="00D74B46">
        <w:rPr>
          <w:rFonts w:ascii="IRBadr" w:eastAsia="Arial Unicode MS" w:hAnsi="IRBadr" w:cs="IRBadr"/>
          <w:sz w:val="28"/>
          <w:szCs w:val="28"/>
          <w:rtl/>
          <w:lang w:bidi="fa-IR"/>
        </w:rPr>
        <w:t xml:space="preserve"> </w:t>
      </w:r>
      <w:r w:rsidR="00B628F6" w:rsidRPr="00D74B46">
        <w:rPr>
          <w:rFonts w:ascii="IRBadr" w:eastAsia="Arial Unicode MS" w:hAnsi="IRBadr" w:cs="IRBadr"/>
          <w:sz w:val="28"/>
          <w:szCs w:val="28"/>
          <w:rtl/>
          <w:lang w:bidi="fa-IR"/>
        </w:rPr>
        <w:t>نمی‌تواند</w:t>
      </w:r>
      <w:r w:rsidRPr="00D74B46">
        <w:rPr>
          <w:rFonts w:ascii="IRBadr" w:eastAsia="Arial Unicode MS" w:hAnsi="IRBadr" w:cs="IRBadr"/>
          <w:sz w:val="28"/>
          <w:szCs w:val="28"/>
          <w:rtl/>
          <w:lang w:bidi="fa-IR"/>
        </w:rPr>
        <w:t xml:space="preserve"> دلالتش تام باشد. یعنی به ادله بعدی چیزی ضمیمه به این نشود</w:t>
      </w:r>
      <w:r w:rsidR="00FE3809" w:rsidRPr="00D74B46">
        <w:rPr>
          <w:rFonts w:ascii="IRBadr" w:eastAsia="Arial Unicode MS" w:hAnsi="IRBadr" w:cs="IRBadr"/>
          <w:sz w:val="28"/>
          <w:szCs w:val="28"/>
          <w:rtl/>
          <w:lang w:bidi="fa-IR"/>
        </w:rPr>
        <w:t xml:space="preserve">، </w:t>
      </w:r>
      <w:r w:rsidR="00B628F6" w:rsidRPr="00D74B46">
        <w:rPr>
          <w:rFonts w:ascii="IRBadr" w:eastAsia="Arial Unicode MS" w:hAnsi="IRBadr" w:cs="IRBadr"/>
          <w:sz w:val="28"/>
          <w:szCs w:val="28"/>
          <w:rtl/>
          <w:lang w:bidi="fa-IR"/>
        </w:rPr>
        <w:t>نمی‌تواند</w:t>
      </w:r>
      <w:r w:rsidRPr="00D74B46">
        <w:rPr>
          <w:rFonts w:ascii="IRBadr" w:eastAsia="Arial Unicode MS" w:hAnsi="IRBadr" w:cs="IRBadr"/>
          <w:sz w:val="28"/>
          <w:szCs w:val="28"/>
          <w:rtl/>
          <w:lang w:bidi="fa-IR"/>
        </w:rPr>
        <w:t xml:space="preserve"> دلالتش تام بشود</w:t>
      </w:r>
      <w:r w:rsidR="00FE3809"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برای اینکه کسی وارد </w:t>
      </w:r>
      <w:r w:rsidR="00D74B46">
        <w:rPr>
          <w:rFonts w:ascii="IRBadr" w:eastAsia="Arial Unicode MS" w:hAnsi="IRBadr" w:cs="IRBadr"/>
          <w:sz w:val="28"/>
          <w:szCs w:val="28"/>
          <w:rtl/>
          <w:lang w:bidi="fa-IR"/>
        </w:rPr>
        <w:t>بیت‌الله</w:t>
      </w:r>
      <w:r w:rsidRPr="00D74B46">
        <w:rPr>
          <w:rFonts w:ascii="IRBadr" w:eastAsia="Arial Unicode MS" w:hAnsi="IRBadr" w:cs="IRBadr"/>
          <w:sz w:val="28"/>
          <w:szCs w:val="28"/>
          <w:rtl/>
          <w:lang w:bidi="fa-IR"/>
        </w:rPr>
        <w:t xml:space="preserve"> شده</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وارد حرم شده، آن جنایت کرده، کسی را کشته یا زنا کرده یا </w:t>
      </w:r>
      <w:r w:rsidR="00FE3809" w:rsidRPr="00D74B46">
        <w:rPr>
          <w:rFonts w:ascii="IRBadr" w:eastAsia="Arial Unicode MS" w:hAnsi="IRBadr" w:cs="IRBadr"/>
          <w:sz w:val="28"/>
          <w:szCs w:val="28"/>
          <w:rtl/>
          <w:lang w:bidi="fa-IR"/>
        </w:rPr>
        <w:t>...</w:t>
      </w:r>
      <w:r w:rsidRPr="00D74B46">
        <w:rPr>
          <w:rFonts w:ascii="IRBadr" w:eastAsia="Arial Unicode MS" w:hAnsi="IRBadr" w:cs="IRBadr"/>
          <w:sz w:val="28"/>
          <w:szCs w:val="28"/>
          <w:rtl/>
          <w:lang w:bidi="fa-IR"/>
        </w:rPr>
        <w:t xml:space="preserve"> این را بیاورند بیرون و حد الهی را بر او جاری بکنند، </w:t>
      </w:r>
      <w:r w:rsidR="00D74B46">
        <w:rPr>
          <w:rFonts w:ascii="IRBadr" w:eastAsia="Arial Unicode MS" w:hAnsi="IRBadr" w:cs="IRBadr"/>
          <w:sz w:val="28"/>
          <w:szCs w:val="28"/>
          <w:rtl/>
          <w:lang w:bidi="fa-IR"/>
        </w:rPr>
        <w:t>این‌طور</w:t>
      </w:r>
      <w:r w:rsidRPr="00D74B46">
        <w:rPr>
          <w:rFonts w:ascii="IRBadr" w:eastAsia="Arial Unicode MS" w:hAnsi="IRBadr" w:cs="IRBadr"/>
          <w:sz w:val="28"/>
          <w:szCs w:val="28"/>
          <w:rtl/>
          <w:lang w:bidi="fa-IR"/>
        </w:rPr>
        <w:t xml:space="preserve"> نیست که </w:t>
      </w:r>
      <w:r w:rsidR="00D74B46">
        <w:rPr>
          <w:rFonts w:ascii="IRBadr" w:eastAsia="Arial Unicode MS" w:hAnsi="IRBadr" w:cs="IRBadr"/>
          <w:sz w:val="28"/>
          <w:szCs w:val="28"/>
          <w:rtl/>
          <w:lang w:bidi="fa-IR"/>
        </w:rPr>
        <w:t>به‌تنهایی</w:t>
      </w:r>
      <w:r w:rsidRPr="00D74B46">
        <w:rPr>
          <w:rFonts w:ascii="IRBadr" w:eastAsia="Arial Unicode MS" w:hAnsi="IRBadr" w:cs="IRBadr"/>
          <w:sz w:val="28"/>
          <w:szCs w:val="28"/>
          <w:rtl/>
          <w:lang w:bidi="fa-IR"/>
        </w:rPr>
        <w:t xml:space="preserve"> این دلیل باشد و </w:t>
      </w:r>
      <w:r w:rsidR="00D74B46">
        <w:rPr>
          <w:rFonts w:ascii="IRBadr" w:eastAsia="Arial Unicode MS" w:hAnsi="IRBadr" w:cs="IRBadr"/>
          <w:sz w:val="28"/>
          <w:szCs w:val="28"/>
          <w:rtl/>
          <w:lang w:bidi="fa-IR"/>
        </w:rPr>
        <w:t>درواقع</w:t>
      </w:r>
      <w:r w:rsidRPr="00D74B46">
        <w:rPr>
          <w:rFonts w:ascii="IRBadr" w:eastAsia="Arial Unicode MS" w:hAnsi="IRBadr" w:cs="IRBadr"/>
          <w:sz w:val="28"/>
          <w:szCs w:val="28"/>
          <w:rtl/>
          <w:lang w:bidi="fa-IR"/>
        </w:rPr>
        <w:t xml:space="preserve"> این خلاف احترام نسبت به حرم باشد. این امر مشکوک است. حداقل این است که نکته یقینی نیست</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روشن نیست که گرفتن کسی که جنایت کرده و بیرونش آوردند برای اجرای حد</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این خلاف حرمت حرم باشد. آقای گلپایگانی هم این اشکال آمده است. این یک دلیل است که خیلی مهم نیست.</w:t>
      </w:r>
    </w:p>
    <w:p w:rsidR="00FE3809" w:rsidRPr="00D74B46" w:rsidRDefault="00FE3809" w:rsidP="003426B7">
      <w:pPr>
        <w:pStyle w:val="3"/>
        <w:bidi/>
        <w:rPr>
          <w:rStyle w:val="af"/>
          <w:rFonts w:ascii="IRBadr" w:hAnsi="IRBadr" w:cs="IRBadr"/>
          <w:i w:val="0"/>
          <w:iCs w:val="0"/>
          <w:sz w:val="28"/>
          <w:szCs w:val="28"/>
          <w:rtl/>
        </w:rPr>
      </w:pPr>
      <w:bookmarkStart w:id="7" w:name="_Toc425549437"/>
      <w:r w:rsidRPr="00D74B46">
        <w:rPr>
          <w:rStyle w:val="af"/>
          <w:rFonts w:ascii="IRBadr" w:hAnsi="IRBadr" w:cs="IRBadr"/>
          <w:i w:val="0"/>
          <w:iCs w:val="0"/>
          <w:sz w:val="28"/>
          <w:szCs w:val="28"/>
          <w:rtl/>
        </w:rPr>
        <w:t>حرم،</w:t>
      </w:r>
      <w:r w:rsidR="00DE15AB" w:rsidRPr="00D74B46">
        <w:rPr>
          <w:rStyle w:val="af"/>
          <w:rFonts w:ascii="IRBadr" w:hAnsi="IRBadr" w:cs="IRBadr"/>
          <w:i w:val="0"/>
          <w:iCs w:val="0"/>
          <w:sz w:val="28"/>
          <w:szCs w:val="28"/>
          <w:rtl/>
        </w:rPr>
        <w:t xml:space="preserve"> محل</w:t>
      </w:r>
      <w:r w:rsidRPr="00D74B46">
        <w:rPr>
          <w:rStyle w:val="af"/>
          <w:rFonts w:ascii="IRBadr" w:hAnsi="IRBadr" w:cs="IRBadr"/>
          <w:i w:val="0"/>
          <w:iCs w:val="0"/>
          <w:sz w:val="28"/>
          <w:szCs w:val="28"/>
          <w:rtl/>
        </w:rPr>
        <w:t xml:space="preserve"> امن</w:t>
      </w:r>
      <w:bookmarkEnd w:id="7"/>
    </w:p>
    <w:p w:rsidR="004E0F8F" w:rsidRPr="00D74B46" w:rsidRDefault="004B7F5B"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دلیل دوم که این مهم است</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این است که </w:t>
      </w:r>
      <w:r w:rsidR="00D74B46">
        <w:rPr>
          <w:rFonts w:ascii="IRBadr" w:eastAsia="Arial Unicode MS" w:hAnsi="IRBadr" w:cs="IRBadr"/>
          <w:sz w:val="28"/>
          <w:szCs w:val="28"/>
          <w:rtl/>
          <w:lang w:bidi="fa-IR"/>
        </w:rPr>
        <w:t>آن‌طور</w:t>
      </w:r>
      <w:r w:rsidRPr="00D74B46">
        <w:rPr>
          <w:rFonts w:ascii="IRBadr" w:eastAsia="Arial Unicode MS" w:hAnsi="IRBadr" w:cs="IRBadr"/>
          <w:sz w:val="28"/>
          <w:szCs w:val="28"/>
          <w:rtl/>
          <w:lang w:bidi="fa-IR"/>
        </w:rPr>
        <w:t xml:space="preserve"> که از قرآن کریم </w:t>
      </w:r>
      <w:r w:rsidR="00D74B46">
        <w:rPr>
          <w:rFonts w:ascii="IRBadr" w:eastAsia="Arial Unicode MS" w:hAnsi="IRBadr" w:cs="IRBadr"/>
          <w:sz w:val="28"/>
          <w:szCs w:val="28"/>
          <w:rtl/>
          <w:lang w:bidi="fa-IR"/>
        </w:rPr>
        <w:t>برمی‌آید</w:t>
      </w:r>
      <w:r w:rsidRPr="00D74B46">
        <w:rPr>
          <w:rFonts w:ascii="IRBadr" w:eastAsia="Arial Unicode MS" w:hAnsi="IRBadr" w:cs="IRBadr"/>
          <w:sz w:val="28"/>
          <w:szCs w:val="28"/>
          <w:rtl/>
          <w:lang w:bidi="fa-IR"/>
        </w:rPr>
        <w:t xml:space="preserve"> و روایات هم آن را تأیید </w:t>
      </w:r>
      <w:r w:rsidR="00B628F6" w:rsidRPr="00D74B46">
        <w:rPr>
          <w:rFonts w:ascii="IRBadr" w:eastAsia="Arial Unicode MS" w:hAnsi="IRBadr" w:cs="IRBadr"/>
          <w:sz w:val="28"/>
          <w:szCs w:val="28"/>
          <w:rtl/>
          <w:lang w:bidi="fa-IR"/>
        </w:rPr>
        <w:t>می‌کند</w:t>
      </w:r>
      <w:r w:rsidR="00FE3809"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حرم محل امن قرار داده شده است. </w:t>
      </w:r>
      <w:r w:rsidR="00D74B46">
        <w:rPr>
          <w:rFonts w:ascii="IRBadr" w:eastAsia="Arial Unicode MS" w:hAnsi="IRBadr" w:cs="IRBadr"/>
          <w:sz w:val="28"/>
          <w:szCs w:val="28"/>
          <w:rtl/>
          <w:lang w:bidi="fa-IR"/>
        </w:rPr>
        <w:t>مسجدالحرام</w:t>
      </w:r>
      <w:r w:rsidR="00FE3809" w:rsidRPr="00D74B46">
        <w:rPr>
          <w:rFonts w:ascii="IRBadr" w:eastAsia="Arial Unicode MS" w:hAnsi="IRBadr" w:cs="IRBadr"/>
          <w:sz w:val="28"/>
          <w:szCs w:val="28"/>
          <w:rtl/>
          <w:lang w:bidi="fa-IR"/>
        </w:rPr>
        <w:t xml:space="preserve"> و حرم الهی محل امن، </w:t>
      </w:r>
      <w:r w:rsidRPr="00D74B46">
        <w:rPr>
          <w:rFonts w:ascii="IRBadr" w:eastAsia="Arial Unicode MS" w:hAnsi="IRBadr" w:cs="IRBadr"/>
          <w:sz w:val="28"/>
          <w:szCs w:val="28"/>
          <w:rtl/>
          <w:lang w:bidi="fa-IR"/>
        </w:rPr>
        <w:t>آسایش</w:t>
      </w:r>
      <w:r w:rsidR="00FE3809"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آرامش و امنیت مردم قرار داده شده است. در آن تردیدی نیست و لازمه امن بودن</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این است که کسی که به آنجا پناه </w:t>
      </w:r>
      <w:r w:rsidR="00B628F6" w:rsidRPr="00D74B46">
        <w:rPr>
          <w:rFonts w:ascii="IRBadr" w:eastAsia="Arial Unicode MS" w:hAnsi="IRBadr" w:cs="IRBadr"/>
          <w:sz w:val="28"/>
          <w:szCs w:val="28"/>
          <w:rtl/>
          <w:lang w:bidi="fa-IR"/>
        </w:rPr>
        <w:t>می‌برد</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متعرض او نشوند</w:t>
      </w:r>
      <w:r w:rsidR="00FE380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مگر اینکه از آنجا بیاید بیرون. این صغری و کبرای قضیه است که </w:t>
      </w:r>
      <w:r w:rsidR="00D74B46">
        <w:rPr>
          <w:rFonts w:ascii="IRBadr" w:eastAsia="Arial Unicode MS" w:hAnsi="IRBadr" w:cs="IRBadr"/>
          <w:sz w:val="28"/>
          <w:szCs w:val="28"/>
          <w:rtl/>
          <w:lang w:bidi="fa-IR"/>
        </w:rPr>
        <w:t>به‌عبارت‌دیگر</w:t>
      </w:r>
      <w:r w:rsidRPr="00D74B46">
        <w:rPr>
          <w:rFonts w:ascii="IRBadr" w:eastAsia="Arial Unicode MS" w:hAnsi="IRBadr" w:cs="IRBadr"/>
          <w:sz w:val="28"/>
          <w:szCs w:val="28"/>
          <w:rtl/>
          <w:lang w:bidi="fa-IR"/>
        </w:rPr>
        <w:t xml:space="preserve"> اخذ شخص در آنجا و تعرض به شخص ولو جانی باشد</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این خلاف آن امنیتی است که برای طرف قرار داده شده است. پس حرم امنی قرار داده شده و تعرض به شخصی در حرم ولو جانی باشد این خلاف امنیت حرم است. این صغری و کبرای قضیه.</w:t>
      </w:r>
    </w:p>
    <w:p w:rsidR="004E0F8F" w:rsidRPr="00D74B46" w:rsidRDefault="004E0F8F" w:rsidP="003426B7">
      <w:pPr>
        <w:pStyle w:val="3"/>
        <w:bidi/>
        <w:rPr>
          <w:rStyle w:val="af"/>
          <w:rFonts w:ascii="IRBadr" w:hAnsi="IRBadr" w:cs="IRBadr"/>
          <w:i w:val="0"/>
          <w:iCs w:val="0"/>
          <w:sz w:val="28"/>
          <w:szCs w:val="28"/>
          <w:rtl/>
        </w:rPr>
      </w:pPr>
      <w:bookmarkStart w:id="8" w:name="_Toc425549438"/>
      <w:r w:rsidRPr="00D74B46">
        <w:rPr>
          <w:rStyle w:val="af"/>
          <w:rFonts w:ascii="IRBadr" w:hAnsi="IRBadr" w:cs="IRBadr"/>
          <w:i w:val="0"/>
          <w:iCs w:val="0"/>
          <w:sz w:val="28"/>
          <w:szCs w:val="28"/>
          <w:rtl/>
        </w:rPr>
        <w:lastRenderedPageBreak/>
        <w:t>مستند در این دلیل</w:t>
      </w:r>
      <w:bookmarkEnd w:id="8"/>
    </w:p>
    <w:p w:rsidR="004E0F8F" w:rsidRPr="00D74B46" w:rsidRDefault="004B7F5B" w:rsidP="00D74B46">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 اما اینکه حرم امن قرار داده شده</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مستند و مدلول آن واضح است. من هم </w:t>
      </w:r>
      <w:r w:rsidR="00D74B46">
        <w:rPr>
          <w:rFonts w:ascii="IRBadr" w:eastAsia="Arial Unicode MS" w:hAnsi="IRBadr" w:cs="IRBadr"/>
          <w:sz w:val="28"/>
          <w:szCs w:val="28"/>
          <w:rtl/>
          <w:lang w:bidi="fa-IR"/>
        </w:rPr>
        <w:t>اشاره‌ای</w:t>
      </w:r>
      <w:r w:rsidRPr="00D74B46">
        <w:rPr>
          <w:rFonts w:ascii="IRBadr" w:eastAsia="Arial Unicode MS" w:hAnsi="IRBadr" w:cs="IRBadr"/>
          <w:sz w:val="28"/>
          <w:szCs w:val="28"/>
          <w:rtl/>
          <w:lang w:bidi="fa-IR"/>
        </w:rPr>
        <w:t xml:space="preserve"> به آن </w:t>
      </w:r>
      <w:r w:rsidR="00B628F6" w:rsidRPr="00D74B46">
        <w:rPr>
          <w:rFonts w:ascii="IRBadr" w:eastAsia="Arial Unicode MS" w:hAnsi="IRBadr" w:cs="IRBadr"/>
          <w:sz w:val="28"/>
          <w:szCs w:val="28"/>
          <w:rtl/>
          <w:lang w:bidi="fa-IR"/>
        </w:rPr>
        <w:t>می‌کنم</w:t>
      </w:r>
      <w:r w:rsidRPr="00D74B46">
        <w:rPr>
          <w:rFonts w:ascii="IRBadr" w:eastAsia="Arial Unicode MS" w:hAnsi="IRBadr" w:cs="IRBadr"/>
          <w:sz w:val="28"/>
          <w:szCs w:val="28"/>
          <w:rtl/>
          <w:lang w:bidi="fa-IR"/>
        </w:rPr>
        <w:t>. مستند امن قرار داده شدن حرم</w:t>
      </w:r>
      <w:r w:rsidR="004E0F8F"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یکی آیه </w:t>
      </w:r>
      <w:r w:rsidR="00D74B46">
        <w:rPr>
          <w:rFonts w:ascii="IRBadr" w:eastAsia="Arial Unicode MS" w:hAnsi="IRBadr" w:cs="IRBadr"/>
          <w:sz w:val="28"/>
          <w:szCs w:val="28"/>
          <w:rtl/>
          <w:lang w:bidi="fa-IR"/>
        </w:rPr>
        <w:t>نودوهفت</w:t>
      </w:r>
      <w:r w:rsidRPr="00D74B46">
        <w:rPr>
          <w:rFonts w:ascii="IRBadr" w:eastAsia="Arial Unicode MS" w:hAnsi="IRBadr" w:cs="IRBadr"/>
          <w:sz w:val="28"/>
          <w:szCs w:val="28"/>
          <w:rtl/>
          <w:lang w:bidi="fa-IR"/>
        </w:rPr>
        <w:t xml:space="preserve"> سوره </w:t>
      </w:r>
      <w:r w:rsidR="00D74B46">
        <w:rPr>
          <w:rFonts w:ascii="IRBadr" w:eastAsia="Arial Unicode MS" w:hAnsi="IRBadr" w:cs="IRBadr"/>
          <w:sz w:val="28"/>
          <w:szCs w:val="28"/>
          <w:rtl/>
          <w:lang w:bidi="fa-IR"/>
        </w:rPr>
        <w:t>آل‌عمران</w:t>
      </w:r>
      <w:r w:rsidRPr="00D74B46">
        <w:rPr>
          <w:rFonts w:ascii="IRBadr" w:eastAsia="Arial Unicode MS" w:hAnsi="IRBadr" w:cs="IRBadr"/>
          <w:sz w:val="28"/>
          <w:szCs w:val="28"/>
          <w:rtl/>
          <w:lang w:bidi="fa-IR"/>
        </w:rPr>
        <w:t xml:space="preserve"> است که </w:t>
      </w:r>
      <w:r w:rsidR="004E0F8F" w:rsidRPr="00D74B46">
        <w:rPr>
          <w:rFonts w:ascii="IRBadr" w:eastAsia="Arial Unicode MS" w:hAnsi="IRBadr" w:cs="IRBadr"/>
          <w:sz w:val="28"/>
          <w:szCs w:val="28"/>
          <w:rtl/>
          <w:lang w:bidi="fa-IR"/>
        </w:rPr>
        <w:t>«</w:t>
      </w:r>
      <w:r w:rsidR="00A649D3" w:rsidRPr="00D74B46">
        <w:rPr>
          <w:rFonts w:ascii="IRBadr" w:eastAsia="Arial Unicode MS" w:hAnsi="IRBadr" w:cs="IRBadr"/>
          <w:b/>
          <w:bCs/>
          <w:sz w:val="28"/>
          <w:szCs w:val="28"/>
          <w:rtl/>
          <w:lang w:bidi="fa-IR"/>
        </w:rPr>
        <w:t>فیه آیات بینات مقام ابراهیم و من دخله کان امنا</w:t>
      </w:r>
      <w:r w:rsidR="004E0F8F" w:rsidRPr="00D74B46">
        <w:rPr>
          <w:rFonts w:ascii="IRBadr" w:eastAsia="Arial Unicode MS" w:hAnsi="IRBadr" w:cs="IRBadr"/>
          <w:sz w:val="28"/>
          <w:szCs w:val="28"/>
          <w:rtl/>
          <w:lang w:bidi="fa-IR"/>
        </w:rPr>
        <w:t>»</w:t>
      </w:r>
      <w:r w:rsidR="00224E2D" w:rsidRPr="00D74B46">
        <w:rPr>
          <w:rStyle w:val="ad"/>
          <w:rFonts w:ascii="IRBadr" w:eastAsia="Arial Unicode MS" w:hAnsi="IRBadr" w:cs="IRBadr"/>
          <w:sz w:val="28"/>
          <w:szCs w:val="28"/>
          <w:rtl/>
          <w:lang w:bidi="fa-IR"/>
        </w:rPr>
        <w:footnoteReference w:id="2"/>
      </w:r>
      <w:r w:rsidR="00A649D3" w:rsidRPr="00D74B46">
        <w:rPr>
          <w:rFonts w:ascii="IRBadr" w:eastAsia="Arial Unicode MS" w:hAnsi="IRBadr" w:cs="IRBadr"/>
          <w:sz w:val="28"/>
          <w:szCs w:val="28"/>
          <w:rtl/>
          <w:lang w:bidi="fa-IR"/>
        </w:rPr>
        <w:t xml:space="preserve"> هر کس وارد حرم بشود</w:t>
      </w:r>
      <w:r w:rsidR="004E0F8F" w:rsidRPr="00D74B46">
        <w:rPr>
          <w:rFonts w:ascii="IRBadr" w:eastAsia="Arial Unicode MS" w:hAnsi="IRBadr" w:cs="IRBadr"/>
          <w:sz w:val="28"/>
          <w:szCs w:val="28"/>
          <w:rtl/>
          <w:lang w:bidi="fa-IR"/>
        </w:rPr>
        <w:t xml:space="preserve">، </w:t>
      </w:r>
      <w:r w:rsidR="00A649D3" w:rsidRPr="00D74B46">
        <w:rPr>
          <w:rFonts w:ascii="IRBadr" w:eastAsia="Arial Unicode MS" w:hAnsi="IRBadr" w:cs="IRBadr"/>
          <w:sz w:val="28"/>
          <w:szCs w:val="28"/>
          <w:rtl/>
          <w:lang w:bidi="fa-IR"/>
        </w:rPr>
        <w:t xml:space="preserve">در امنیت است. اطلاق دارد من دخله کان </w:t>
      </w:r>
      <w:r w:rsidR="00D74B46">
        <w:rPr>
          <w:rFonts w:ascii="IRBadr" w:eastAsia="Arial Unicode MS" w:hAnsi="IRBadr" w:cs="IRBadr"/>
          <w:sz w:val="28"/>
          <w:szCs w:val="28"/>
          <w:rtl/>
          <w:lang w:bidi="fa-IR"/>
        </w:rPr>
        <w:t>امنا</w:t>
      </w:r>
      <w:r w:rsidR="004E0F8F" w:rsidRPr="00D74B46">
        <w:rPr>
          <w:rFonts w:ascii="IRBadr" w:eastAsia="Arial Unicode MS" w:hAnsi="IRBadr" w:cs="IRBadr"/>
          <w:sz w:val="28"/>
          <w:szCs w:val="28"/>
          <w:rtl/>
          <w:lang w:bidi="fa-IR"/>
        </w:rPr>
        <w:t xml:space="preserve">، </w:t>
      </w:r>
      <w:r w:rsidR="00A649D3" w:rsidRPr="00D74B46">
        <w:rPr>
          <w:rFonts w:ascii="IRBadr" w:eastAsia="Arial Unicode MS" w:hAnsi="IRBadr" w:cs="IRBadr"/>
          <w:sz w:val="28"/>
          <w:szCs w:val="28"/>
          <w:rtl/>
          <w:lang w:bidi="fa-IR"/>
        </w:rPr>
        <w:t xml:space="preserve">این امن بودن برای کعبه علاوه بر آیه سوره </w:t>
      </w:r>
      <w:r w:rsidR="00D74B46">
        <w:rPr>
          <w:rFonts w:ascii="IRBadr" w:eastAsia="Arial Unicode MS" w:hAnsi="IRBadr" w:cs="IRBadr"/>
          <w:sz w:val="28"/>
          <w:szCs w:val="28"/>
          <w:rtl/>
          <w:lang w:bidi="fa-IR"/>
        </w:rPr>
        <w:t>آل‌عمران</w:t>
      </w:r>
      <w:r w:rsidR="004E0F8F" w:rsidRPr="00D74B46">
        <w:rPr>
          <w:rFonts w:ascii="IRBadr" w:eastAsia="Arial Unicode MS" w:hAnsi="IRBadr" w:cs="IRBadr"/>
          <w:sz w:val="28"/>
          <w:szCs w:val="28"/>
          <w:rtl/>
          <w:lang w:bidi="fa-IR"/>
        </w:rPr>
        <w:t xml:space="preserve">، </w:t>
      </w:r>
      <w:r w:rsidR="00A649D3" w:rsidRPr="00D74B46">
        <w:rPr>
          <w:rFonts w:ascii="IRBadr" w:eastAsia="Arial Unicode MS" w:hAnsi="IRBadr" w:cs="IRBadr"/>
          <w:sz w:val="28"/>
          <w:szCs w:val="28"/>
          <w:rtl/>
          <w:lang w:bidi="fa-IR"/>
        </w:rPr>
        <w:t xml:space="preserve">در بعضی سور دیگر در دعاهای حضرت ابراهیم هم آمده است. حضرت ابراهیم </w:t>
      </w:r>
      <w:r w:rsidR="00D74B46">
        <w:rPr>
          <w:rFonts w:ascii="IRBadr" w:eastAsia="Arial Unicode MS" w:hAnsi="IRBadr" w:cs="IRBadr"/>
          <w:sz w:val="28"/>
          <w:szCs w:val="28"/>
          <w:rtl/>
          <w:lang w:bidi="fa-IR"/>
        </w:rPr>
        <w:t>سلام‌الله‌علیه</w:t>
      </w:r>
      <w:r w:rsidR="00A649D3" w:rsidRPr="00D74B46">
        <w:rPr>
          <w:rFonts w:ascii="IRBadr" w:eastAsia="Arial Unicode MS" w:hAnsi="IRBadr" w:cs="IRBadr"/>
          <w:sz w:val="28"/>
          <w:szCs w:val="28"/>
          <w:rtl/>
          <w:lang w:bidi="fa-IR"/>
        </w:rPr>
        <w:t xml:space="preserve"> وقتی که زن و فرزندش را بردند به جایی که </w:t>
      </w:r>
      <w:r w:rsidR="00D74B46">
        <w:rPr>
          <w:rFonts w:ascii="IRBadr" w:eastAsia="Arial Unicode MS" w:hAnsi="IRBadr" w:cs="IRBadr"/>
          <w:sz w:val="28"/>
          <w:szCs w:val="28"/>
          <w:rtl/>
          <w:lang w:bidi="fa-IR"/>
        </w:rPr>
        <w:t>می‌دانید</w:t>
      </w:r>
      <w:r w:rsidR="00A649D3" w:rsidRPr="00D74B46">
        <w:rPr>
          <w:rFonts w:ascii="IRBadr" w:eastAsia="Arial Unicode MS" w:hAnsi="IRBadr" w:cs="IRBadr"/>
          <w:sz w:val="28"/>
          <w:szCs w:val="28"/>
          <w:rtl/>
          <w:lang w:bidi="fa-IR"/>
        </w:rPr>
        <w:t xml:space="preserve"> در آنجا دعاهایی کردند. یکی از فصول بسیار جالب دعاهای قرآن دعاهای حضرت ابراهیم است. خیلی دعاهای جالبی دارد و قرآن در چهار</w:t>
      </w:r>
      <w:r w:rsidR="004E0F8F" w:rsidRPr="00D74B46">
        <w:rPr>
          <w:rFonts w:ascii="IRBadr" w:eastAsia="Arial Unicode MS" w:hAnsi="IRBadr" w:cs="IRBadr"/>
          <w:sz w:val="28"/>
          <w:szCs w:val="28"/>
          <w:rtl/>
          <w:lang w:bidi="fa-IR"/>
        </w:rPr>
        <w:t xml:space="preserve">، </w:t>
      </w:r>
      <w:r w:rsidR="00A649D3" w:rsidRPr="00D74B46">
        <w:rPr>
          <w:rFonts w:ascii="IRBadr" w:eastAsia="Arial Unicode MS" w:hAnsi="IRBadr" w:cs="IRBadr"/>
          <w:sz w:val="28"/>
          <w:szCs w:val="28"/>
          <w:rtl/>
          <w:lang w:bidi="fa-IR"/>
        </w:rPr>
        <w:t xml:space="preserve">پنج سوره به دعاهای حضرت ابراهیم پرداخته است. در حدود پنج سوره از سور قرآن به دعاهای حضرت ابراهیم پرداخته است و یکی از دعاها و </w:t>
      </w:r>
      <w:r w:rsidR="00D74B46">
        <w:rPr>
          <w:rFonts w:ascii="IRBadr" w:eastAsia="Arial Unicode MS" w:hAnsi="IRBadr" w:cs="IRBadr"/>
          <w:sz w:val="28"/>
          <w:szCs w:val="28"/>
          <w:rtl/>
          <w:lang w:bidi="fa-IR"/>
        </w:rPr>
        <w:t>درخواست‌های</w:t>
      </w:r>
      <w:r w:rsidR="00A649D3" w:rsidRPr="00D74B46">
        <w:rPr>
          <w:rFonts w:ascii="IRBadr" w:eastAsia="Arial Unicode MS" w:hAnsi="IRBadr" w:cs="IRBadr"/>
          <w:sz w:val="28"/>
          <w:szCs w:val="28"/>
          <w:rtl/>
          <w:lang w:bidi="fa-IR"/>
        </w:rPr>
        <w:t xml:space="preserve"> حضرت ابراهیم این است که اینجا را امن قرار بدهد. خانه کعبه را امن قرار بدهد</w:t>
      </w:r>
      <w:r w:rsidR="004E0F8F" w:rsidRPr="00D74B46">
        <w:rPr>
          <w:rFonts w:ascii="IRBadr" w:eastAsia="Arial Unicode MS" w:hAnsi="IRBadr" w:cs="IRBadr"/>
          <w:sz w:val="28"/>
          <w:szCs w:val="28"/>
          <w:rtl/>
          <w:lang w:bidi="fa-IR"/>
        </w:rPr>
        <w:t>.</w:t>
      </w:r>
    </w:p>
    <w:p w:rsidR="004E0F8F" w:rsidRPr="00D74B46" w:rsidRDefault="00A649D3"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نکته بعدی که در این دلیل باید به آن توجه کنیم</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اولاً این مستندش بود که در آیات </w:t>
      </w:r>
      <w:r w:rsidR="004E0F8F" w:rsidRPr="00D74B46">
        <w:rPr>
          <w:rFonts w:ascii="IRBadr" w:eastAsia="Arial Unicode MS" w:hAnsi="IRBadr" w:cs="IRBadr"/>
          <w:sz w:val="28"/>
          <w:szCs w:val="28"/>
          <w:rtl/>
          <w:lang w:bidi="fa-IR"/>
        </w:rPr>
        <w:t>و</w:t>
      </w:r>
      <w:r w:rsidRPr="00D74B46">
        <w:rPr>
          <w:rFonts w:ascii="IRBadr" w:eastAsia="Arial Unicode MS" w:hAnsi="IRBadr" w:cs="IRBadr"/>
          <w:sz w:val="28"/>
          <w:szCs w:val="28"/>
          <w:rtl/>
          <w:lang w:bidi="fa-IR"/>
        </w:rPr>
        <w:t xml:space="preserve"> روایات داریم. </w:t>
      </w:r>
      <w:r w:rsidR="004E0F8F" w:rsidRPr="00D74B46">
        <w:rPr>
          <w:rFonts w:ascii="IRBadr" w:eastAsia="Arial Unicode MS" w:hAnsi="IRBadr" w:cs="IRBadr"/>
          <w:sz w:val="28"/>
          <w:szCs w:val="28"/>
          <w:rtl/>
          <w:lang w:bidi="fa-IR"/>
        </w:rPr>
        <w:t xml:space="preserve">در </w:t>
      </w:r>
      <w:r w:rsidRPr="00D74B46">
        <w:rPr>
          <w:rFonts w:ascii="IRBadr" w:eastAsia="Arial Unicode MS" w:hAnsi="IRBadr" w:cs="IRBadr"/>
          <w:sz w:val="28"/>
          <w:szCs w:val="28"/>
          <w:rtl/>
          <w:lang w:bidi="fa-IR"/>
        </w:rPr>
        <w:t xml:space="preserve">روایات هم زیاد داریم که دلالت بر این </w:t>
      </w:r>
      <w:r w:rsidR="00B628F6" w:rsidRPr="00D74B46">
        <w:rPr>
          <w:rFonts w:ascii="IRBadr" w:eastAsia="Arial Unicode MS" w:hAnsi="IRBadr" w:cs="IRBadr"/>
          <w:sz w:val="28"/>
          <w:szCs w:val="28"/>
          <w:rtl/>
          <w:lang w:bidi="fa-IR"/>
        </w:rPr>
        <w:t>می‌کند</w:t>
      </w:r>
      <w:r w:rsidRPr="00D74B46">
        <w:rPr>
          <w:rFonts w:ascii="IRBadr" w:eastAsia="Arial Unicode MS" w:hAnsi="IRBadr" w:cs="IRBadr"/>
          <w:sz w:val="28"/>
          <w:szCs w:val="28"/>
          <w:rtl/>
          <w:lang w:bidi="fa-IR"/>
        </w:rPr>
        <w:t xml:space="preserve"> که خانه خدا امن است</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مأمن </w:t>
      </w:r>
      <w:r w:rsidR="004E0F8F" w:rsidRPr="00D74B46">
        <w:rPr>
          <w:rFonts w:ascii="IRBadr" w:eastAsia="Arial Unicode MS" w:hAnsi="IRBadr" w:cs="IRBadr"/>
          <w:sz w:val="28"/>
          <w:szCs w:val="28"/>
          <w:rtl/>
          <w:lang w:bidi="fa-IR"/>
        </w:rPr>
        <w:t>و</w:t>
      </w:r>
      <w:r w:rsidRPr="00D74B46">
        <w:rPr>
          <w:rFonts w:ascii="IRBadr" w:eastAsia="Arial Unicode MS" w:hAnsi="IRBadr" w:cs="IRBadr"/>
          <w:sz w:val="28"/>
          <w:szCs w:val="28"/>
          <w:rtl/>
          <w:lang w:bidi="fa-IR"/>
        </w:rPr>
        <w:t xml:space="preserve"> جایگاه امن است. نکته دومی که اینجا وجود دارد</w:t>
      </w:r>
      <w:r w:rsidR="004E0F8F"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مرحوم علامه طباطبایی این را در سوره بقره ذیل آیاتی که دعای حضرت ابراهیم را نقل کرده است</w:t>
      </w:r>
      <w:r w:rsidR="004E0F8F"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ایشان هم این را بحث کرده است. و دیگران هم اشاره هم به این</w:t>
      </w:r>
      <w:r w:rsidR="004E0F8F" w:rsidRPr="00D74B46">
        <w:rPr>
          <w:rFonts w:ascii="IRBadr" w:eastAsia="Arial Unicode MS" w:hAnsi="IRBadr" w:cs="IRBadr"/>
          <w:sz w:val="28"/>
          <w:szCs w:val="28"/>
          <w:rtl/>
          <w:lang w:bidi="fa-IR"/>
        </w:rPr>
        <w:t xml:space="preserve"> </w:t>
      </w:r>
      <w:r w:rsidR="00B628F6" w:rsidRPr="00D74B46">
        <w:rPr>
          <w:rFonts w:ascii="IRBadr" w:eastAsia="Arial Unicode MS" w:hAnsi="IRBadr" w:cs="IRBadr"/>
          <w:sz w:val="28"/>
          <w:szCs w:val="28"/>
          <w:rtl/>
          <w:lang w:bidi="fa-IR"/>
        </w:rPr>
        <w:t>می‌کنند</w:t>
      </w:r>
      <w:r w:rsidRPr="00D74B46">
        <w:rPr>
          <w:rFonts w:ascii="IRBadr" w:eastAsia="Arial Unicode MS" w:hAnsi="IRBadr" w:cs="IRBadr"/>
          <w:sz w:val="28"/>
          <w:szCs w:val="28"/>
          <w:rtl/>
          <w:lang w:bidi="fa-IR"/>
        </w:rPr>
        <w:t xml:space="preserve"> که منظور از اینکه خداوند کعب</w:t>
      </w:r>
      <w:r w:rsidR="004E0F8F" w:rsidRPr="00D74B46">
        <w:rPr>
          <w:rFonts w:ascii="IRBadr" w:eastAsia="Arial Unicode MS" w:hAnsi="IRBadr" w:cs="IRBadr"/>
          <w:sz w:val="28"/>
          <w:szCs w:val="28"/>
          <w:rtl/>
          <w:lang w:bidi="fa-IR"/>
        </w:rPr>
        <w:t>ه و مسجد را امن قرار داد یعنی چه</w:t>
      </w:r>
      <w:r w:rsidRPr="00D74B46">
        <w:rPr>
          <w:rFonts w:ascii="IRBadr" w:eastAsia="Arial Unicode MS" w:hAnsi="IRBadr" w:cs="IRBadr"/>
          <w:sz w:val="28"/>
          <w:szCs w:val="28"/>
          <w:rtl/>
          <w:lang w:bidi="fa-IR"/>
        </w:rPr>
        <w:t>؟</w:t>
      </w:r>
    </w:p>
    <w:p w:rsidR="004E0F8F" w:rsidRPr="00D74B46" w:rsidRDefault="004E0F8F" w:rsidP="003426B7">
      <w:pPr>
        <w:pStyle w:val="3"/>
        <w:bidi/>
        <w:rPr>
          <w:rStyle w:val="af"/>
          <w:rFonts w:ascii="IRBadr" w:hAnsi="IRBadr" w:cs="IRBadr"/>
          <w:i w:val="0"/>
          <w:iCs w:val="0"/>
          <w:sz w:val="28"/>
          <w:szCs w:val="28"/>
          <w:rtl/>
        </w:rPr>
      </w:pPr>
      <w:bookmarkStart w:id="9" w:name="_Toc425549439"/>
      <w:r w:rsidRPr="00D74B46">
        <w:rPr>
          <w:rStyle w:val="af"/>
          <w:rFonts w:ascii="IRBadr" w:hAnsi="IRBadr" w:cs="IRBadr"/>
          <w:i w:val="0"/>
          <w:iCs w:val="0"/>
          <w:sz w:val="28"/>
          <w:szCs w:val="28"/>
          <w:rtl/>
        </w:rPr>
        <w:t>مراد از حرم امن</w:t>
      </w:r>
      <w:bookmarkEnd w:id="9"/>
    </w:p>
    <w:p w:rsidR="004E0F8F" w:rsidRPr="00D74B46" w:rsidRDefault="00A649D3"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 دو احتمال اینجا وجود دارد</w:t>
      </w:r>
      <w:r w:rsidR="004E0F8F" w:rsidRPr="00D74B46">
        <w:rPr>
          <w:rFonts w:ascii="IRBadr" w:eastAsia="Arial Unicode MS" w:hAnsi="IRBadr" w:cs="IRBadr"/>
          <w:sz w:val="28"/>
          <w:szCs w:val="28"/>
          <w:rtl/>
          <w:lang w:bidi="fa-IR"/>
        </w:rPr>
        <w:t>، یکی اینکه امنیت تکوین</w:t>
      </w:r>
      <w:r w:rsidRPr="00D74B46">
        <w:rPr>
          <w:rFonts w:ascii="IRBadr" w:eastAsia="Arial Unicode MS" w:hAnsi="IRBadr" w:cs="IRBadr"/>
          <w:sz w:val="28"/>
          <w:szCs w:val="28"/>
          <w:rtl/>
          <w:lang w:bidi="fa-IR"/>
        </w:rPr>
        <w:t>ی باشد و احتمال دوم این است که منظور امنیت تشریعی باشد. مقصود از احتمال اول و امنیت تکوینی این است که خ</w:t>
      </w:r>
      <w:r w:rsidR="004E0F8F" w:rsidRPr="00D74B46">
        <w:rPr>
          <w:rFonts w:ascii="IRBadr" w:eastAsia="Arial Unicode MS" w:hAnsi="IRBadr" w:cs="IRBadr"/>
          <w:sz w:val="28"/>
          <w:szCs w:val="28"/>
          <w:rtl/>
          <w:lang w:bidi="fa-IR"/>
        </w:rPr>
        <w:t>دا آنجا را امن قرار داده است و ط</w:t>
      </w:r>
      <w:r w:rsidRPr="00D74B46">
        <w:rPr>
          <w:rFonts w:ascii="IRBadr" w:eastAsia="Arial Unicode MS" w:hAnsi="IRBadr" w:cs="IRBadr"/>
          <w:sz w:val="28"/>
          <w:szCs w:val="28"/>
          <w:rtl/>
          <w:lang w:bidi="fa-IR"/>
        </w:rPr>
        <w:t xml:space="preserve">وری تمهید مقدمات </w:t>
      </w:r>
      <w:r w:rsidR="00B628F6" w:rsidRPr="00D74B46">
        <w:rPr>
          <w:rFonts w:ascii="IRBadr" w:eastAsia="Arial Unicode MS" w:hAnsi="IRBadr" w:cs="IRBadr"/>
          <w:sz w:val="28"/>
          <w:szCs w:val="28"/>
          <w:rtl/>
          <w:lang w:bidi="fa-IR"/>
        </w:rPr>
        <w:t>می‌کند</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که در آنجا ناامنی رخ ندهد</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تکویناً تحقق پیدا نکند. این احتمال اول است. </w:t>
      </w:r>
      <w:r w:rsidR="00D74B46">
        <w:rPr>
          <w:rFonts w:ascii="IRBadr" w:eastAsia="Arial Unicode MS" w:hAnsi="IRBadr" w:cs="IRBadr"/>
          <w:sz w:val="28"/>
          <w:szCs w:val="28"/>
          <w:rtl/>
          <w:lang w:bidi="fa-IR"/>
        </w:rPr>
        <w:t>می‌گویند</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این احتمال درست نیست</w:t>
      </w:r>
      <w:r w:rsidR="004E0F8F"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برای اینکه </w:t>
      </w:r>
      <w:r w:rsidR="004E0F8F" w:rsidRPr="00D74B46">
        <w:rPr>
          <w:rFonts w:ascii="IRBadr" w:eastAsia="Arial Unicode MS" w:hAnsi="IRBadr" w:cs="IRBadr"/>
          <w:sz w:val="28"/>
          <w:szCs w:val="28"/>
          <w:rtl/>
          <w:lang w:bidi="fa-IR"/>
        </w:rPr>
        <w:t xml:space="preserve">واقعاً در عالم خارج </w:t>
      </w:r>
      <w:r w:rsidR="00D74B46">
        <w:rPr>
          <w:rFonts w:ascii="IRBadr" w:eastAsia="Arial Unicode MS" w:hAnsi="IRBadr" w:cs="IRBadr"/>
          <w:sz w:val="28"/>
          <w:szCs w:val="28"/>
          <w:rtl/>
          <w:lang w:bidi="fa-IR"/>
        </w:rPr>
        <w:t>این‌طور</w:t>
      </w:r>
      <w:r w:rsidRPr="00D74B46">
        <w:rPr>
          <w:rFonts w:ascii="IRBadr" w:eastAsia="Arial Unicode MS" w:hAnsi="IRBadr" w:cs="IRBadr"/>
          <w:sz w:val="28"/>
          <w:szCs w:val="28"/>
          <w:rtl/>
          <w:lang w:bidi="fa-IR"/>
        </w:rPr>
        <w:t xml:space="preserve"> نبوده است. حمله شده به خانه خدا، تخریب شده، افرادی کشته شدند و </w:t>
      </w:r>
      <w:r w:rsidR="00D74B46">
        <w:rPr>
          <w:rFonts w:ascii="IRBadr" w:eastAsia="Arial Unicode MS" w:hAnsi="IRBadr" w:cs="IRBadr"/>
          <w:sz w:val="28"/>
          <w:szCs w:val="28"/>
          <w:rtl/>
          <w:lang w:bidi="fa-IR"/>
        </w:rPr>
        <w:t>بی‌گناهانی</w:t>
      </w:r>
      <w:r w:rsidRPr="00D74B46">
        <w:rPr>
          <w:rFonts w:ascii="IRBadr" w:eastAsia="Arial Unicode MS" w:hAnsi="IRBadr" w:cs="IRBadr"/>
          <w:sz w:val="28"/>
          <w:szCs w:val="28"/>
          <w:rtl/>
          <w:lang w:bidi="fa-IR"/>
        </w:rPr>
        <w:t xml:space="preserve"> در آنجا مورد تعدی قرار گرفتند و خداوند چیزی را که خلاف آن </w:t>
      </w:r>
      <w:r w:rsidR="00D74B46">
        <w:rPr>
          <w:rFonts w:ascii="IRBadr" w:eastAsia="Arial Unicode MS" w:hAnsi="IRBadr" w:cs="IRBadr"/>
          <w:sz w:val="28"/>
          <w:szCs w:val="28"/>
          <w:rtl/>
          <w:lang w:bidi="fa-IR"/>
        </w:rPr>
        <w:t>واقعه‌ای</w:t>
      </w:r>
      <w:r w:rsidRPr="00D74B46">
        <w:rPr>
          <w:rFonts w:ascii="IRBadr" w:eastAsia="Arial Unicode MS" w:hAnsi="IRBadr" w:cs="IRBadr"/>
          <w:sz w:val="28"/>
          <w:szCs w:val="28"/>
          <w:rtl/>
          <w:lang w:bidi="fa-IR"/>
        </w:rPr>
        <w:t xml:space="preserve"> </w:t>
      </w:r>
      <w:r w:rsidR="004E0F8F" w:rsidRPr="00D74B46">
        <w:rPr>
          <w:rFonts w:ascii="IRBadr" w:eastAsia="Arial Unicode MS" w:hAnsi="IRBadr" w:cs="IRBadr"/>
          <w:sz w:val="28"/>
          <w:szCs w:val="28"/>
          <w:rtl/>
          <w:lang w:bidi="fa-IR"/>
        </w:rPr>
        <w:t xml:space="preserve">است، </w:t>
      </w:r>
      <w:r w:rsidR="00B628F6" w:rsidRPr="00D74B46">
        <w:rPr>
          <w:rFonts w:ascii="IRBadr" w:eastAsia="Arial Unicode MS" w:hAnsi="IRBadr" w:cs="IRBadr"/>
          <w:sz w:val="28"/>
          <w:szCs w:val="28"/>
          <w:rtl/>
          <w:lang w:bidi="fa-IR"/>
        </w:rPr>
        <w:t>نمی‌خواهد</w:t>
      </w:r>
      <w:r w:rsidRPr="00D74B46">
        <w:rPr>
          <w:rFonts w:ascii="IRBadr" w:eastAsia="Arial Unicode MS" w:hAnsi="IRBadr" w:cs="IRBadr"/>
          <w:sz w:val="28"/>
          <w:szCs w:val="28"/>
          <w:rtl/>
          <w:lang w:bidi="fa-IR"/>
        </w:rPr>
        <w:t xml:space="preserve"> بفرماید. قرائنی وجود دارد که مقصود احتمال اول نیست</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یعنی مقصود این </w:t>
      </w:r>
      <w:r w:rsidR="004E0F8F" w:rsidRPr="00D74B46">
        <w:rPr>
          <w:rFonts w:ascii="IRBadr" w:eastAsia="Arial Unicode MS" w:hAnsi="IRBadr" w:cs="IRBadr"/>
          <w:sz w:val="28"/>
          <w:szCs w:val="28"/>
          <w:rtl/>
          <w:lang w:bidi="fa-IR"/>
        </w:rPr>
        <w:t xml:space="preserve">باشد </w:t>
      </w:r>
      <w:r w:rsidRPr="00D74B46">
        <w:rPr>
          <w:rFonts w:ascii="IRBadr" w:eastAsia="Arial Unicode MS" w:hAnsi="IRBadr" w:cs="IRBadr"/>
          <w:sz w:val="28"/>
          <w:szCs w:val="28"/>
          <w:rtl/>
          <w:lang w:bidi="fa-IR"/>
        </w:rPr>
        <w:t>که ما یک جا را امن تکوینی قرار دادیم که هیچ کسی متعرض آن نشود.</w:t>
      </w:r>
    </w:p>
    <w:p w:rsidR="004E0F8F" w:rsidRPr="00D74B46" w:rsidRDefault="004E0F8F" w:rsidP="003426B7">
      <w:pPr>
        <w:pStyle w:val="3"/>
        <w:bidi/>
        <w:rPr>
          <w:rStyle w:val="af"/>
          <w:rFonts w:ascii="IRBadr" w:hAnsi="IRBadr" w:cs="IRBadr"/>
          <w:i w:val="0"/>
          <w:iCs w:val="0"/>
          <w:sz w:val="28"/>
          <w:szCs w:val="28"/>
          <w:rtl/>
        </w:rPr>
      </w:pPr>
      <w:bookmarkStart w:id="10" w:name="_Toc425549440"/>
      <w:r w:rsidRPr="00D74B46">
        <w:rPr>
          <w:rStyle w:val="af"/>
          <w:rFonts w:ascii="IRBadr" w:hAnsi="IRBadr" w:cs="IRBadr"/>
          <w:i w:val="0"/>
          <w:iCs w:val="0"/>
          <w:sz w:val="28"/>
          <w:szCs w:val="28"/>
          <w:rtl/>
        </w:rPr>
        <w:t>اتخاذ مبنا</w:t>
      </w:r>
      <w:bookmarkEnd w:id="10"/>
    </w:p>
    <w:p w:rsidR="004E0F8F" w:rsidRPr="00D74B46" w:rsidRDefault="00A649D3"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بنابراین متعین احتمال دوم است که منظور تشریعی است. یعنی قانون و مقررات ما برای آنجا یک حریم و حرمتی قرار داده است یا </w:t>
      </w:r>
      <w:r w:rsidR="00D74B46">
        <w:rPr>
          <w:rFonts w:ascii="IRBadr" w:eastAsia="Arial Unicode MS" w:hAnsi="IRBadr" w:cs="IRBadr"/>
          <w:sz w:val="28"/>
          <w:szCs w:val="28"/>
          <w:rtl/>
          <w:lang w:bidi="fa-IR"/>
        </w:rPr>
        <w:t>به‌عبارت‌دیگر</w:t>
      </w:r>
      <w:r w:rsidRPr="00D74B46">
        <w:rPr>
          <w:rFonts w:ascii="IRBadr" w:eastAsia="Arial Unicode MS" w:hAnsi="IRBadr" w:cs="IRBadr"/>
          <w:sz w:val="28"/>
          <w:szCs w:val="28"/>
          <w:rtl/>
          <w:lang w:bidi="fa-IR"/>
        </w:rPr>
        <w:t xml:space="preserve"> دارد نهی و امر </w:t>
      </w:r>
      <w:r w:rsidR="00B628F6" w:rsidRPr="00D74B46">
        <w:rPr>
          <w:rFonts w:ascii="IRBadr" w:eastAsia="Arial Unicode MS" w:hAnsi="IRBadr" w:cs="IRBadr"/>
          <w:sz w:val="28"/>
          <w:szCs w:val="28"/>
          <w:rtl/>
          <w:lang w:bidi="fa-IR"/>
        </w:rPr>
        <w:t>می‌کند</w:t>
      </w:r>
      <w:r w:rsidRPr="00D74B46">
        <w:rPr>
          <w:rFonts w:ascii="IRBadr" w:eastAsia="Arial Unicode MS" w:hAnsi="IRBadr" w:cs="IRBadr"/>
          <w:sz w:val="28"/>
          <w:szCs w:val="28"/>
          <w:rtl/>
          <w:lang w:bidi="fa-IR"/>
        </w:rPr>
        <w:t xml:space="preserve">. </w:t>
      </w:r>
      <w:r w:rsidR="00D74B46">
        <w:rPr>
          <w:rFonts w:ascii="IRBadr" w:eastAsia="Arial Unicode MS" w:hAnsi="IRBadr" w:cs="IRBadr"/>
          <w:sz w:val="28"/>
          <w:szCs w:val="28"/>
          <w:rtl/>
          <w:lang w:bidi="fa-IR"/>
        </w:rPr>
        <w:t>قانون‌گذاری</w:t>
      </w:r>
      <w:r w:rsidRPr="00D74B46">
        <w:rPr>
          <w:rFonts w:ascii="IRBadr" w:eastAsia="Arial Unicode MS" w:hAnsi="IRBadr" w:cs="IRBadr"/>
          <w:sz w:val="28"/>
          <w:szCs w:val="28"/>
          <w:rtl/>
          <w:lang w:bidi="fa-IR"/>
        </w:rPr>
        <w:t xml:space="preserve"> </w:t>
      </w:r>
      <w:r w:rsidR="00B628F6" w:rsidRPr="00D74B46">
        <w:rPr>
          <w:rFonts w:ascii="IRBadr" w:eastAsia="Arial Unicode MS" w:hAnsi="IRBadr" w:cs="IRBadr"/>
          <w:sz w:val="28"/>
          <w:szCs w:val="28"/>
          <w:rtl/>
          <w:lang w:bidi="fa-IR"/>
        </w:rPr>
        <w:t>می‌کند</w:t>
      </w:r>
      <w:r w:rsidRPr="00D74B46">
        <w:rPr>
          <w:rFonts w:ascii="IRBadr" w:eastAsia="Arial Unicode MS" w:hAnsi="IRBadr" w:cs="IRBadr"/>
          <w:sz w:val="28"/>
          <w:szCs w:val="28"/>
          <w:rtl/>
          <w:lang w:bidi="fa-IR"/>
        </w:rPr>
        <w:t xml:space="preserve"> که آنجا امن است. حضرت ابراهیم هم که از خداوند خواست اینجا را امن قرار بدهد</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یعنی قوانین و مقرراتی قرار بدهد که اینجا جای عبادت بشود. جای توحید بشود. جای مراجعه مردم بشود. و </w:t>
      </w:r>
      <w:r w:rsidRPr="00D74B46">
        <w:rPr>
          <w:rFonts w:ascii="IRBadr" w:eastAsia="Arial Unicode MS" w:hAnsi="IRBadr" w:cs="IRBadr"/>
          <w:sz w:val="28"/>
          <w:szCs w:val="28"/>
          <w:rtl/>
          <w:lang w:bidi="fa-IR"/>
        </w:rPr>
        <w:lastRenderedPageBreak/>
        <w:t xml:space="preserve">قوانین و مقرراتی قرار بدهد که اینجا امنیت داشته باشد و لذا در مقررات هم در همان ایام حج خود حرم و حتی چیزهای دیگر </w:t>
      </w:r>
      <w:r w:rsidR="004E0F8F" w:rsidRPr="00D74B46">
        <w:rPr>
          <w:rFonts w:ascii="IRBadr" w:eastAsia="Arial Unicode MS" w:hAnsi="IRBadr" w:cs="IRBadr"/>
          <w:sz w:val="28"/>
          <w:szCs w:val="28"/>
          <w:rtl/>
          <w:lang w:bidi="fa-IR"/>
        </w:rPr>
        <w:t xml:space="preserve">حرمتی دارد، </w:t>
      </w:r>
      <w:r w:rsidRPr="00D74B46">
        <w:rPr>
          <w:rFonts w:ascii="IRBadr" w:eastAsia="Arial Unicode MS" w:hAnsi="IRBadr" w:cs="IRBadr"/>
          <w:sz w:val="28"/>
          <w:szCs w:val="28"/>
          <w:rtl/>
          <w:lang w:bidi="fa-IR"/>
        </w:rPr>
        <w:t>بنابراین در تشریع محل امن قرار داده شده است. مقرراتی قرار داده شده که آنجا دارای امنیت باشد. این به لحاظ تشریعی منظور است. این را مرحوم علامه طباطبایی در المیزان آورد</w:t>
      </w:r>
      <w:r w:rsidR="004E0F8F" w:rsidRPr="00D74B46">
        <w:rPr>
          <w:rFonts w:ascii="IRBadr" w:eastAsia="Arial Unicode MS" w:hAnsi="IRBadr" w:cs="IRBadr"/>
          <w:sz w:val="28"/>
          <w:szCs w:val="28"/>
          <w:rtl/>
          <w:lang w:bidi="fa-IR"/>
        </w:rPr>
        <w:t xml:space="preserve">ند. دیگران آوردند. فقها هم </w:t>
      </w:r>
      <w:r w:rsidR="00D74B46">
        <w:rPr>
          <w:rFonts w:ascii="IRBadr" w:eastAsia="Arial Unicode MS" w:hAnsi="IRBadr" w:cs="IRBadr"/>
          <w:sz w:val="28"/>
          <w:szCs w:val="28"/>
          <w:rtl/>
          <w:lang w:bidi="fa-IR"/>
        </w:rPr>
        <w:t>همین‌طور</w:t>
      </w:r>
      <w:r w:rsidR="004E0F8F"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یکی از بزرگان یا </w:t>
      </w:r>
      <w:r w:rsidR="00B628F6" w:rsidRPr="00D74B46">
        <w:rPr>
          <w:rFonts w:ascii="IRBadr" w:eastAsia="Arial Unicode MS" w:hAnsi="IRBadr" w:cs="IRBadr"/>
          <w:sz w:val="28"/>
          <w:szCs w:val="28"/>
          <w:rtl/>
          <w:lang w:bidi="fa-IR"/>
        </w:rPr>
        <w:t>بعضی‌شان</w:t>
      </w:r>
      <w:r w:rsidRPr="00D74B46">
        <w:rPr>
          <w:rFonts w:ascii="IRBadr" w:eastAsia="Arial Unicode MS" w:hAnsi="IRBadr" w:cs="IRBadr"/>
          <w:sz w:val="28"/>
          <w:szCs w:val="28"/>
          <w:rtl/>
          <w:lang w:bidi="fa-IR"/>
        </w:rPr>
        <w:t xml:space="preserve"> اشاره به این </w:t>
      </w:r>
      <w:r w:rsidR="004E0F8F" w:rsidRPr="00D74B46">
        <w:rPr>
          <w:rFonts w:ascii="IRBadr" w:eastAsia="Arial Unicode MS" w:hAnsi="IRBadr" w:cs="IRBadr"/>
          <w:sz w:val="28"/>
          <w:szCs w:val="28"/>
          <w:rtl/>
          <w:lang w:bidi="fa-IR"/>
        </w:rPr>
        <w:t xml:space="preserve">به نحوی </w:t>
      </w:r>
      <w:r w:rsidRPr="00D74B46">
        <w:rPr>
          <w:rFonts w:ascii="IRBadr" w:eastAsia="Arial Unicode MS" w:hAnsi="IRBadr" w:cs="IRBadr"/>
          <w:sz w:val="28"/>
          <w:szCs w:val="28"/>
          <w:rtl/>
          <w:lang w:bidi="fa-IR"/>
        </w:rPr>
        <w:t>خیلی کوتاه دارند.</w:t>
      </w:r>
    </w:p>
    <w:p w:rsidR="00313B79" w:rsidRPr="00D74B46" w:rsidRDefault="00313B79" w:rsidP="003426B7">
      <w:pPr>
        <w:pStyle w:val="3"/>
        <w:bidi/>
        <w:rPr>
          <w:rStyle w:val="af"/>
          <w:rFonts w:ascii="IRBadr" w:hAnsi="IRBadr" w:cs="IRBadr"/>
          <w:i w:val="0"/>
          <w:iCs w:val="0"/>
          <w:sz w:val="28"/>
          <w:szCs w:val="28"/>
          <w:rtl/>
        </w:rPr>
      </w:pPr>
      <w:bookmarkStart w:id="11" w:name="_Toc425549441"/>
      <w:r w:rsidRPr="00D74B46">
        <w:rPr>
          <w:rStyle w:val="af"/>
          <w:rFonts w:ascii="IRBadr" w:hAnsi="IRBadr" w:cs="IRBadr"/>
          <w:i w:val="0"/>
          <w:iCs w:val="0"/>
          <w:sz w:val="28"/>
          <w:szCs w:val="28"/>
          <w:rtl/>
        </w:rPr>
        <w:t>لزوم انضمام در دلیل اول</w:t>
      </w:r>
      <w:bookmarkEnd w:id="11"/>
    </w:p>
    <w:p w:rsidR="00313B79" w:rsidRPr="00D74B46" w:rsidRDefault="003B111E"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این هم دلیل دوم، اینجا </w:t>
      </w:r>
      <w:r w:rsidR="00D74B46">
        <w:rPr>
          <w:rFonts w:ascii="IRBadr" w:eastAsia="Arial Unicode MS" w:hAnsi="IRBadr" w:cs="IRBadr"/>
          <w:sz w:val="28"/>
          <w:szCs w:val="28"/>
          <w:rtl/>
          <w:lang w:bidi="fa-IR"/>
        </w:rPr>
        <w:t>نکته‌ای</w:t>
      </w:r>
      <w:r w:rsidRPr="00D74B46">
        <w:rPr>
          <w:rFonts w:ascii="IRBadr" w:eastAsia="Arial Unicode MS" w:hAnsi="IRBadr" w:cs="IRBadr"/>
          <w:sz w:val="28"/>
          <w:szCs w:val="28"/>
          <w:rtl/>
          <w:lang w:bidi="fa-IR"/>
        </w:rPr>
        <w:t xml:space="preserve"> را توجه داشته باشید. ما گفتیم دلیل اول تمام نیست </w:t>
      </w:r>
      <w:r w:rsidR="00D74B46">
        <w:rPr>
          <w:rFonts w:ascii="IRBadr" w:eastAsia="Arial Unicode MS" w:hAnsi="IRBadr" w:cs="IRBadr"/>
          <w:sz w:val="28"/>
          <w:szCs w:val="28"/>
          <w:rtl/>
          <w:lang w:bidi="fa-IR"/>
        </w:rPr>
        <w:t>به‌تنهایی</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برای اینکه دلیل </w:t>
      </w:r>
      <w:r w:rsidR="004E0F8F" w:rsidRPr="00D74B46">
        <w:rPr>
          <w:rFonts w:ascii="IRBadr" w:eastAsia="Arial Unicode MS" w:hAnsi="IRBadr" w:cs="IRBadr"/>
          <w:sz w:val="28"/>
          <w:szCs w:val="28"/>
          <w:rtl/>
          <w:lang w:bidi="fa-IR"/>
        </w:rPr>
        <w:t xml:space="preserve">اول </w:t>
      </w:r>
      <w:r w:rsidR="00D74B46">
        <w:rPr>
          <w:rFonts w:ascii="IRBadr" w:eastAsia="Arial Unicode MS" w:hAnsi="IRBadr" w:cs="IRBadr"/>
          <w:sz w:val="28"/>
          <w:szCs w:val="28"/>
          <w:rtl/>
          <w:lang w:bidi="fa-IR"/>
        </w:rPr>
        <w:t>درواقع</w:t>
      </w:r>
      <w:r w:rsidR="004E0F8F" w:rsidRPr="00D74B46">
        <w:rPr>
          <w:rFonts w:ascii="IRBadr" w:eastAsia="Arial Unicode MS" w:hAnsi="IRBadr" w:cs="IRBadr"/>
          <w:sz w:val="28"/>
          <w:szCs w:val="28"/>
          <w:rtl/>
          <w:lang w:bidi="fa-IR"/>
        </w:rPr>
        <w:t xml:space="preserve"> این بود که احترام حر</w:t>
      </w:r>
      <w:r w:rsidRPr="00D74B46">
        <w:rPr>
          <w:rFonts w:ascii="IRBadr" w:eastAsia="Arial Unicode MS" w:hAnsi="IRBadr" w:cs="IRBadr"/>
          <w:sz w:val="28"/>
          <w:szCs w:val="28"/>
          <w:rtl/>
          <w:lang w:bidi="fa-IR"/>
        </w:rPr>
        <w:t xml:space="preserve">م لازم است. اگر آن </w:t>
      </w:r>
      <w:r w:rsidR="00D74B46">
        <w:rPr>
          <w:rFonts w:ascii="IRBadr" w:eastAsia="Arial Unicode MS" w:hAnsi="IRBadr" w:cs="IRBadr"/>
          <w:sz w:val="28"/>
          <w:szCs w:val="28"/>
          <w:rtl/>
          <w:lang w:bidi="fa-IR"/>
        </w:rPr>
        <w:t>به‌تنهایی</w:t>
      </w:r>
      <w:r w:rsidRPr="00D74B46">
        <w:rPr>
          <w:rFonts w:ascii="IRBadr" w:eastAsia="Arial Unicode MS" w:hAnsi="IRBadr" w:cs="IRBadr"/>
          <w:sz w:val="28"/>
          <w:szCs w:val="28"/>
          <w:rtl/>
          <w:lang w:bidi="fa-IR"/>
        </w:rPr>
        <w:t xml:space="preserve"> بود</w:t>
      </w:r>
      <w:r w:rsidR="004E0F8F"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یعنی دلیل نبود که حرم امن است</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این منافات با احترامش نداشت که ما گناهکار را بیاوریم بیرون و حدش بزنیم. این جسارت به حرم نیست</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ولی وقتی این تعبیر را آقای گلپایگانی دارند</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وقتی ببینیم در روایات گفته شده اینجا امن است</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آن وقت بعد از اینکه روایات گفت امن است اگر کسی را بخواهیم بیاوریم بیرون</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نوعی </w:t>
      </w:r>
      <w:r w:rsidR="00D74B46">
        <w:rPr>
          <w:rFonts w:ascii="IRBadr" w:eastAsia="Arial Unicode MS" w:hAnsi="IRBadr" w:cs="IRBadr"/>
          <w:sz w:val="28"/>
          <w:szCs w:val="28"/>
          <w:rtl/>
          <w:lang w:bidi="fa-IR"/>
        </w:rPr>
        <w:t>بی‌احترامی</w:t>
      </w:r>
      <w:r w:rsidRPr="00D74B46">
        <w:rPr>
          <w:rFonts w:ascii="IRBadr" w:eastAsia="Arial Unicode MS" w:hAnsi="IRBadr" w:cs="IRBadr"/>
          <w:sz w:val="28"/>
          <w:szCs w:val="28"/>
          <w:rtl/>
          <w:lang w:bidi="fa-IR"/>
        </w:rPr>
        <w:t xml:space="preserve"> به حرم </w:t>
      </w:r>
      <w:r w:rsidR="00B628F6" w:rsidRPr="00D74B46">
        <w:rPr>
          <w:rFonts w:ascii="IRBadr" w:eastAsia="Arial Unicode MS" w:hAnsi="IRBadr" w:cs="IRBadr"/>
          <w:sz w:val="28"/>
          <w:szCs w:val="28"/>
          <w:rtl/>
          <w:lang w:bidi="fa-IR"/>
        </w:rPr>
        <w:t>می‌شود</w:t>
      </w:r>
      <w:r w:rsidRPr="00D74B46">
        <w:rPr>
          <w:rFonts w:ascii="IRBadr" w:eastAsia="Arial Unicode MS" w:hAnsi="IRBadr" w:cs="IRBadr"/>
          <w:sz w:val="28"/>
          <w:szCs w:val="28"/>
          <w:rtl/>
          <w:lang w:bidi="fa-IR"/>
        </w:rPr>
        <w:t>.</w:t>
      </w:r>
    </w:p>
    <w:p w:rsidR="00313B79" w:rsidRPr="00D74B46" w:rsidRDefault="003B111E"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راجع به دلیل دوم دلالتش ظاهراً مشکلی نداشته باشد. که خدا اینجا را امن قرار داد</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یعنی حتی برای گناهکار هم امن است. نه آنجا حد زده </w:t>
      </w:r>
      <w:r w:rsidR="00B628F6" w:rsidRPr="00D74B46">
        <w:rPr>
          <w:rFonts w:ascii="IRBadr" w:eastAsia="Arial Unicode MS" w:hAnsi="IRBadr" w:cs="IRBadr"/>
          <w:sz w:val="28"/>
          <w:szCs w:val="28"/>
          <w:rtl/>
          <w:lang w:bidi="fa-IR"/>
        </w:rPr>
        <w:t>می‌شود</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نه آ</w:t>
      </w:r>
      <w:r w:rsidR="008052F9" w:rsidRPr="00D74B46">
        <w:rPr>
          <w:rFonts w:ascii="IRBadr" w:eastAsia="Arial Unicode MS" w:hAnsi="IRBadr" w:cs="IRBadr"/>
          <w:sz w:val="28"/>
          <w:szCs w:val="28"/>
          <w:rtl/>
          <w:lang w:bidi="fa-IR"/>
        </w:rPr>
        <w:t xml:space="preserve">ن را </w:t>
      </w:r>
      <w:r w:rsidR="00B628F6" w:rsidRPr="00D74B46">
        <w:rPr>
          <w:rFonts w:ascii="IRBadr" w:eastAsia="Arial Unicode MS" w:hAnsi="IRBadr" w:cs="IRBadr"/>
          <w:sz w:val="28"/>
          <w:szCs w:val="28"/>
          <w:rtl/>
          <w:lang w:bidi="fa-IR"/>
        </w:rPr>
        <w:t>می‌کشانند</w:t>
      </w:r>
      <w:r w:rsidR="008052F9" w:rsidRPr="00D74B46">
        <w:rPr>
          <w:rFonts w:ascii="IRBadr" w:eastAsia="Arial Unicode MS" w:hAnsi="IRBadr" w:cs="IRBadr"/>
          <w:sz w:val="28"/>
          <w:szCs w:val="28"/>
          <w:rtl/>
          <w:lang w:bidi="fa-IR"/>
        </w:rPr>
        <w:t xml:space="preserve"> بیرون و حد بزنند. پس امن بودن به اقتضای دلیل دوم معنایش این است که هر دو صورت را نفی بکند. یعنی چه اینکه </w:t>
      </w:r>
      <w:r w:rsidR="00D74B46">
        <w:rPr>
          <w:rFonts w:ascii="IRBadr" w:eastAsia="Arial Unicode MS" w:hAnsi="IRBadr" w:cs="IRBadr"/>
          <w:sz w:val="28"/>
          <w:szCs w:val="28"/>
          <w:rtl/>
          <w:lang w:bidi="fa-IR"/>
        </w:rPr>
        <w:t>همان‌جا</w:t>
      </w:r>
      <w:r w:rsidR="008052F9" w:rsidRPr="00D74B46">
        <w:rPr>
          <w:rFonts w:ascii="IRBadr" w:eastAsia="Arial Unicode MS" w:hAnsi="IRBadr" w:cs="IRBadr"/>
          <w:sz w:val="28"/>
          <w:szCs w:val="28"/>
          <w:rtl/>
          <w:lang w:bidi="fa-IR"/>
        </w:rPr>
        <w:t xml:space="preserve"> رجم و قتل و جلد اجرا بشود</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این خلاف امنیت حرم است. اینکه او را به زور بیاوریم بیرون</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باز هم این خلاف امن بودن خانه خدا است. سوم اینکه بر او در آنجا تنگ بگیریم از لحاظ آب و غذا که خود آن اضطرار پیدا بکند و بیاید بیرون</w:t>
      </w:r>
      <w:r w:rsidR="00313B79"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این هم باز خلاف امن بودن آنجاست. اگر این دلیل باشد یا حتی دلیل اول باشد</w:t>
      </w:r>
      <w:r w:rsidR="00313B79"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 xml:space="preserve">هر سه حالت </w:t>
      </w:r>
      <w:r w:rsidR="00B628F6" w:rsidRPr="00D74B46">
        <w:rPr>
          <w:rFonts w:ascii="IRBadr" w:eastAsia="Arial Unicode MS" w:hAnsi="IRBadr" w:cs="IRBadr"/>
          <w:sz w:val="28"/>
          <w:szCs w:val="28"/>
          <w:rtl/>
          <w:lang w:bidi="fa-IR"/>
        </w:rPr>
        <w:t>می‌گوید</w:t>
      </w:r>
      <w:r w:rsidR="008052F9" w:rsidRPr="00D74B46">
        <w:rPr>
          <w:rFonts w:ascii="IRBadr" w:eastAsia="Arial Unicode MS" w:hAnsi="IRBadr" w:cs="IRBadr"/>
          <w:sz w:val="28"/>
          <w:szCs w:val="28"/>
          <w:rtl/>
          <w:lang w:bidi="fa-IR"/>
        </w:rPr>
        <w:t xml:space="preserve"> خلاف امنیت حرم است.</w:t>
      </w:r>
    </w:p>
    <w:p w:rsidR="00313B79" w:rsidRPr="00D74B46" w:rsidRDefault="00313B79" w:rsidP="003426B7">
      <w:pPr>
        <w:pStyle w:val="3"/>
        <w:bidi/>
        <w:rPr>
          <w:rStyle w:val="af"/>
          <w:rFonts w:ascii="IRBadr" w:hAnsi="IRBadr" w:cs="IRBadr"/>
          <w:i w:val="0"/>
          <w:iCs w:val="0"/>
          <w:sz w:val="28"/>
          <w:szCs w:val="28"/>
          <w:rtl/>
        </w:rPr>
      </w:pPr>
      <w:bookmarkStart w:id="12" w:name="_Toc425549442"/>
      <w:r w:rsidRPr="00D74B46">
        <w:rPr>
          <w:rStyle w:val="af"/>
          <w:rFonts w:ascii="IRBadr" w:hAnsi="IRBadr" w:cs="IRBadr"/>
          <w:i w:val="0"/>
          <w:iCs w:val="0"/>
          <w:sz w:val="28"/>
          <w:szCs w:val="28"/>
          <w:rtl/>
        </w:rPr>
        <w:t>نسبت ادله در این مقام</w:t>
      </w:r>
      <w:bookmarkEnd w:id="12"/>
    </w:p>
    <w:p w:rsidR="00313B79" w:rsidRPr="00D74B46" w:rsidRDefault="00D74B46" w:rsidP="003426B7">
      <w:pPr>
        <w:bidi/>
        <w:jc w:val="both"/>
        <w:rPr>
          <w:rFonts w:ascii="IRBadr" w:eastAsia="Arial Unicode MS" w:hAnsi="IRBadr" w:cs="IRBadr"/>
          <w:sz w:val="28"/>
          <w:szCs w:val="28"/>
          <w:rtl/>
          <w:lang w:bidi="fa-IR"/>
        </w:rPr>
      </w:pPr>
      <w:r>
        <w:rPr>
          <w:rFonts w:ascii="IRBadr" w:eastAsia="Arial Unicode MS" w:hAnsi="IRBadr" w:cs="IRBadr"/>
          <w:sz w:val="28"/>
          <w:szCs w:val="28"/>
          <w:rtl/>
          <w:lang w:bidi="fa-IR"/>
        </w:rPr>
        <w:t>نکته‌ای</w:t>
      </w:r>
      <w:r w:rsidR="008052F9" w:rsidRPr="00D74B46">
        <w:rPr>
          <w:rFonts w:ascii="IRBadr" w:eastAsia="Arial Unicode MS" w:hAnsi="IRBadr" w:cs="IRBadr"/>
          <w:sz w:val="28"/>
          <w:szCs w:val="28"/>
          <w:rtl/>
          <w:lang w:bidi="fa-IR"/>
        </w:rPr>
        <w:t xml:space="preserve"> که اینجا خوب است که ما قبل از اینکه به</w:t>
      </w:r>
      <w:r w:rsidR="00313B79" w:rsidRPr="00D74B46">
        <w:rPr>
          <w:rFonts w:ascii="IRBadr" w:eastAsia="Arial Unicode MS" w:hAnsi="IRBadr" w:cs="IRBadr"/>
          <w:sz w:val="28"/>
          <w:szCs w:val="28"/>
          <w:rtl/>
          <w:lang w:bidi="fa-IR"/>
        </w:rPr>
        <w:t xml:space="preserve"> دلیل سوم</w:t>
      </w:r>
      <w:r w:rsidR="008052F9" w:rsidRPr="00D74B46">
        <w:rPr>
          <w:rFonts w:ascii="IRBadr" w:eastAsia="Arial Unicode MS" w:hAnsi="IRBadr" w:cs="IRBadr"/>
          <w:sz w:val="28"/>
          <w:szCs w:val="28"/>
          <w:rtl/>
          <w:lang w:bidi="fa-IR"/>
        </w:rPr>
        <w:t xml:space="preserve"> بپردازیم</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اشاره بکنیم</w:t>
      </w:r>
      <w:r w:rsidR="00313B79"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 xml:space="preserve">نسبت بین دلیل امن بودن و ادله حدود است. </w:t>
      </w:r>
      <w:r w:rsidR="00313B79" w:rsidRPr="00D74B46">
        <w:rPr>
          <w:rFonts w:ascii="IRBadr" w:eastAsia="Arial Unicode MS" w:hAnsi="IRBadr" w:cs="IRBadr"/>
          <w:sz w:val="28"/>
          <w:szCs w:val="28"/>
          <w:rtl/>
          <w:lang w:bidi="fa-IR"/>
        </w:rPr>
        <w:t>چه نسبتی بین این ادله وجود دارد؟</w:t>
      </w:r>
      <w:r w:rsidR="008052F9" w:rsidRPr="00D74B46">
        <w:rPr>
          <w:rFonts w:ascii="IRBadr" w:eastAsia="Arial Unicode MS" w:hAnsi="IRBadr" w:cs="IRBadr"/>
          <w:sz w:val="28"/>
          <w:szCs w:val="28"/>
          <w:rtl/>
          <w:lang w:bidi="fa-IR"/>
        </w:rPr>
        <w:t xml:space="preserve"> یک نسبت عموم خصوص من وجهی بین این دلیل امن بودن حرم با دلیل اقامه حدود وجود دارد. به این بیان که دلیلی که </w:t>
      </w:r>
      <w:r w:rsidR="00B628F6" w:rsidRPr="00D74B46">
        <w:rPr>
          <w:rFonts w:ascii="IRBadr" w:eastAsia="Arial Unicode MS" w:hAnsi="IRBadr" w:cs="IRBadr"/>
          <w:sz w:val="28"/>
          <w:szCs w:val="28"/>
          <w:rtl/>
          <w:lang w:bidi="fa-IR"/>
        </w:rPr>
        <w:t>می‌گوید</w:t>
      </w:r>
      <w:r w:rsidR="008052F9" w:rsidRPr="00D74B46">
        <w:rPr>
          <w:rFonts w:ascii="IRBadr" w:eastAsia="Arial Unicode MS" w:hAnsi="IRBadr" w:cs="IRBadr"/>
          <w:sz w:val="28"/>
          <w:szCs w:val="28"/>
          <w:rtl/>
          <w:lang w:bidi="fa-IR"/>
        </w:rPr>
        <w:t xml:space="preserve"> حد را اقامه بکن</w:t>
      </w:r>
      <w:r w:rsidR="00313B79"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 xml:space="preserve">هر یک از </w:t>
      </w:r>
      <w:r w:rsidR="00B628F6" w:rsidRPr="00D74B46">
        <w:rPr>
          <w:rFonts w:ascii="IRBadr" w:eastAsia="Arial Unicode MS" w:hAnsi="IRBadr" w:cs="IRBadr"/>
          <w:sz w:val="28"/>
          <w:szCs w:val="28"/>
          <w:rtl/>
          <w:lang w:bidi="fa-IR"/>
        </w:rPr>
        <w:t>این‌ها</w:t>
      </w:r>
      <w:r w:rsidR="008052F9" w:rsidRPr="00D74B46">
        <w:rPr>
          <w:rFonts w:ascii="IRBadr" w:eastAsia="Arial Unicode MS" w:hAnsi="IRBadr" w:cs="IRBadr"/>
          <w:sz w:val="28"/>
          <w:szCs w:val="28"/>
          <w:rtl/>
          <w:lang w:bidi="fa-IR"/>
        </w:rPr>
        <w:t xml:space="preserve"> </w:t>
      </w:r>
      <w:r w:rsidR="00B628F6" w:rsidRPr="00D74B46">
        <w:rPr>
          <w:rFonts w:ascii="IRBadr" w:eastAsia="Arial Unicode MS" w:hAnsi="IRBadr" w:cs="IRBadr"/>
          <w:sz w:val="28"/>
          <w:szCs w:val="28"/>
          <w:rtl/>
          <w:lang w:bidi="fa-IR"/>
        </w:rPr>
        <w:t>می‌گوید</w:t>
      </w:r>
      <w:r w:rsidR="008052F9" w:rsidRPr="00D74B46">
        <w:rPr>
          <w:rFonts w:ascii="IRBadr" w:eastAsia="Arial Unicode MS" w:hAnsi="IRBadr" w:cs="IRBadr"/>
          <w:sz w:val="28"/>
          <w:szCs w:val="28"/>
          <w:rtl/>
          <w:lang w:bidi="fa-IR"/>
        </w:rPr>
        <w:t xml:space="preserve"> حد را اقامه بکن</w:t>
      </w:r>
      <w:r w:rsidR="00313B79"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چه شخص به حرم برود</w:t>
      </w:r>
      <w:r w:rsidR="00313B79"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چه نرود. چه در مکه باشد و خانه خدا</w:t>
      </w:r>
      <w:r w:rsidR="00313B79"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چه نباشد</w:t>
      </w:r>
      <w:r w:rsidR="00313B79"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 xml:space="preserve">در جاهای دیگر. هر دو صورت را </w:t>
      </w:r>
      <w:r w:rsidR="00B628F6" w:rsidRPr="00D74B46">
        <w:rPr>
          <w:rFonts w:ascii="IRBadr" w:eastAsia="Arial Unicode MS" w:hAnsi="IRBadr" w:cs="IRBadr"/>
          <w:sz w:val="28"/>
          <w:szCs w:val="28"/>
          <w:rtl/>
          <w:lang w:bidi="fa-IR"/>
        </w:rPr>
        <w:t>می‌گیرد</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8052F9" w:rsidRPr="00D74B46">
        <w:rPr>
          <w:rFonts w:ascii="IRBadr" w:eastAsia="Arial Unicode MS" w:hAnsi="IRBadr" w:cs="IRBadr"/>
          <w:sz w:val="28"/>
          <w:szCs w:val="28"/>
          <w:rtl/>
          <w:lang w:bidi="fa-IR"/>
        </w:rPr>
        <w:t>این مطلق</w:t>
      </w:r>
      <w:r w:rsidR="00313B79" w:rsidRPr="00D74B46">
        <w:rPr>
          <w:rFonts w:ascii="IRBadr" w:eastAsia="Arial Unicode MS" w:hAnsi="IRBadr" w:cs="IRBadr"/>
          <w:sz w:val="28"/>
          <w:szCs w:val="28"/>
          <w:rtl/>
          <w:lang w:bidi="fa-IR"/>
        </w:rPr>
        <w:t xml:space="preserve"> است</w:t>
      </w:r>
      <w:r w:rsidR="008052F9" w:rsidRPr="00D74B46">
        <w:rPr>
          <w:rFonts w:ascii="IRBadr" w:eastAsia="Arial Unicode MS" w:hAnsi="IRBadr" w:cs="IRBadr"/>
          <w:sz w:val="28"/>
          <w:szCs w:val="28"/>
          <w:rtl/>
          <w:lang w:bidi="fa-IR"/>
        </w:rPr>
        <w:t>.</w:t>
      </w:r>
    </w:p>
    <w:p w:rsidR="00313B79" w:rsidRPr="00D74B46" w:rsidRDefault="008052F9"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 این دلیل که </w:t>
      </w:r>
      <w:r w:rsidR="00B628F6" w:rsidRPr="00D74B46">
        <w:rPr>
          <w:rFonts w:ascii="IRBadr" w:eastAsia="Arial Unicode MS" w:hAnsi="IRBadr" w:cs="IRBadr"/>
          <w:sz w:val="28"/>
          <w:szCs w:val="28"/>
          <w:rtl/>
          <w:lang w:bidi="fa-IR"/>
        </w:rPr>
        <w:t>می‌گوید</w:t>
      </w:r>
      <w:r w:rsidRPr="00D74B46">
        <w:rPr>
          <w:rFonts w:ascii="IRBadr" w:eastAsia="Arial Unicode MS" w:hAnsi="IRBadr" w:cs="IRBadr"/>
          <w:sz w:val="28"/>
          <w:szCs w:val="28"/>
          <w:rtl/>
          <w:lang w:bidi="fa-IR"/>
        </w:rPr>
        <w:t xml:space="preserve"> خانه خدا امن قرار داده شده است</w:t>
      </w:r>
      <w:r w:rsidR="00313B79" w:rsidRPr="00D74B46">
        <w:rPr>
          <w:rFonts w:ascii="IRBadr" w:eastAsia="Arial Unicode MS" w:hAnsi="IRBadr" w:cs="IRBadr"/>
          <w:sz w:val="28"/>
          <w:szCs w:val="28"/>
          <w:rtl/>
          <w:lang w:bidi="fa-IR"/>
        </w:rPr>
        <w:t xml:space="preserve">، </w:t>
      </w:r>
      <w:r w:rsidR="00B628F6" w:rsidRPr="00D74B46">
        <w:rPr>
          <w:rFonts w:ascii="IRBadr" w:eastAsia="Arial Unicode MS" w:hAnsi="IRBadr" w:cs="IRBadr"/>
          <w:sz w:val="28"/>
          <w:szCs w:val="28"/>
          <w:rtl/>
          <w:lang w:bidi="fa-IR"/>
        </w:rPr>
        <w:t>می‌گوید</w:t>
      </w:r>
      <w:r w:rsidRPr="00D74B46">
        <w:rPr>
          <w:rFonts w:ascii="IRBadr" w:eastAsia="Arial Unicode MS" w:hAnsi="IRBadr" w:cs="IRBadr"/>
          <w:sz w:val="28"/>
          <w:szCs w:val="28"/>
          <w:rtl/>
          <w:lang w:bidi="fa-IR"/>
        </w:rPr>
        <w:t xml:space="preserve"> اینجا امن است</w:t>
      </w:r>
      <w:r w:rsidR="00313B79"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چه برای کسانی که گناهی </w:t>
      </w:r>
      <w:r w:rsidR="00DE15AB" w:rsidRPr="00D74B46">
        <w:rPr>
          <w:rFonts w:ascii="IRBadr" w:eastAsia="Arial Unicode MS" w:hAnsi="IRBadr" w:cs="IRBadr"/>
          <w:sz w:val="28"/>
          <w:szCs w:val="28"/>
          <w:rtl/>
          <w:lang w:bidi="fa-IR"/>
        </w:rPr>
        <w:t>نکرده‌اند</w:t>
      </w:r>
      <w:r w:rsidR="00313B79"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چه کسانی که معصیت کردند و مستحق مجازاتی هستند</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هر دو را </w:t>
      </w:r>
      <w:r w:rsidR="00B628F6" w:rsidRPr="00D74B46">
        <w:rPr>
          <w:rFonts w:ascii="IRBadr" w:eastAsia="Arial Unicode MS" w:hAnsi="IRBadr" w:cs="IRBadr"/>
          <w:sz w:val="28"/>
          <w:szCs w:val="28"/>
          <w:rtl/>
          <w:lang w:bidi="fa-IR"/>
        </w:rPr>
        <w:t>می‌گیرد</w:t>
      </w:r>
      <w:r w:rsidRPr="00D74B46">
        <w:rPr>
          <w:rFonts w:ascii="IRBadr" w:eastAsia="Arial Unicode MS" w:hAnsi="IRBadr" w:cs="IRBadr"/>
          <w:sz w:val="28"/>
          <w:szCs w:val="28"/>
          <w:rtl/>
          <w:lang w:bidi="fa-IR"/>
        </w:rPr>
        <w:t>. این دو دلیل اگر با این شکلی که عرض کردم</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مقایسه بشود</w:t>
      </w:r>
      <w:r w:rsidR="00313B79"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شما با یک عموم خصوص من وجه</w:t>
      </w:r>
      <w:r w:rsidR="00313B79" w:rsidRPr="00D74B46">
        <w:rPr>
          <w:rFonts w:ascii="IRBadr" w:eastAsia="Arial Unicode MS" w:hAnsi="IRBadr" w:cs="IRBadr"/>
          <w:sz w:val="28"/>
          <w:szCs w:val="28"/>
          <w:rtl/>
          <w:lang w:bidi="fa-IR"/>
        </w:rPr>
        <w:t xml:space="preserve"> مواجه</w:t>
      </w:r>
      <w:r w:rsidRPr="00D74B46">
        <w:rPr>
          <w:rFonts w:ascii="IRBadr" w:eastAsia="Arial Unicode MS" w:hAnsi="IRBadr" w:cs="IRBadr"/>
          <w:sz w:val="28"/>
          <w:szCs w:val="28"/>
          <w:rtl/>
          <w:lang w:bidi="fa-IR"/>
        </w:rPr>
        <w:t xml:space="preserve"> هستید.</w:t>
      </w:r>
    </w:p>
    <w:p w:rsidR="00313B79" w:rsidRPr="00D74B46" w:rsidRDefault="00313B79" w:rsidP="003426B7">
      <w:pPr>
        <w:pStyle w:val="3"/>
        <w:bidi/>
        <w:rPr>
          <w:rStyle w:val="af"/>
          <w:rFonts w:ascii="IRBadr" w:hAnsi="IRBadr" w:cs="IRBadr"/>
          <w:i w:val="0"/>
          <w:iCs w:val="0"/>
          <w:sz w:val="28"/>
          <w:szCs w:val="28"/>
          <w:rtl/>
        </w:rPr>
      </w:pPr>
      <w:bookmarkStart w:id="13" w:name="_Toc425549443"/>
      <w:r w:rsidRPr="00D74B46">
        <w:rPr>
          <w:rStyle w:val="af"/>
          <w:rFonts w:ascii="IRBadr" w:hAnsi="IRBadr" w:cs="IRBadr"/>
          <w:i w:val="0"/>
          <w:iCs w:val="0"/>
          <w:sz w:val="28"/>
          <w:szCs w:val="28"/>
          <w:rtl/>
        </w:rPr>
        <w:lastRenderedPageBreak/>
        <w:t>تطبیق بحث</w:t>
      </w:r>
      <w:bookmarkEnd w:id="13"/>
    </w:p>
    <w:p w:rsidR="00313B79" w:rsidRPr="00D74B46" w:rsidRDefault="008052F9"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در مقایسه عموم خصوص من وجه</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D74B46">
        <w:rPr>
          <w:rFonts w:ascii="IRBadr" w:eastAsia="Arial Unicode MS" w:hAnsi="IRBadr" w:cs="IRBadr"/>
          <w:sz w:val="28"/>
          <w:szCs w:val="28"/>
          <w:rtl/>
          <w:lang w:bidi="fa-IR"/>
        </w:rPr>
        <w:t>می‌گوییم</w:t>
      </w:r>
      <w:r w:rsidRPr="00D74B46">
        <w:rPr>
          <w:rFonts w:ascii="IRBadr" w:eastAsia="Arial Unicode MS" w:hAnsi="IRBadr" w:cs="IRBadr"/>
          <w:sz w:val="28"/>
          <w:szCs w:val="28"/>
          <w:rtl/>
          <w:lang w:bidi="fa-IR"/>
        </w:rPr>
        <w:t xml:space="preserve"> که ماده اجتماع و افتراق را بپذیریم. زانی یا شارب خمر یا سارقی که در خانه خدا نباشد و آنجا نرفته باشد</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آن ماده افتراق ادله حدود و قصاص و تعزیرات است. که </w:t>
      </w:r>
      <w:r w:rsidR="00B628F6" w:rsidRPr="00D74B46">
        <w:rPr>
          <w:rFonts w:ascii="IRBadr" w:eastAsia="Arial Unicode MS" w:hAnsi="IRBadr" w:cs="IRBadr"/>
          <w:sz w:val="28"/>
          <w:szCs w:val="28"/>
          <w:rtl/>
          <w:lang w:bidi="fa-IR"/>
        </w:rPr>
        <w:t>می‌گوید</w:t>
      </w:r>
      <w:r w:rsidRPr="00D74B46">
        <w:rPr>
          <w:rFonts w:ascii="IRBadr" w:eastAsia="Arial Unicode MS" w:hAnsi="IRBadr" w:cs="IRBadr"/>
          <w:sz w:val="28"/>
          <w:szCs w:val="28"/>
          <w:rtl/>
          <w:lang w:bidi="fa-IR"/>
        </w:rPr>
        <w:t xml:space="preserve"> حد بر او بزن و اینجا تعارض ندارد. ماده افتراق دلیل حدود و تعزیرات همه کسانی است که این خلاف را انجام دادند و به حرم نرفتند. ماده افتراق دلیل امنیت حرم کجاست؟ </w:t>
      </w:r>
      <w:r w:rsidR="00B628F6" w:rsidRPr="00D74B46">
        <w:rPr>
          <w:rFonts w:ascii="IRBadr" w:eastAsia="Arial Unicode MS" w:hAnsi="IRBadr" w:cs="IRBadr"/>
          <w:sz w:val="28"/>
          <w:szCs w:val="28"/>
          <w:rtl/>
          <w:lang w:bidi="fa-IR"/>
        </w:rPr>
        <w:t>آن‌هایی</w:t>
      </w:r>
      <w:r w:rsidRPr="00D74B46">
        <w:rPr>
          <w:rFonts w:ascii="IRBadr" w:eastAsia="Arial Unicode MS" w:hAnsi="IRBadr" w:cs="IRBadr"/>
          <w:sz w:val="28"/>
          <w:szCs w:val="28"/>
          <w:rtl/>
          <w:lang w:bidi="fa-IR"/>
        </w:rPr>
        <w:t xml:space="preserve"> است که گناهکار نیستند، استحقاق حدود و مجازات ندارند</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این هم معلوم است</w:t>
      </w:r>
      <w:r w:rsidR="00313B79" w:rsidRPr="00D74B46">
        <w:rPr>
          <w:rFonts w:ascii="IRBadr" w:eastAsia="Arial Unicode MS" w:hAnsi="IRBadr" w:cs="IRBadr"/>
          <w:sz w:val="28"/>
          <w:szCs w:val="28"/>
          <w:rtl/>
          <w:lang w:bidi="fa-IR"/>
        </w:rPr>
        <w:t xml:space="preserve"> که</w:t>
      </w:r>
      <w:r w:rsidRPr="00D74B46">
        <w:rPr>
          <w:rFonts w:ascii="IRBadr" w:eastAsia="Arial Unicode MS" w:hAnsi="IRBadr" w:cs="IRBadr"/>
          <w:sz w:val="28"/>
          <w:szCs w:val="28"/>
          <w:rtl/>
          <w:lang w:bidi="fa-IR"/>
        </w:rPr>
        <w:t xml:space="preserve"> امنیت دارد. </w:t>
      </w:r>
      <w:r w:rsidR="00D74B46">
        <w:rPr>
          <w:rFonts w:ascii="IRBadr" w:eastAsia="Arial Unicode MS" w:hAnsi="IRBadr" w:cs="IRBadr"/>
          <w:sz w:val="28"/>
          <w:szCs w:val="28"/>
          <w:rtl/>
          <w:lang w:bidi="fa-IR"/>
        </w:rPr>
        <w:t>علی‌القاعده</w:t>
      </w:r>
      <w:r w:rsidRPr="00D74B46">
        <w:rPr>
          <w:rFonts w:ascii="IRBadr" w:eastAsia="Arial Unicode MS" w:hAnsi="IRBadr" w:cs="IRBadr"/>
          <w:sz w:val="28"/>
          <w:szCs w:val="28"/>
          <w:rtl/>
          <w:lang w:bidi="fa-IR"/>
        </w:rPr>
        <w:t xml:space="preserve"> هم آن امنیت دارد</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منتها در شرایط ورودش در خانه خدا از یک آرامش بیشتری باید برخوردار باشد. قانون بیشتر او را حمایت </w:t>
      </w:r>
      <w:r w:rsidR="00B628F6" w:rsidRPr="00D74B46">
        <w:rPr>
          <w:rFonts w:ascii="IRBadr" w:eastAsia="Arial Unicode MS" w:hAnsi="IRBadr" w:cs="IRBadr"/>
          <w:sz w:val="28"/>
          <w:szCs w:val="28"/>
          <w:rtl/>
          <w:lang w:bidi="fa-IR"/>
        </w:rPr>
        <w:t>می‌کند</w:t>
      </w:r>
      <w:r w:rsidR="00313B79"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این</w:t>
      </w:r>
      <w:r w:rsidRPr="00D74B46">
        <w:rPr>
          <w:rFonts w:ascii="IRBadr" w:eastAsia="Arial Unicode MS" w:hAnsi="IRBadr" w:cs="IRBadr"/>
          <w:sz w:val="28"/>
          <w:szCs w:val="28"/>
          <w:rtl/>
          <w:lang w:bidi="fa-IR"/>
        </w:rPr>
        <w:t xml:space="preserve"> هم اینجا. ماده اجتماع</w:t>
      </w:r>
      <w:r w:rsidR="00313B79" w:rsidRPr="00D74B46">
        <w:rPr>
          <w:rFonts w:ascii="IRBadr" w:eastAsia="Arial Unicode MS" w:hAnsi="IRBadr" w:cs="IRBadr"/>
          <w:sz w:val="28"/>
          <w:szCs w:val="28"/>
          <w:rtl/>
          <w:lang w:bidi="fa-IR"/>
        </w:rPr>
        <w:t xml:space="preserve">، </w:t>
      </w:r>
      <w:r w:rsidR="0004569E" w:rsidRPr="00D74B46">
        <w:rPr>
          <w:rFonts w:ascii="IRBadr" w:eastAsia="Arial Unicode MS" w:hAnsi="IRBadr" w:cs="IRBadr"/>
          <w:sz w:val="28"/>
          <w:szCs w:val="28"/>
          <w:rtl/>
          <w:lang w:bidi="fa-IR"/>
        </w:rPr>
        <w:t>گ</w:t>
      </w:r>
      <w:r w:rsidRPr="00D74B46">
        <w:rPr>
          <w:rFonts w:ascii="IRBadr" w:eastAsia="Arial Unicode MS" w:hAnsi="IRBadr" w:cs="IRBadr"/>
          <w:sz w:val="28"/>
          <w:szCs w:val="28"/>
          <w:rtl/>
          <w:lang w:bidi="fa-IR"/>
        </w:rPr>
        <w:t>ناهکاران مستحقان حدودی هستند که رفتند در حرم.</w:t>
      </w:r>
    </w:p>
    <w:p w:rsidR="0004569E" w:rsidRPr="00D74B46" w:rsidRDefault="0004569E" w:rsidP="003426B7">
      <w:pPr>
        <w:pStyle w:val="3"/>
        <w:bidi/>
        <w:rPr>
          <w:rStyle w:val="af"/>
          <w:rFonts w:ascii="IRBadr" w:hAnsi="IRBadr" w:cs="IRBadr"/>
          <w:i w:val="0"/>
          <w:iCs w:val="0"/>
          <w:sz w:val="28"/>
          <w:szCs w:val="28"/>
          <w:rtl/>
        </w:rPr>
      </w:pPr>
      <w:bookmarkStart w:id="14" w:name="_Toc425549444"/>
      <w:r w:rsidRPr="00D74B46">
        <w:rPr>
          <w:rStyle w:val="af"/>
          <w:rFonts w:ascii="IRBadr" w:hAnsi="IRBadr" w:cs="IRBadr"/>
          <w:i w:val="0"/>
          <w:iCs w:val="0"/>
          <w:sz w:val="28"/>
          <w:szCs w:val="28"/>
          <w:rtl/>
        </w:rPr>
        <w:t>اتخاذ مبنا</w:t>
      </w:r>
      <w:bookmarkEnd w:id="14"/>
    </w:p>
    <w:p w:rsidR="0004569E" w:rsidRPr="00D74B46" w:rsidRDefault="008052F9"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در ماده اجتماع </w:t>
      </w:r>
      <w:r w:rsidR="00D74B46">
        <w:rPr>
          <w:rFonts w:ascii="IRBadr" w:eastAsia="Arial Unicode MS" w:hAnsi="IRBadr" w:cs="IRBadr"/>
          <w:sz w:val="28"/>
          <w:szCs w:val="28"/>
          <w:rtl/>
          <w:lang w:bidi="fa-IR"/>
        </w:rPr>
        <w:t>علی‌القاعده</w:t>
      </w:r>
      <w:r w:rsidRPr="00D74B46">
        <w:rPr>
          <w:rFonts w:ascii="IRBadr" w:eastAsia="Arial Unicode MS" w:hAnsi="IRBadr" w:cs="IRBadr"/>
          <w:sz w:val="28"/>
          <w:szCs w:val="28"/>
          <w:rtl/>
          <w:lang w:bidi="fa-IR"/>
        </w:rPr>
        <w:t xml:space="preserve"> باید بگوییم این دو دلیل تعارض </w:t>
      </w:r>
      <w:r w:rsidR="00B628F6" w:rsidRPr="00D74B46">
        <w:rPr>
          <w:rFonts w:ascii="IRBadr" w:eastAsia="Arial Unicode MS" w:hAnsi="IRBadr" w:cs="IRBadr"/>
          <w:sz w:val="28"/>
          <w:szCs w:val="28"/>
          <w:rtl/>
          <w:lang w:bidi="fa-IR"/>
        </w:rPr>
        <w:t>می‌کنند</w:t>
      </w:r>
      <w:r w:rsidR="0004569E"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تساقط </w:t>
      </w:r>
      <w:r w:rsidR="00B628F6" w:rsidRPr="00D74B46">
        <w:rPr>
          <w:rFonts w:ascii="IRBadr" w:eastAsia="Arial Unicode MS" w:hAnsi="IRBadr" w:cs="IRBadr"/>
          <w:sz w:val="28"/>
          <w:szCs w:val="28"/>
          <w:rtl/>
          <w:lang w:bidi="fa-IR"/>
        </w:rPr>
        <w:t>می‌کنند</w:t>
      </w:r>
      <w:r w:rsidRPr="00D74B46">
        <w:rPr>
          <w:rFonts w:ascii="IRBadr" w:eastAsia="Arial Unicode MS" w:hAnsi="IRBadr" w:cs="IRBadr"/>
          <w:sz w:val="28"/>
          <w:szCs w:val="28"/>
          <w:rtl/>
          <w:lang w:bidi="fa-IR"/>
        </w:rPr>
        <w:t xml:space="preserve"> و بعد برویم دنبال مراحل بعدی</w:t>
      </w:r>
      <w:r w:rsidR="0004569E"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اعمال قواعد تعارض. این </w:t>
      </w:r>
      <w:r w:rsidR="00D74B46">
        <w:rPr>
          <w:rFonts w:ascii="IRBadr" w:eastAsia="Arial Unicode MS" w:hAnsi="IRBadr" w:cs="IRBadr"/>
          <w:sz w:val="28"/>
          <w:szCs w:val="28"/>
          <w:rtl/>
          <w:lang w:bidi="fa-IR"/>
        </w:rPr>
        <w:t>نکته‌ای</w:t>
      </w:r>
      <w:r w:rsidRPr="00D74B46">
        <w:rPr>
          <w:rFonts w:ascii="IRBadr" w:eastAsia="Arial Unicode MS" w:hAnsi="IRBadr" w:cs="IRBadr"/>
          <w:sz w:val="28"/>
          <w:szCs w:val="28"/>
          <w:rtl/>
          <w:lang w:bidi="fa-IR"/>
        </w:rPr>
        <w:t xml:space="preserve"> است که ممکن است به ذهن کسی بیاید و مرحوم آقای گلپایگانی این را مطرح کردند. جوابی که اینجا هست</w:t>
      </w:r>
      <w:r w:rsidR="0004569E"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این است که نه</w:t>
      </w:r>
      <w:r w:rsidR="0004569E"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درست است عموم خصوص من وجه است</w:t>
      </w:r>
      <w:r w:rsidR="0004569E"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ولی جای اعمال قواعد تعارض در ماده اجتماع نیست.</w:t>
      </w:r>
    </w:p>
    <w:p w:rsidR="0004569E" w:rsidRPr="00D74B46" w:rsidRDefault="0004569E"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علیت بحث</w:t>
      </w:r>
    </w:p>
    <w:p w:rsidR="0004569E" w:rsidRPr="00D74B46" w:rsidRDefault="008052F9"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علت این قضیه این است که ما سابق دو</w:t>
      </w:r>
      <w:r w:rsidR="0004569E"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سه بار بحث نسبتاً مفصلی داشتیم. در باب اینکه درست است قاعده در تعارض بین دو دلیل و عموم خصوص من وجه</w:t>
      </w:r>
      <w:r w:rsidR="0004569E"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این است که در ماده اجتماع تعارض یا تساقط </w:t>
      </w:r>
      <w:r w:rsidR="00B628F6" w:rsidRPr="00D74B46">
        <w:rPr>
          <w:rFonts w:ascii="IRBadr" w:eastAsia="Arial Unicode MS" w:hAnsi="IRBadr" w:cs="IRBadr"/>
          <w:sz w:val="28"/>
          <w:szCs w:val="28"/>
          <w:rtl/>
          <w:lang w:bidi="fa-IR"/>
        </w:rPr>
        <w:t>می‌کنند</w:t>
      </w:r>
      <w:r w:rsidRPr="00D74B46">
        <w:rPr>
          <w:rFonts w:ascii="IRBadr" w:eastAsia="Arial Unicode MS" w:hAnsi="IRBadr" w:cs="IRBadr"/>
          <w:sz w:val="28"/>
          <w:szCs w:val="28"/>
          <w:rtl/>
          <w:lang w:bidi="fa-IR"/>
        </w:rPr>
        <w:t>. اما چند استثنا دارد این قاعده اصولی.</w:t>
      </w:r>
    </w:p>
    <w:p w:rsidR="0004569E" w:rsidRPr="00D74B46" w:rsidRDefault="008052F9"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که یکی از آن مستثنیات از این قاعده اصولی اینجاست.</w:t>
      </w:r>
      <w:r w:rsidR="00DE15AB" w:rsidRPr="00D74B46">
        <w:rPr>
          <w:rFonts w:ascii="IRBadr" w:eastAsia="Arial Unicode MS" w:hAnsi="IRBadr" w:cs="IRBadr"/>
          <w:sz w:val="28"/>
          <w:szCs w:val="28"/>
          <w:rtl/>
          <w:lang w:bidi="fa-IR"/>
        </w:rPr>
        <w:t xml:space="preserve"> </w:t>
      </w:r>
      <w:r w:rsidR="0004569E" w:rsidRPr="00D74B46">
        <w:rPr>
          <w:rFonts w:ascii="IRBadr" w:eastAsia="Arial Unicode MS" w:hAnsi="IRBadr" w:cs="IRBadr"/>
          <w:sz w:val="28"/>
          <w:szCs w:val="28"/>
          <w:rtl/>
          <w:lang w:bidi="fa-IR"/>
        </w:rPr>
        <w:t xml:space="preserve">به </w:t>
      </w:r>
      <w:r w:rsidRPr="00D74B46">
        <w:rPr>
          <w:rFonts w:ascii="IRBadr" w:eastAsia="Arial Unicode MS" w:hAnsi="IRBadr" w:cs="IRBadr"/>
          <w:sz w:val="28"/>
          <w:szCs w:val="28"/>
          <w:rtl/>
          <w:lang w:bidi="fa-IR"/>
        </w:rPr>
        <w:t>یکی اشاره کنم</w:t>
      </w:r>
      <w:r w:rsidR="0004569E"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چند مثال دیگر مورد دیگر استثنا هم دارد که قبلاً گاهی به تناسب بحث اشاره کردیم. یک. مورد این است که </w:t>
      </w:r>
      <w:r w:rsidR="0004569E" w:rsidRPr="00D74B46">
        <w:rPr>
          <w:rFonts w:ascii="IRBadr" w:eastAsia="Arial Unicode MS" w:hAnsi="IRBadr" w:cs="IRBadr"/>
          <w:sz w:val="28"/>
          <w:szCs w:val="28"/>
          <w:rtl/>
          <w:lang w:bidi="fa-IR"/>
        </w:rPr>
        <w:t xml:space="preserve">در </w:t>
      </w:r>
      <w:r w:rsidRPr="00D74B46">
        <w:rPr>
          <w:rFonts w:ascii="IRBadr" w:eastAsia="Arial Unicode MS" w:hAnsi="IRBadr" w:cs="IRBadr"/>
          <w:sz w:val="28"/>
          <w:szCs w:val="28"/>
          <w:rtl/>
          <w:lang w:bidi="fa-IR"/>
        </w:rPr>
        <w:t>مواردی که</w:t>
      </w:r>
      <w:r w:rsidR="00DE15AB" w:rsidRPr="00D74B46">
        <w:rPr>
          <w:rFonts w:ascii="IRBadr" w:eastAsia="Arial Unicode MS" w:hAnsi="IRBadr" w:cs="IRBadr"/>
          <w:sz w:val="28"/>
          <w:szCs w:val="28"/>
          <w:rtl/>
          <w:lang w:bidi="fa-IR"/>
        </w:rPr>
        <w:t xml:space="preserve"> </w:t>
      </w:r>
      <w:r w:rsidR="0004569E" w:rsidRPr="00D74B46">
        <w:rPr>
          <w:rFonts w:ascii="IRBadr" w:eastAsia="Arial Unicode MS" w:hAnsi="IRBadr" w:cs="IRBadr"/>
          <w:sz w:val="28"/>
          <w:szCs w:val="28"/>
          <w:rtl/>
          <w:lang w:bidi="fa-IR"/>
        </w:rPr>
        <w:t>حضور دو دلیل در</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ماده اجتماع</w:t>
      </w:r>
      <w:r w:rsidR="0004569E"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طوری است که یکی از ادله</w:t>
      </w:r>
      <w:r w:rsidR="0004569E" w:rsidRPr="00D74B46">
        <w:rPr>
          <w:rFonts w:ascii="IRBadr" w:eastAsia="Arial Unicode MS" w:hAnsi="IRBadr" w:cs="IRBadr"/>
          <w:sz w:val="28"/>
          <w:szCs w:val="28"/>
          <w:rtl/>
          <w:lang w:bidi="fa-IR"/>
        </w:rPr>
        <w:t xml:space="preserve"> را</w:t>
      </w:r>
      <w:r w:rsidRPr="00D74B46">
        <w:rPr>
          <w:rFonts w:ascii="IRBadr" w:eastAsia="Arial Unicode MS" w:hAnsi="IRBadr" w:cs="IRBadr"/>
          <w:sz w:val="28"/>
          <w:szCs w:val="28"/>
          <w:rtl/>
          <w:lang w:bidi="fa-IR"/>
        </w:rPr>
        <w:t xml:space="preserve"> اگر بخواهیم در ماده اجتماع بیرون ببریم و او را اختصاص بدهیم ب</w:t>
      </w:r>
      <w:r w:rsidR="004072FC" w:rsidRPr="00D74B46">
        <w:rPr>
          <w:rFonts w:ascii="IRBadr" w:eastAsia="Arial Unicode MS" w:hAnsi="IRBadr" w:cs="IRBadr"/>
          <w:sz w:val="28"/>
          <w:szCs w:val="28"/>
          <w:rtl/>
          <w:lang w:bidi="fa-IR"/>
        </w:rPr>
        <w:t>ه ماده افتراق</w:t>
      </w:r>
      <w:r w:rsidR="0004569E"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4072FC" w:rsidRPr="00D74B46">
        <w:rPr>
          <w:rFonts w:ascii="IRBadr" w:eastAsia="Arial Unicode MS" w:hAnsi="IRBadr" w:cs="IRBadr"/>
          <w:sz w:val="28"/>
          <w:szCs w:val="28"/>
          <w:rtl/>
          <w:lang w:bidi="fa-IR"/>
        </w:rPr>
        <w:t>خود</w:t>
      </w:r>
      <w:r w:rsidR="0004569E" w:rsidRPr="00D74B46">
        <w:rPr>
          <w:rFonts w:ascii="IRBadr" w:eastAsia="Arial Unicode MS" w:hAnsi="IRBadr" w:cs="IRBadr"/>
          <w:sz w:val="28"/>
          <w:szCs w:val="28"/>
          <w:rtl/>
          <w:lang w:bidi="fa-IR"/>
        </w:rPr>
        <w:t xml:space="preserve"> </w:t>
      </w:r>
      <w:r w:rsidR="004072FC" w:rsidRPr="00D74B46">
        <w:rPr>
          <w:rFonts w:ascii="IRBadr" w:eastAsia="Arial Unicode MS" w:hAnsi="IRBadr" w:cs="IRBadr"/>
          <w:sz w:val="28"/>
          <w:szCs w:val="28"/>
          <w:rtl/>
          <w:lang w:bidi="fa-IR"/>
        </w:rPr>
        <w:t>آن یک امر لغو</w:t>
      </w:r>
      <w:r w:rsidRPr="00D74B46">
        <w:rPr>
          <w:rFonts w:ascii="IRBadr" w:eastAsia="Arial Unicode MS" w:hAnsi="IRBadr" w:cs="IRBadr"/>
          <w:sz w:val="28"/>
          <w:szCs w:val="28"/>
          <w:rtl/>
          <w:lang w:bidi="fa-IR"/>
        </w:rPr>
        <w:t xml:space="preserve"> یا مستهجنی </w:t>
      </w:r>
      <w:r w:rsidR="00B628F6" w:rsidRPr="00D74B46">
        <w:rPr>
          <w:rFonts w:ascii="IRBadr" w:eastAsia="Arial Unicode MS" w:hAnsi="IRBadr" w:cs="IRBadr"/>
          <w:sz w:val="28"/>
          <w:szCs w:val="28"/>
          <w:rtl/>
          <w:lang w:bidi="fa-IR"/>
        </w:rPr>
        <w:t>می‌شود</w:t>
      </w:r>
      <w:r w:rsidR="0004569E" w:rsidRPr="00D74B46">
        <w:rPr>
          <w:rFonts w:ascii="IRBadr" w:eastAsia="Arial Unicode MS" w:hAnsi="IRBadr" w:cs="IRBadr"/>
          <w:sz w:val="28"/>
          <w:szCs w:val="28"/>
          <w:rtl/>
          <w:lang w:bidi="fa-IR"/>
        </w:rPr>
        <w:t xml:space="preserve">، </w:t>
      </w:r>
      <w:r w:rsidR="004072FC" w:rsidRPr="00D74B46">
        <w:rPr>
          <w:rFonts w:ascii="IRBadr" w:eastAsia="Arial Unicode MS" w:hAnsi="IRBadr" w:cs="IRBadr"/>
          <w:sz w:val="28"/>
          <w:szCs w:val="28"/>
          <w:rtl/>
          <w:lang w:bidi="fa-IR"/>
        </w:rPr>
        <w:t>در آنجا آن دلیل مقدم</w:t>
      </w:r>
      <w:r w:rsidR="00DE15AB" w:rsidRPr="00D74B46">
        <w:rPr>
          <w:rFonts w:ascii="IRBadr" w:eastAsia="Arial Unicode MS" w:hAnsi="IRBadr" w:cs="IRBadr"/>
          <w:sz w:val="28"/>
          <w:szCs w:val="28"/>
          <w:rtl/>
          <w:lang w:bidi="fa-IR"/>
        </w:rPr>
        <w:t xml:space="preserve"> </w:t>
      </w:r>
      <w:r w:rsidR="004072FC" w:rsidRPr="00D74B46">
        <w:rPr>
          <w:rFonts w:ascii="IRBadr" w:eastAsia="Arial Unicode MS" w:hAnsi="IRBadr" w:cs="IRBadr"/>
          <w:sz w:val="28"/>
          <w:szCs w:val="28"/>
          <w:rtl/>
          <w:lang w:bidi="fa-IR"/>
        </w:rPr>
        <w:t xml:space="preserve">و مخصص دلیل دیگر </w:t>
      </w:r>
      <w:r w:rsidR="00B628F6" w:rsidRPr="00D74B46">
        <w:rPr>
          <w:rFonts w:ascii="IRBadr" w:eastAsia="Arial Unicode MS" w:hAnsi="IRBadr" w:cs="IRBadr"/>
          <w:sz w:val="28"/>
          <w:szCs w:val="28"/>
          <w:rtl/>
          <w:lang w:bidi="fa-IR"/>
        </w:rPr>
        <w:t>می‌شود</w:t>
      </w:r>
      <w:r w:rsidR="004072FC" w:rsidRPr="00D74B46">
        <w:rPr>
          <w:rFonts w:ascii="IRBadr" w:eastAsia="Arial Unicode MS" w:hAnsi="IRBadr" w:cs="IRBadr"/>
          <w:sz w:val="28"/>
          <w:szCs w:val="28"/>
          <w:rtl/>
          <w:lang w:bidi="fa-IR"/>
        </w:rPr>
        <w:t xml:space="preserve">. </w:t>
      </w:r>
      <w:r w:rsidR="0004569E" w:rsidRPr="00D74B46">
        <w:rPr>
          <w:rFonts w:ascii="IRBadr" w:eastAsia="Arial Unicode MS" w:hAnsi="IRBadr" w:cs="IRBadr"/>
          <w:sz w:val="28"/>
          <w:szCs w:val="28"/>
          <w:rtl/>
          <w:lang w:bidi="fa-IR"/>
        </w:rPr>
        <w:t xml:space="preserve">و </w:t>
      </w:r>
      <w:r w:rsidR="004072FC" w:rsidRPr="00D74B46">
        <w:rPr>
          <w:rFonts w:ascii="IRBadr" w:eastAsia="Arial Unicode MS" w:hAnsi="IRBadr" w:cs="IRBadr"/>
          <w:sz w:val="28"/>
          <w:szCs w:val="28"/>
          <w:rtl/>
          <w:lang w:bidi="fa-IR"/>
        </w:rPr>
        <w:t xml:space="preserve">ملاحظه من وجه </w:t>
      </w:r>
      <w:r w:rsidR="00B628F6" w:rsidRPr="00D74B46">
        <w:rPr>
          <w:rFonts w:ascii="IRBadr" w:eastAsia="Arial Unicode MS" w:hAnsi="IRBadr" w:cs="IRBadr"/>
          <w:sz w:val="28"/>
          <w:szCs w:val="28"/>
          <w:rtl/>
          <w:lang w:bidi="fa-IR"/>
        </w:rPr>
        <w:t>نمی‌شود</w:t>
      </w:r>
      <w:r w:rsidR="004072FC" w:rsidRPr="00D74B46">
        <w:rPr>
          <w:rFonts w:ascii="IRBadr" w:eastAsia="Arial Unicode MS" w:hAnsi="IRBadr" w:cs="IRBadr"/>
          <w:sz w:val="28"/>
          <w:szCs w:val="28"/>
          <w:rtl/>
          <w:lang w:bidi="fa-IR"/>
        </w:rPr>
        <w:t>.</w:t>
      </w:r>
    </w:p>
    <w:p w:rsidR="0004569E" w:rsidRPr="00D74B46" w:rsidRDefault="0004569E" w:rsidP="003426B7">
      <w:pPr>
        <w:pStyle w:val="2"/>
        <w:bidi/>
        <w:jc w:val="both"/>
        <w:rPr>
          <w:rFonts w:ascii="IRBadr" w:eastAsia="Arial Unicode MS" w:hAnsi="IRBadr" w:cs="IRBadr"/>
          <w:color w:val="auto"/>
          <w:sz w:val="32"/>
          <w:szCs w:val="32"/>
          <w:rtl/>
          <w:lang w:bidi="fa-IR"/>
        </w:rPr>
      </w:pPr>
      <w:bookmarkStart w:id="15" w:name="_Toc425549445"/>
      <w:r w:rsidRPr="00D74B46">
        <w:rPr>
          <w:rFonts w:ascii="IRBadr" w:eastAsia="Arial Unicode MS" w:hAnsi="IRBadr" w:cs="IRBadr"/>
          <w:color w:val="auto"/>
          <w:sz w:val="32"/>
          <w:szCs w:val="32"/>
          <w:rtl/>
          <w:lang w:bidi="fa-IR"/>
        </w:rPr>
        <w:t>لزوم استهجان در این مقام</w:t>
      </w:r>
      <w:bookmarkEnd w:id="15"/>
    </w:p>
    <w:p w:rsidR="0004569E" w:rsidRPr="00D74B46" w:rsidRDefault="0004569E"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در</w:t>
      </w:r>
      <w:r w:rsidR="004072FC" w:rsidRPr="00D74B46">
        <w:rPr>
          <w:rFonts w:ascii="IRBadr" w:eastAsia="Arial Unicode MS" w:hAnsi="IRBadr" w:cs="IRBadr"/>
          <w:sz w:val="28"/>
          <w:szCs w:val="28"/>
          <w:rtl/>
          <w:lang w:bidi="fa-IR"/>
        </w:rPr>
        <w:t xml:space="preserve"> اینجا </w:t>
      </w:r>
      <w:r w:rsidR="00D74B46">
        <w:rPr>
          <w:rFonts w:ascii="IRBadr" w:eastAsia="Arial Unicode MS" w:hAnsi="IRBadr" w:cs="IRBadr"/>
          <w:sz w:val="28"/>
          <w:szCs w:val="28"/>
          <w:rtl/>
          <w:lang w:bidi="fa-IR"/>
        </w:rPr>
        <w:t>می‌گویند</w:t>
      </w:r>
      <w:r w:rsidR="004072FC" w:rsidRPr="00D74B46">
        <w:rPr>
          <w:rFonts w:ascii="IRBadr" w:eastAsia="Arial Unicode MS" w:hAnsi="IRBadr" w:cs="IRBadr"/>
          <w:sz w:val="28"/>
          <w:szCs w:val="28"/>
          <w:rtl/>
          <w:lang w:bidi="fa-IR"/>
        </w:rPr>
        <w:t xml:space="preserve"> برای اینکه این از این استهجان بیاید بیرون</w:t>
      </w:r>
      <w:r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4072FC" w:rsidRPr="00D74B46">
        <w:rPr>
          <w:rFonts w:ascii="IRBadr" w:eastAsia="Arial Unicode MS" w:hAnsi="IRBadr" w:cs="IRBadr"/>
          <w:sz w:val="28"/>
          <w:szCs w:val="28"/>
          <w:rtl/>
          <w:lang w:bidi="fa-IR"/>
        </w:rPr>
        <w:t xml:space="preserve">این دلیل را مخصص قرار بده. آن را مقدم قرار بده در ماده اجتماع. هر جایی یکی از </w:t>
      </w:r>
      <w:r w:rsidR="00B628F6" w:rsidRPr="00D74B46">
        <w:rPr>
          <w:rFonts w:ascii="IRBadr" w:eastAsia="Arial Unicode MS" w:hAnsi="IRBadr" w:cs="IRBadr"/>
          <w:sz w:val="28"/>
          <w:szCs w:val="28"/>
          <w:rtl/>
          <w:lang w:bidi="fa-IR"/>
        </w:rPr>
        <w:t>دلیل‌ها</w:t>
      </w:r>
      <w:r w:rsidR="004072FC" w:rsidRPr="00D74B46">
        <w:rPr>
          <w:rFonts w:ascii="IRBadr" w:eastAsia="Arial Unicode MS" w:hAnsi="IRBadr" w:cs="IRBadr"/>
          <w:sz w:val="28"/>
          <w:szCs w:val="28"/>
          <w:rtl/>
          <w:lang w:bidi="fa-IR"/>
        </w:rPr>
        <w:t xml:space="preserve"> بخواهد اختصاص به ماده افتراق پیدا بکند</w:t>
      </w:r>
      <w:r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4072FC" w:rsidRPr="00D74B46">
        <w:rPr>
          <w:rFonts w:ascii="IRBadr" w:eastAsia="Arial Unicode MS" w:hAnsi="IRBadr" w:cs="IRBadr"/>
          <w:sz w:val="28"/>
          <w:szCs w:val="28"/>
          <w:rtl/>
          <w:lang w:bidi="fa-IR"/>
        </w:rPr>
        <w:t xml:space="preserve">موجب استهجان دلیل </w:t>
      </w:r>
      <w:r w:rsidR="00B628F6" w:rsidRPr="00D74B46">
        <w:rPr>
          <w:rFonts w:ascii="IRBadr" w:eastAsia="Arial Unicode MS" w:hAnsi="IRBadr" w:cs="IRBadr"/>
          <w:sz w:val="28"/>
          <w:szCs w:val="28"/>
          <w:rtl/>
          <w:lang w:bidi="fa-IR"/>
        </w:rPr>
        <w:t>می‌شود</w:t>
      </w:r>
      <w:r w:rsidR="004072FC" w:rsidRPr="00D74B46">
        <w:rPr>
          <w:rFonts w:ascii="IRBadr" w:eastAsia="Arial Unicode MS" w:hAnsi="IRBadr" w:cs="IRBadr"/>
          <w:sz w:val="28"/>
          <w:szCs w:val="28"/>
          <w:rtl/>
          <w:lang w:bidi="fa-IR"/>
        </w:rPr>
        <w:t xml:space="preserve">. موجب </w:t>
      </w:r>
      <w:r w:rsidR="00B628F6" w:rsidRPr="00D74B46">
        <w:rPr>
          <w:rFonts w:ascii="IRBadr" w:eastAsia="Arial Unicode MS" w:hAnsi="IRBadr" w:cs="IRBadr"/>
          <w:sz w:val="28"/>
          <w:szCs w:val="28"/>
          <w:rtl/>
          <w:lang w:bidi="fa-IR"/>
        </w:rPr>
        <w:t>می‌شود</w:t>
      </w:r>
      <w:r w:rsidR="004072FC" w:rsidRPr="00D74B46">
        <w:rPr>
          <w:rFonts w:ascii="IRBadr" w:eastAsia="Arial Unicode MS" w:hAnsi="IRBadr" w:cs="IRBadr"/>
          <w:sz w:val="28"/>
          <w:szCs w:val="28"/>
          <w:rtl/>
          <w:lang w:bidi="fa-IR"/>
        </w:rPr>
        <w:t xml:space="preserve"> که فرد نادری داشته باشد و لغوی لازم بیای</w:t>
      </w:r>
      <w:r w:rsidR="00D74B46">
        <w:rPr>
          <w:rFonts w:ascii="IRBadr" w:eastAsia="Arial Unicode MS" w:hAnsi="IRBadr" w:cs="IRBadr" w:hint="cs"/>
          <w:sz w:val="28"/>
          <w:szCs w:val="28"/>
          <w:rtl/>
          <w:lang w:bidi="fa-IR"/>
        </w:rPr>
        <w:t>د</w:t>
      </w:r>
      <w:r w:rsidRPr="00D74B46">
        <w:rPr>
          <w:rFonts w:ascii="IRBadr" w:eastAsia="Arial Unicode MS" w:hAnsi="IRBadr" w:cs="IRBadr"/>
          <w:sz w:val="28"/>
          <w:szCs w:val="28"/>
          <w:rtl/>
          <w:lang w:bidi="fa-IR"/>
        </w:rPr>
        <w:t xml:space="preserve">، </w:t>
      </w:r>
      <w:r w:rsidR="004072FC" w:rsidRPr="00D74B46">
        <w:rPr>
          <w:rFonts w:ascii="IRBadr" w:eastAsia="Arial Unicode MS" w:hAnsi="IRBadr" w:cs="IRBadr"/>
          <w:sz w:val="28"/>
          <w:szCs w:val="28"/>
          <w:rtl/>
          <w:lang w:bidi="fa-IR"/>
        </w:rPr>
        <w:t>آن دلیل را</w:t>
      </w:r>
      <w:r w:rsidRPr="00D74B46">
        <w:rPr>
          <w:rFonts w:ascii="IRBadr" w:eastAsia="Arial Unicode MS" w:hAnsi="IRBadr" w:cs="IRBadr"/>
          <w:sz w:val="28"/>
          <w:szCs w:val="28"/>
          <w:rtl/>
          <w:lang w:bidi="fa-IR"/>
        </w:rPr>
        <w:t xml:space="preserve"> باید</w:t>
      </w:r>
      <w:r w:rsidR="004072FC" w:rsidRPr="00D74B46">
        <w:rPr>
          <w:rFonts w:ascii="IRBadr" w:eastAsia="Arial Unicode MS" w:hAnsi="IRBadr" w:cs="IRBadr"/>
          <w:sz w:val="28"/>
          <w:szCs w:val="28"/>
          <w:rtl/>
          <w:lang w:bidi="fa-IR"/>
        </w:rPr>
        <w:t xml:space="preserve"> مقدم بداریم. اینجا همین است. اگر شما بگویی</w:t>
      </w:r>
      <w:r w:rsidRPr="00D74B46">
        <w:rPr>
          <w:rFonts w:ascii="IRBadr" w:eastAsia="Arial Unicode MS" w:hAnsi="IRBadr" w:cs="IRBadr"/>
          <w:sz w:val="28"/>
          <w:szCs w:val="28"/>
          <w:rtl/>
          <w:lang w:bidi="fa-IR"/>
        </w:rPr>
        <w:t xml:space="preserve">د </w:t>
      </w:r>
      <w:r w:rsidR="004072FC" w:rsidRPr="00D74B46">
        <w:rPr>
          <w:rFonts w:ascii="IRBadr" w:eastAsia="Arial Unicode MS" w:hAnsi="IRBadr" w:cs="IRBadr"/>
          <w:sz w:val="28"/>
          <w:szCs w:val="28"/>
          <w:rtl/>
          <w:lang w:bidi="fa-IR"/>
        </w:rPr>
        <w:t xml:space="preserve">ادله حدود یک ماده افتراق دارند. کجاست؟ کسانی که </w:t>
      </w:r>
      <w:r w:rsidR="00D74B46">
        <w:rPr>
          <w:rFonts w:ascii="IRBadr" w:eastAsia="Arial Unicode MS" w:hAnsi="IRBadr" w:cs="IRBadr"/>
          <w:sz w:val="28"/>
          <w:szCs w:val="28"/>
          <w:rtl/>
          <w:lang w:bidi="fa-IR"/>
        </w:rPr>
        <w:t>گناه کردند و وارد حرم نشدند. الی‌ماشاءالله</w:t>
      </w:r>
      <w:r w:rsidR="004072FC" w:rsidRPr="00D74B46">
        <w:rPr>
          <w:rFonts w:ascii="IRBadr" w:eastAsia="Arial Unicode MS" w:hAnsi="IRBadr" w:cs="IRBadr"/>
          <w:sz w:val="28"/>
          <w:szCs w:val="28"/>
          <w:rtl/>
          <w:lang w:bidi="fa-IR"/>
        </w:rPr>
        <w:t xml:space="preserve"> در نقاط مختلف دنیا گناه </w:t>
      </w:r>
      <w:r w:rsidR="00B628F6" w:rsidRPr="00D74B46">
        <w:rPr>
          <w:rFonts w:ascii="IRBadr" w:eastAsia="Arial Unicode MS" w:hAnsi="IRBadr" w:cs="IRBadr"/>
          <w:sz w:val="28"/>
          <w:szCs w:val="28"/>
          <w:rtl/>
          <w:lang w:bidi="fa-IR"/>
        </w:rPr>
        <w:t>می‌شود</w:t>
      </w:r>
      <w:r w:rsidR="004072FC" w:rsidRPr="00D74B46">
        <w:rPr>
          <w:rFonts w:ascii="IRBadr" w:eastAsia="Arial Unicode MS" w:hAnsi="IRBadr" w:cs="IRBadr"/>
          <w:sz w:val="28"/>
          <w:szCs w:val="28"/>
          <w:rtl/>
          <w:lang w:bidi="fa-IR"/>
        </w:rPr>
        <w:t xml:space="preserve"> و مستحق حد هستند </w:t>
      </w:r>
      <w:r w:rsidR="00D74B46">
        <w:rPr>
          <w:rFonts w:ascii="IRBadr" w:eastAsia="Arial Unicode MS" w:hAnsi="IRBadr" w:cs="IRBadr"/>
          <w:sz w:val="28"/>
          <w:szCs w:val="28"/>
          <w:rtl/>
          <w:lang w:bidi="fa-IR"/>
        </w:rPr>
        <w:t xml:space="preserve">و </w:t>
      </w:r>
      <w:r w:rsidR="00D74B46">
        <w:rPr>
          <w:rFonts w:ascii="IRBadr" w:eastAsia="Arial Unicode MS" w:hAnsi="IRBadr" w:cs="IRBadr"/>
          <w:sz w:val="28"/>
          <w:szCs w:val="28"/>
          <w:rtl/>
          <w:lang w:bidi="fa-IR"/>
        </w:rPr>
        <w:lastRenderedPageBreak/>
        <w:t>امکانش</w:t>
      </w:r>
      <w:r w:rsidR="004072FC" w:rsidRPr="00D74B46">
        <w:rPr>
          <w:rFonts w:ascii="IRBadr" w:eastAsia="Arial Unicode MS" w:hAnsi="IRBadr" w:cs="IRBadr"/>
          <w:sz w:val="28"/>
          <w:szCs w:val="28"/>
          <w:rtl/>
          <w:lang w:bidi="fa-IR"/>
        </w:rPr>
        <w:t xml:space="preserve"> را ندارد که برود حرم یا </w:t>
      </w:r>
      <w:r w:rsidR="00B628F6" w:rsidRPr="00D74B46">
        <w:rPr>
          <w:rFonts w:ascii="IRBadr" w:eastAsia="Arial Unicode MS" w:hAnsi="IRBadr" w:cs="IRBadr"/>
          <w:sz w:val="28"/>
          <w:szCs w:val="28"/>
          <w:rtl/>
          <w:lang w:bidi="fa-IR"/>
        </w:rPr>
        <w:t>نمی‌روند</w:t>
      </w:r>
      <w:r w:rsidR="004072FC" w:rsidRPr="00D74B46">
        <w:rPr>
          <w:rFonts w:ascii="IRBadr" w:eastAsia="Arial Unicode MS" w:hAnsi="IRBadr" w:cs="IRBadr"/>
          <w:sz w:val="28"/>
          <w:szCs w:val="28"/>
          <w:rtl/>
          <w:lang w:bidi="fa-IR"/>
        </w:rPr>
        <w:t xml:space="preserve">. </w:t>
      </w:r>
      <w:r w:rsidR="00D74B46">
        <w:rPr>
          <w:rFonts w:ascii="IRBadr" w:eastAsia="Arial Unicode MS" w:hAnsi="IRBadr" w:cs="IRBadr"/>
          <w:sz w:val="28"/>
          <w:szCs w:val="28"/>
          <w:rtl/>
          <w:lang w:bidi="fa-IR"/>
        </w:rPr>
        <w:t>الی‌ماشاءالله</w:t>
      </w:r>
      <w:r w:rsidR="004072FC" w:rsidRPr="00D74B46">
        <w:rPr>
          <w:rFonts w:ascii="IRBadr" w:eastAsia="Arial Unicode MS" w:hAnsi="IRBadr" w:cs="IRBadr"/>
          <w:sz w:val="28"/>
          <w:szCs w:val="28"/>
          <w:rtl/>
          <w:lang w:bidi="fa-IR"/>
        </w:rPr>
        <w:t xml:space="preserve"> فرض دارد و دلیل هم هیچ مشکلی ندارد</w:t>
      </w:r>
      <w:r w:rsidRPr="00D74B46">
        <w:rPr>
          <w:rFonts w:ascii="IRBadr" w:eastAsia="Arial Unicode MS" w:hAnsi="IRBadr" w:cs="IRBadr"/>
          <w:sz w:val="28"/>
          <w:szCs w:val="28"/>
          <w:rtl/>
          <w:lang w:bidi="fa-IR"/>
        </w:rPr>
        <w:t xml:space="preserve">، اگر </w:t>
      </w:r>
      <w:r w:rsidR="004072FC" w:rsidRPr="00D74B46">
        <w:rPr>
          <w:rFonts w:ascii="IRBadr" w:eastAsia="Arial Unicode MS" w:hAnsi="IRBadr" w:cs="IRBadr"/>
          <w:sz w:val="28"/>
          <w:szCs w:val="28"/>
          <w:rtl/>
          <w:lang w:bidi="fa-IR"/>
        </w:rPr>
        <w:t xml:space="preserve">بگوییم ادله حدود اختصاص </w:t>
      </w:r>
      <w:r w:rsidRPr="00D74B46">
        <w:rPr>
          <w:rFonts w:ascii="IRBadr" w:eastAsia="Arial Unicode MS" w:hAnsi="IRBadr" w:cs="IRBadr"/>
          <w:sz w:val="28"/>
          <w:szCs w:val="28"/>
          <w:rtl/>
          <w:lang w:bidi="fa-IR"/>
        </w:rPr>
        <w:t>دارد به کسانی که وارد حرم نشدند، از</w:t>
      </w:r>
      <w:r w:rsidR="004072FC" w:rsidRPr="00D74B46">
        <w:rPr>
          <w:rFonts w:ascii="IRBadr" w:eastAsia="Arial Unicode MS" w:hAnsi="IRBadr" w:cs="IRBadr"/>
          <w:sz w:val="28"/>
          <w:szCs w:val="28"/>
          <w:rtl/>
          <w:lang w:bidi="fa-IR"/>
        </w:rPr>
        <w:t xml:space="preserve"> این استهجانی لغوی لازم </w:t>
      </w:r>
      <w:r w:rsidR="00B628F6" w:rsidRPr="00D74B46">
        <w:rPr>
          <w:rFonts w:ascii="IRBadr" w:eastAsia="Arial Unicode MS" w:hAnsi="IRBadr" w:cs="IRBadr"/>
          <w:sz w:val="28"/>
          <w:szCs w:val="28"/>
          <w:rtl/>
          <w:lang w:bidi="fa-IR"/>
        </w:rPr>
        <w:t>نمی‌آید</w:t>
      </w:r>
      <w:r w:rsidR="004072FC" w:rsidRPr="00D74B46">
        <w:rPr>
          <w:rFonts w:ascii="IRBadr" w:eastAsia="Arial Unicode MS" w:hAnsi="IRBadr" w:cs="IRBadr"/>
          <w:sz w:val="28"/>
          <w:szCs w:val="28"/>
          <w:rtl/>
          <w:lang w:bidi="fa-IR"/>
        </w:rPr>
        <w:t>. اما دلیل امنیت حرم اگر اختصاص پیدا کند به کسانی که گناهکار نیستند. بگوییم همه گناهکاران و مجرمان از شمول این دلیل خارج هستند</w:t>
      </w:r>
      <w:r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4072FC" w:rsidRPr="00D74B46">
        <w:rPr>
          <w:rFonts w:ascii="IRBadr" w:eastAsia="Arial Unicode MS" w:hAnsi="IRBadr" w:cs="IRBadr"/>
          <w:sz w:val="28"/>
          <w:szCs w:val="28"/>
          <w:rtl/>
          <w:lang w:bidi="fa-IR"/>
        </w:rPr>
        <w:t xml:space="preserve">دلیل امنیت حرم اختصاص به کجا پیدا </w:t>
      </w:r>
      <w:r w:rsidR="00B628F6" w:rsidRPr="00D74B46">
        <w:rPr>
          <w:rFonts w:ascii="IRBadr" w:eastAsia="Arial Unicode MS" w:hAnsi="IRBadr" w:cs="IRBadr"/>
          <w:sz w:val="28"/>
          <w:szCs w:val="28"/>
          <w:rtl/>
          <w:lang w:bidi="fa-IR"/>
        </w:rPr>
        <w:t>می‌کند</w:t>
      </w:r>
      <w:r w:rsidRPr="00D74B46">
        <w:rPr>
          <w:rFonts w:ascii="IRBadr" w:eastAsia="Arial Unicode MS" w:hAnsi="IRBadr" w:cs="IRBadr"/>
          <w:sz w:val="28"/>
          <w:szCs w:val="28"/>
          <w:rtl/>
          <w:lang w:bidi="fa-IR"/>
        </w:rPr>
        <w:t>؟</w:t>
      </w:r>
      <w:r w:rsidR="004072FC" w:rsidRPr="00D74B46">
        <w:rPr>
          <w:rFonts w:ascii="IRBadr" w:eastAsia="Arial Unicode MS" w:hAnsi="IRBadr" w:cs="IRBadr"/>
          <w:sz w:val="28"/>
          <w:szCs w:val="28"/>
          <w:rtl/>
          <w:lang w:bidi="fa-IR"/>
        </w:rPr>
        <w:t xml:space="preserve"> به </w:t>
      </w:r>
      <w:r w:rsidR="00B628F6" w:rsidRPr="00D74B46">
        <w:rPr>
          <w:rFonts w:ascii="IRBadr" w:eastAsia="Arial Unicode MS" w:hAnsi="IRBadr" w:cs="IRBadr"/>
          <w:sz w:val="28"/>
          <w:szCs w:val="28"/>
          <w:rtl/>
          <w:lang w:bidi="fa-IR"/>
        </w:rPr>
        <w:t>آدم‌هایی</w:t>
      </w:r>
      <w:r w:rsidR="004072FC" w:rsidRPr="00D74B46">
        <w:rPr>
          <w:rFonts w:ascii="IRBadr" w:eastAsia="Arial Unicode MS" w:hAnsi="IRBadr" w:cs="IRBadr"/>
          <w:sz w:val="28"/>
          <w:szCs w:val="28"/>
          <w:rtl/>
          <w:lang w:bidi="fa-IR"/>
        </w:rPr>
        <w:t xml:space="preserve"> که گناه نکردند. این چه ارزشی دارد. </w:t>
      </w:r>
      <w:r w:rsidR="00B628F6" w:rsidRPr="00D74B46">
        <w:rPr>
          <w:rFonts w:ascii="IRBadr" w:eastAsia="Arial Unicode MS" w:hAnsi="IRBadr" w:cs="IRBadr"/>
          <w:sz w:val="28"/>
          <w:szCs w:val="28"/>
          <w:rtl/>
          <w:lang w:bidi="fa-IR"/>
        </w:rPr>
        <w:t>می‌گوید</w:t>
      </w:r>
      <w:r w:rsidR="004072FC" w:rsidRPr="00D74B46">
        <w:rPr>
          <w:rFonts w:ascii="IRBadr" w:eastAsia="Arial Unicode MS" w:hAnsi="IRBadr" w:cs="IRBadr"/>
          <w:sz w:val="28"/>
          <w:szCs w:val="28"/>
          <w:rtl/>
          <w:lang w:bidi="fa-IR"/>
        </w:rPr>
        <w:t xml:space="preserve"> آدمی که گناه نکرده</w:t>
      </w:r>
      <w:r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4072FC" w:rsidRPr="00D74B46">
        <w:rPr>
          <w:rFonts w:ascii="IRBadr" w:eastAsia="Arial Unicode MS" w:hAnsi="IRBadr" w:cs="IRBadr"/>
          <w:sz w:val="28"/>
          <w:szCs w:val="28"/>
          <w:rtl/>
          <w:lang w:bidi="fa-IR"/>
        </w:rPr>
        <w:t xml:space="preserve">اذیتش نکنید. چیز </w:t>
      </w:r>
      <w:r w:rsidR="00D74B46">
        <w:rPr>
          <w:rFonts w:ascii="IRBadr" w:eastAsia="Arial Unicode MS" w:hAnsi="IRBadr" w:cs="IRBadr"/>
          <w:sz w:val="28"/>
          <w:szCs w:val="28"/>
          <w:rtl/>
          <w:lang w:bidi="fa-IR"/>
        </w:rPr>
        <w:t>تازه‌ای</w:t>
      </w:r>
      <w:r w:rsidR="004072FC" w:rsidRPr="00D74B46">
        <w:rPr>
          <w:rFonts w:ascii="IRBadr" w:eastAsia="Arial Unicode MS" w:hAnsi="IRBadr" w:cs="IRBadr"/>
          <w:sz w:val="28"/>
          <w:szCs w:val="28"/>
          <w:rtl/>
          <w:lang w:bidi="fa-IR"/>
        </w:rPr>
        <w:t xml:space="preserve"> نیست. مناسبات حکم و موضوع اقتضا </w:t>
      </w:r>
      <w:r w:rsidR="00B628F6" w:rsidRPr="00D74B46">
        <w:rPr>
          <w:rFonts w:ascii="IRBadr" w:eastAsia="Arial Unicode MS" w:hAnsi="IRBadr" w:cs="IRBadr"/>
          <w:sz w:val="28"/>
          <w:szCs w:val="28"/>
          <w:rtl/>
          <w:lang w:bidi="fa-IR"/>
        </w:rPr>
        <w:t>می‌کند</w:t>
      </w:r>
      <w:r w:rsidR="004072FC" w:rsidRPr="00D74B46">
        <w:rPr>
          <w:rFonts w:ascii="IRBadr" w:eastAsia="Arial Unicode MS" w:hAnsi="IRBadr" w:cs="IRBadr"/>
          <w:sz w:val="28"/>
          <w:szCs w:val="28"/>
          <w:rtl/>
          <w:lang w:bidi="fa-IR"/>
        </w:rPr>
        <w:t xml:space="preserve"> که برای حرم اعتباری قائل باشد که حتی گناهکار هم در آنجا در امنیت باشد</w:t>
      </w:r>
      <w:r w:rsidRPr="00D74B46">
        <w:rPr>
          <w:rFonts w:ascii="IRBadr" w:eastAsia="Arial Unicode MS" w:hAnsi="IRBadr" w:cs="IRBadr"/>
          <w:sz w:val="28"/>
          <w:szCs w:val="28"/>
          <w:rtl/>
          <w:lang w:bidi="fa-IR"/>
        </w:rPr>
        <w:t>.</w:t>
      </w:r>
    </w:p>
    <w:p w:rsidR="0004569E" w:rsidRPr="00D74B46" w:rsidRDefault="00D74B46" w:rsidP="003426B7">
      <w:pPr>
        <w:pStyle w:val="2"/>
        <w:bidi/>
        <w:jc w:val="both"/>
        <w:rPr>
          <w:rFonts w:ascii="IRBadr" w:eastAsia="Arial Unicode MS" w:hAnsi="IRBadr" w:cs="IRBadr"/>
          <w:color w:val="auto"/>
          <w:sz w:val="32"/>
          <w:szCs w:val="32"/>
          <w:rtl/>
          <w:lang w:bidi="fa-IR"/>
        </w:rPr>
      </w:pPr>
      <w:r>
        <w:rPr>
          <w:rFonts w:ascii="IRBadr" w:eastAsia="Arial Unicode MS" w:hAnsi="IRBadr" w:cs="IRBadr"/>
          <w:color w:val="auto"/>
          <w:sz w:val="32"/>
          <w:szCs w:val="32"/>
          <w:rtl/>
          <w:lang w:bidi="fa-IR"/>
        </w:rPr>
        <w:t>جمع‌بندی</w:t>
      </w:r>
    </w:p>
    <w:p w:rsidR="0004569E" w:rsidRPr="00D74B46" w:rsidRDefault="004072FC"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مطلبی که در ذیل دلیل دوم</w:t>
      </w:r>
      <w:r w:rsidR="0004569E"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بعد از تقریر دلیل مطرح شد</w:t>
      </w:r>
      <w:r w:rsidR="0004569E"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این بود که نسب</w:t>
      </w:r>
      <w:r w:rsidR="0004569E" w:rsidRPr="00D74B46">
        <w:rPr>
          <w:rFonts w:ascii="IRBadr" w:eastAsia="Arial Unicode MS" w:hAnsi="IRBadr" w:cs="IRBadr"/>
          <w:sz w:val="28"/>
          <w:szCs w:val="28"/>
          <w:rtl/>
          <w:lang w:bidi="fa-IR"/>
        </w:rPr>
        <w:t xml:space="preserve"> این دلیل با ادله اول چیست؟ </w:t>
      </w:r>
      <w:r w:rsidRPr="00D74B46">
        <w:rPr>
          <w:rFonts w:ascii="IRBadr" w:eastAsia="Arial Unicode MS" w:hAnsi="IRBadr" w:cs="IRBadr"/>
          <w:sz w:val="28"/>
          <w:szCs w:val="28"/>
          <w:rtl/>
          <w:lang w:bidi="fa-IR"/>
        </w:rPr>
        <w:t xml:space="preserve">ممکن است کسی بگوید که نسبت من وجه است و این دلیل مقدم نیست در ماده اجتماع تعارض </w:t>
      </w:r>
      <w:r w:rsidR="00B628F6" w:rsidRPr="00D74B46">
        <w:rPr>
          <w:rFonts w:ascii="IRBadr" w:eastAsia="Arial Unicode MS" w:hAnsi="IRBadr" w:cs="IRBadr"/>
          <w:sz w:val="28"/>
          <w:szCs w:val="28"/>
          <w:rtl/>
          <w:lang w:bidi="fa-IR"/>
        </w:rPr>
        <w:t>می‌کنند</w:t>
      </w:r>
      <w:r w:rsidRPr="00D74B46">
        <w:rPr>
          <w:rFonts w:ascii="IRBadr" w:eastAsia="Arial Unicode MS" w:hAnsi="IRBadr" w:cs="IRBadr"/>
          <w:sz w:val="28"/>
          <w:szCs w:val="28"/>
          <w:rtl/>
          <w:lang w:bidi="fa-IR"/>
        </w:rPr>
        <w:t>. ممکن است کسی بگوید که نسبت من دخله کان امنا با السارق و السارقه با الزانیه و الزانی</w:t>
      </w:r>
      <w:r w:rsidR="0004569E"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عموم خصوص من وجه است و در گناهکاری که وارد حرم شده</w:t>
      </w:r>
      <w:r w:rsidR="0004569E"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تعارض </w:t>
      </w:r>
      <w:r w:rsidR="0004569E" w:rsidRPr="00D74B46">
        <w:rPr>
          <w:rFonts w:ascii="IRBadr" w:eastAsia="Arial Unicode MS" w:hAnsi="IRBadr" w:cs="IRBadr"/>
          <w:sz w:val="28"/>
          <w:szCs w:val="28"/>
          <w:rtl/>
          <w:lang w:bidi="fa-IR"/>
        </w:rPr>
        <w:t>و</w:t>
      </w:r>
      <w:r w:rsidRPr="00D74B46">
        <w:rPr>
          <w:rFonts w:ascii="IRBadr" w:eastAsia="Arial Unicode MS" w:hAnsi="IRBadr" w:cs="IRBadr"/>
          <w:sz w:val="28"/>
          <w:szCs w:val="28"/>
          <w:rtl/>
          <w:lang w:bidi="fa-IR"/>
        </w:rPr>
        <w:t xml:space="preserve"> تساقط </w:t>
      </w:r>
      <w:r w:rsidR="00B628F6" w:rsidRPr="00D74B46">
        <w:rPr>
          <w:rFonts w:ascii="IRBadr" w:eastAsia="Arial Unicode MS" w:hAnsi="IRBadr" w:cs="IRBadr"/>
          <w:sz w:val="28"/>
          <w:szCs w:val="28"/>
          <w:rtl/>
          <w:lang w:bidi="fa-IR"/>
        </w:rPr>
        <w:t>می‌کنند</w:t>
      </w:r>
      <w:r w:rsidRPr="00D74B46">
        <w:rPr>
          <w:rFonts w:ascii="IRBadr" w:eastAsia="Arial Unicode MS" w:hAnsi="IRBadr" w:cs="IRBadr"/>
          <w:sz w:val="28"/>
          <w:szCs w:val="28"/>
          <w:rtl/>
          <w:lang w:bidi="fa-IR"/>
        </w:rPr>
        <w:t xml:space="preserve"> و دیگر </w:t>
      </w:r>
      <w:r w:rsidR="00B628F6" w:rsidRPr="00D74B46">
        <w:rPr>
          <w:rFonts w:ascii="IRBadr" w:eastAsia="Arial Unicode MS" w:hAnsi="IRBadr" w:cs="IRBadr"/>
          <w:sz w:val="28"/>
          <w:szCs w:val="28"/>
          <w:rtl/>
          <w:lang w:bidi="fa-IR"/>
        </w:rPr>
        <w:t>نمی‌توانیم</w:t>
      </w:r>
      <w:r w:rsidRPr="00D74B46">
        <w:rPr>
          <w:rFonts w:ascii="IRBadr" w:eastAsia="Arial Unicode MS" w:hAnsi="IRBadr" w:cs="IRBadr"/>
          <w:sz w:val="28"/>
          <w:szCs w:val="28"/>
          <w:rtl/>
          <w:lang w:bidi="fa-IR"/>
        </w:rPr>
        <w:t xml:space="preserve"> </w:t>
      </w:r>
      <w:r w:rsidR="0004569E" w:rsidRPr="00D74B46">
        <w:rPr>
          <w:rFonts w:ascii="IRBadr" w:eastAsia="Arial Unicode MS" w:hAnsi="IRBadr" w:cs="IRBadr"/>
          <w:sz w:val="28"/>
          <w:szCs w:val="28"/>
          <w:rtl/>
          <w:lang w:bidi="fa-IR"/>
        </w:rPr>
        <w:t xml:space="preserve">بگوییم </w:t>
      </w:r>
      <w:r w:rsidRPr="00D74B46">
        <w:rPr>
          <w:rFonts w:ascii="IRBadr" w:eastAsia="Arial Unicode MS" w:hAnsi="IRBadr" w:cs="IRBadr"/>
          <w:sz w:val="28"/>
          <w:szCs w:val="28"/>
          <w:rtl/>
          <w:lang w:bidi="fa-IR"/>
        </w:rPr>
        <w:t>اینجا مقدم بر اوست. این اشکال دو جواب دارد.</w:t>
      </w:r>
    </w:p>
    <w:p w:rsidR="00870F44" w:rsidRPr="00D74B46" w:rsidRDefault="00870F44"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احتمال حکومت</w:t>
      </w:r>
    </w:p>
    <w:p w:rsidR="00870F44" w:rsidRPr="00D74B46" w:rsidRDefault="004072FC"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یک جواب همینی است که آقای گلپایگانی فرمودند که توضیح دادیم.</w:t>
      </w:r>
      <w:r w:rsidR="00DE15AB" w:rsidRPr="00D74B46">
        <w:rPr>
          <w:rFonts w:ascii="IRBadr" w:eastAsia="Arial Unicode MS" w:hAnsi="IRBadr" w:cs="IRBadr"/>
          <w:sz w:val="28"/>
          <w:szCs w:val="28"/>
          <w:rtl/>
          <w:lang w:bidi="fa-IR"/>
        </w:rPr>
        <w:t xml:space="preserve"> جواب</w:t>
      </w:r>
      <w:r w:rsidR="00F016B4" w:rsidRPr="00D74B46">
        <w:rPr>
          <w:rFonts w:ascii="IRBadr" w:eastAsia="Arial Unicode MS" w:hAnsi="IRBadr" w:cs="IRBadr"/>
          <w:sz w:val="28"/>
          <w:szCs w:val="28"/>
          <w:rtl/>
          <w:lang w:bidi="fa-IR"/>
        </w:rPr>
        <w:t xml:space="preserve"> دومی دارد که این در کلام آقای گلپایگانی نیست و آن جواب دوم این است که بعید نیست ما اینجا چیزی بالاتر از این بگوییم و آن این است که دلیل من دخله کان آمنا</w:t>
      </w:r>
      <w:r w:rsidR="00870F44"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00F016B4" w:rsidRPr="00D74B46">
        <w:rPr>
          <w:rFonts w:ascii="IRBadr" w:eastAsia="Arial Unicode MS" w:hAnsi="IRBadr" w:cs="IRBadr"/>
          <w:sz w:val="28"/>
          <w:szCs w:val="28"/>
          <w:rtl/>
          <w:lang w:bidi="fa-IR"/>
        </w:rPr>
        <w:t>اصلاً خودش حاکم بر ادله حدود و تعزیرات است</w:t>
      </w:r>
      <w:r w:rsidR="00870F44" w:rsidRPr="00D74B46">
        <w:rPr>
          <w:rFonts w:ascii="IRBadr" w:eastAsia="Arial Unicode MS" w:hAnsi="IRBadr" w:cs="IRBadr"/>
          <w:sz w:val="28"/>
          <w:szCs w:val="28"/>
          <w:rtl/>
          <w:lang w:bidi="fa-IR"/>
        </w:rPr>
        <w:t xml:space="preserve">، </w:t>
      </w:r>
      <w:r w:rsidR="00F016B4" w:rsidRPr="00D74B46">
        <w:rPr>
          <w:rFonts w:ascii="IRBadr" w:eastAsia="Arial Unicode MS" w:hAnsi="IRBadr" w:cs="IRBadr"/>
          <w:sz w:val="28"/>
          <w:szCs w:val="28"/>
          <w:rtl/>
          <w:lang w:bidi="fa-IR"/>
        </w:rPr>
        <w:t>نه اینکه دو دلیل در عرض هم باشند</w:t>
      </w:r>
      <w:r w:rsidR="00870F44" w:rsidRPr="00D74B46">
        <w:rPr>
          <w:rFonts w:ascii="IRBadr" w:eastAsia="Arial Unicode MS" w:hAnsi="IRBadr" w:cs="IRBadr"/>
          <w:sz w:val="28"/>
          <w:szCs w:val="28"/>
          <w:rtl/>
          <w:lang w:bidi="fa-IR"/>
        </w:rPr>
        <w:t>، تا با</w:t>
      </w:r>
      <w:r w:rsidR="00F016B4" w:rsidRPr="00D74B46">
        <w:rPr>
          <w:rFonts w:ascii="IRBadr" w:eastAsia="Arial Unicode MS" w:hAnsi="IRBadr" w:cs="IRBadr"/>
          <w:sz w:val="28"/>
          <w:szCs w:val="28"/>
          <w:rtl/>
          <w:lang w:bidi="fa-IR"/>
        </w:rPr>
        <w:t xml:space="preserve"> نسبت من وجه بسنجیم.</w:t>
      </w:r>
    </w:p>
    <w:p w:rsidR="00870F44" w:rsidRPr="00D74B46" w:rsidRDefault="00F016B4"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 گاهی دلیلی حاکم در دل خودش مفسر آن دلیل است. بعید نیست اینجا بگوییم من دخله کان امن</w:t>
      </w:r>
      <w:r w:rsidR="00870F44" w:rsidRPr="00D74B46">
        <w:rPr>
          <w:rFonts w:ascii="IRBadr" w:eastAsia="Arial Unicode MS" w:hAnsi="IRBadr" w:cs="IRBadr"/>
          <w:sz w:val="28"/>
          <w:szCs w:val="28"/>
          <w:rtl/>
          <w:lang w:bidi="fa-IR"/>
        </w:rPr>
        <w:t>ا</w:t>
      </w:r>
      <w:r w:rsidRPr="00D74B46">
        <w:rPr>
          <w:rFonts w:ascii="IRBadr" w:eastAsia="Arial Unicode MS" w:hAnsi="IRBadr" w:cs="IRBadr"/>
          <w:sz w:val="28"/>
          <w:szCs w:val="28"/>
          <w:rtl/>
          <w:lang w:bidi="fa-IR"/>
        </w:rPr>
        <w:t xml:space="preserve"> د</w:t>
      </w:r>
      <w:r w:rsidR="00870F44"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ر ذات خودش مفسر آن ادله است. ناظر به آن ادله است. این را امن قرار </w:t>
      </w:r>
      <w:r w:rsidR="00B628F6" w:rsidRPr="00D74B46">
        <w:rPr>
          <w:rFonts w:ascii="IRBadr" w:eastAsia="Arial Unicode MS" w:hAnsi="IRBadr" w:cs="IRBadr"/>
          <w:sz w:val="28"/>
          <w:szCs w:val="28"/>
          <w:rtl/>
          <w:lang w:bidi="fa-IR"/>
        </w:rPr>
        <w:t>می‌دهد</w:t>
      </w:r>
      <w:r w:rsidR="00870F44"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برای </w:t>
      </w:r>
      <w:r w:rsidR="00870F44" w:rsidRPr="00D74B46">
        <w:rPr>
          <w:rFonts w:ascii="IRBadr" w:eastAsia="Arial Unicode MS" w:hAnsi="IRBadr" w:cs="IRBadr"/>
          <w:sz w:val="28"/>
          <w:szCs w:val="28"/>
          <w:rtl/>
          <w:lang w:bidi="fa-IR"/>
        </w:rPr>
        <w:t>کسی</w:t>
      </w:r>
      <w:r w:rsidRPr="00D74B46">
        <w:rPr>
          <w:rFonts w:ascii="IRBadr" w:eastAsia="Arial Unicode MS" w:hAnsi="IRBadr" w:cs="IRBadr"/>
          <w:sz w:val="28"/>
          <w:szCs w:val="28"/>
          <w:rtl/>
          <w:lang w:bidi="fa-IR"/>
        </w:rPr>
        <w:t xml:space="preserve"> که </w:t>
      </w:r>
      <w:r w:rsidR="00870F44" w:rsidRPr="00D74B46">
        <w:rPr>
          <w:rFonts w:ascii="IRBadr" w:eastAsia="Arial Unicode MS" w:hAnsi="IRBadr" w:cs="IRBadr"/>
          <w:sz w:val="28"/>
          <w:szCs w:val="28"/>
          <w:rtl/>
          <w:lang w:bidi="fa-IR"/>
        </w:rPr>
        <w:t xml:space="preserve">مشکلی </w:t>
      </w:r>
      <w:r w:rsidRPr="00D74B46">
        <w:rPr>
          <w:rFonts w:ascii="IRBadr" w:eastAsia="Arial Unicode MS" w:hAnsi="IRBadr" w:cs="IRBadr"/>
          <w:sz w:val="28"/>
          <w:szCs w:val="28"/>
          <w:rtl/>
          <w:lang w:bidi="fa-IR"/>
        </w:rPr>
        <w:t>در کارش است</w:t>
      </w:r>
      <w:r w:rsidR="00870F44"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دارد او را امن قرار </w:t>
      </w:r>
      <w:r w:rsidR="00B628F6" w:rsidRPr="00D74B46">
        <w:rPr>
          <w:rFonts w:ascii="IRBadr" w:eastAsia="Arial Unicode MS" w:hAnsi="IRBadr" w:cs="IRBadr"/>
          <w:sz w:val="28"/>
          <w:szCs w:val="28"/>
          <w:rtl/>
          <w:lang w:bidi="fa-IR"/>
        </w:rPr>
        <w:t>می‌دهد</w:t>
      </w:r>
      <w:r w:rsidRPr="00D74B46">
        <w:rPr>
          <w:rFonts w:ascii="IRBadr" w:eastAsia="Arial Unicode MS" w:hAnsi="IRBadr" w:cs="IRBadr"/>
          <w:sz w:val="28"/>
          <w:szCs w:val="28"/>
          <w:rtl/>
          <w:lang w:bidi="fa-IR"/>
        </w:rPr>
        <w:t>.</w:t>
      </w:r>
      <w:r w:rsidR="00870F44"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بعید نیست </w:t>
      </w:r>
      <w:r w:rsidR="00D74B46">
        <w:rPr>
          <w:rFonts w:ascii="IRBadr" w:eastAsia="Arial Unicode MS" w:hAnsi="IRBadr" w:cs="IRBadr"/>
          <w:sz w:val="28"/>
          <w:szCs w:val="28"/>
          <w:rtl/>
          <w:lang w:bidi="fa-IR"/>
        </w:rPr>
        <w:t>همین‌طور</w:t>
      </w:r>
      <w:r w:rsidRPr="00D74B46">
        <w:rPr>
          <w:rFonts w:ascii="IRBadr" w:eastAsia="Arial Unicode MS" w:hAnsi="IRBadr" w:cs="IRBadr"/>
          <w:sz w:val="28"/>
          <w:szCs w:val="28"/>
          <w:rtl/>
          <w:lang w:bidi="fa-IR"/>
        </w:rPr>
        <w:t xml:space="preserve"> باشد.</w:t>
      </w:r>
    </w:p>
    <w:p w:rsidR="00870F44" w:rsidRPr="00D74B46" w:rsidRDefault="00870F44" w:rsidP="003426B7">
      <w:pPr>
        <w:pStyle w:val="2"/>
        <w:bidi/>
        <w:jc w:val="both"/>
        <w:rPr>
          <w:rFonts w:ascii="IRBadr" w:eastAsia="Arial Unicode MS" w:hAnsi="IRBadr" w:cs="IRBadr"/>
          <w:color w:val="auto"/>
          <w:sz w:val="32"/>
          <w:szCs w:val="32"/>
          <w:rtl/>
          <w:lang w:bidi="fa-IR"/>
        </w:rPr>
      </w:pPr>
      <w:bookmarkStart w:id="16" w:name="_Toc425549447"/>
      <w:r w:rsidRPr="00D74B46">
        <w:rPr>
          <w:rFonts w:ascii="IRBadr" w:eastAsia="Arial Unicode MS" w:hAnsi="IRBadr" w:cs="IRBadr"/>
          <w:color w:val="auto"/>
          <w:sz w:val="32"/>
          <w:szCs w:val="32"/>
          <w:rtl/>
          <w:lang w:bidi="fa-IR"/>
        </w:rPr>
        <w:t>دلیل سوم</w:t>
      </w:r>
      <w:bookmarkEnd w:id="16"/>
    </w:p>
    <w:p w:rsidR="00870F44" w:rsidRPr="00D74B46" w:rsidRDefault="0024444D"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دلیل سوم روایات</w:t>
      </w:r>
      <w:r w:rsidR="00870F44" w:rsidRPr="00D74B46">
        <w:rPr>
          <w:rFonts w:ascii="IRBadr" w:eastAsia="Arial Unicode MS" w:hAnsi="IRBadr" w:cs="IRBadr"/>
          <w:sz w:val="28"/>
          <w:szCs w:val="28"/>
          <w:rtl/>
          <w:lang w:bidi="fa-IR"/>
        </w:rPr>
        <w:t>ی</w:t>
      </w:r>
      <w:r w:rsidRPr="00D74B46">
        <w:rPr>
          <w:rFonts w:ascii="IRBadr" w:eastAsia="Arial Unicode MS" w:hAnsi="IRBadr" w:cs="IRBadr"/>
          <w:sz w:val="28"/>
          <w:szCs w:val="28"/>
          <w:rtl/>
          <w:lang w:bidi="fa-IR"/>
        </w:rPr>
        <w:t xml:space="preserve"> </w:t>
      </w:r>
      <w:r w:rsidR="00B628F6" w:rsidRPr="00D74B46">
        <w:rPr>
          <w:rFonts w:ascii="IRBadr" w:eastAsia="Arial Unicode MS" w:hAnsi="IRBadr" w:cs="IRBadr"/>
          <w:sz w:val="28"/>
          <w:szCs w:val="28"/>
          <w:rtl/>
          <w:lang w:bidi="fa-IR"/>
        </w:rPr>
        <w:t>می‌شود</w:t>
      </w:r>
      <w:r w:rsidRPr="00D74B46">
        <w:rPr>
          <w:rFonts w:ascii="IRBadr" w:eastAsia="Arial Unicode MS" w:hAnsi="IRBadr" w:cs="IRBadr"/>
          <w:sz w:val="28"/>
          <w:szCs w:val="28"/>
          <w:rtl/>
          <w:lang w:bidi="fa-IR"/>
        </w:rPr>
        <w:t xml:space="preserve"> که </w:t>
      </w:r>
      <w:r w:rsidR="00B628F6" w:rsidRPr="00D74B46">
        <w:rPr>
          <w:rFonts w:ascii="IRBadr" w:eastAsia="Arial Unicode MS" w:hAnsi="IRBadr" w:cs="IRBadr"/>
          <w:sz w:val="28"/>
          <w:szCs w:val="28"/>
          <w:rtl/>
          <w:lang w:bidi="fa-IR"/>
        </w:rPr>
        <w:t>عمده‌ترین</w:t>
      </w:r>
      <w:r w:rsidRPr="00D74B46">
        <w:rPr>
          <w:rFonts w:ascii="IRBadr" w:eastAsia="Arial Unicode MS" w:hAnsi="IRBadr" w:cs="IRBadr"/>
          <w:sz w:val="28"/>
          <w:szCs w:val="28"/>
          <w:rtl/>
          <w:lang w:bidi="fa-IR"/>
        </w:rPr>
        <w:t xml:space="preserve"> آن روایت معتبره هشام بن حکم است. آن روایت در این جلد هیجده کتاب حدود و تعزیرات ابواب مقدمات حدود، باب </w:t>
      </w:r>
      <w:r w:rsidR="00D74B46">
        <w:rPr>
          <w:rFonts w:ascii="IRBadr" w:eastAsia="Arial Unicode MS" w:hAnsi="IRBadr" w:cs="IRBadr"/>
          <w:sz w:val="28"/>
          <w:szCs w:val="28"/>
          <w:rtl/>
          <w:lang w:bidi="fa-IR"/>
        </w:rPr>
        <w:t>سی‌وچهار</w:t>
      </w:r>
      <w:r w:rsidR="00870F44" w:rsidRPr="00D74B46">
        <w:rPr>
          <w:rFonts w:ascii="IRBadr" w:eastAsia="Arial Unicode MS" w:hAnsi="IRBadr" w:cs="IRBadr"/>
          <w:sz w:val="28"/>
          <w:szCs w:val="28"/>
          <w:rtl/>
          <w:lang w:bidi="fa-IR"/>
        </w:rPr>
        <w:t xml:space="preserve"> است</w:t>
      </w:r>
      <w:r w:rsidRPr="00D74B46">
        <w:rPr>
          <w:rFonts w:ascii="IRBadr" w:eastAsia="Arial Unicode MS" w:hAnsi="IRBadr" w:cs="IRBadr"/>
          <w:sz w:val="28"/>
          <w:szCs w:val="28"/>
          <w:rtl/>
          <w:lang w:bidi="fa-IR"/>
        </w:rPr>
        <w:t xml:space="preserve">. </w:t>
      </w:r>
      <w:r w:rsidR="00870F44" w:rsidRPr="00D74B46">
        <w:rPr>
          <w:rFonts w:ascii="IRBadr" w:eastAsia="Arial Unicode MS" w:hAnsi="IRBadr" w:cs="IRBadr"/>
          <w:sz w:val="28"/>
          <w:szCs w:val="28"/>
          <w:rtl/>
          <w:lang w:bidi="fa-IR"/>
        </w:rPr>
        <w:t xml:space="preserve">آن باب </w:t>
      </w:r>
      <w:r w:rsidRPr="00D74B46">
        <w:rPr>
          <w:rFonts w:ascii="IRBadr" w:eastAsia="Arial Unicode MS" w:hAnsi="IRBadr" w:cs="IRBadr"/>
          <w:sz w:val="28"/>
          <w:szCs w:val="28"/>
          <w:rtl/>
          <w:lang w:bidi="fa-IR"/>
        </w:rPr>
        <w:t>یک حدیث بیشتر ندارد.</w:t>
      </w:r>
    </w:p>
    <w:p w:rsidR="00224E2D" w:rsidRPr="00D74B46" w:rsidRDefault="0024444D" w:rsidP="003426B7">
      <w:pPr>
        <w:pStyle w:val="aa"/>
        <w:bidi/>
        <w:jc w:val="both"/>
        <w:rPr>
          <w:rFonts w:ascii="IRBadr" w:hAnsi="IRBadr" w:cs="IRBadr"/>
          <w:sz w:val="28"/>
          <w:szCs w:val="28"/>
        </w:rPr>
      </w:pPr>
      <w:r w:rsidRPr="00D74B46">
        <w:rPr>
          <w:rFonts w:ascii="IRBadr" w:eastAsia="Arial Unicode MS" w:hAnsi="IRBadr" w:cs="IRBadr"/>
          <w:sz w:val="28"/>
          <w:szCs w:val="28"/>
          <w:rtl/>
        </w:rPr>
        <w:t>محمد بن حسن باسناده عن ابن ابی عمیر</w:t>
      </w:r>
      <w:r w:rsidR="00870F44" w:rsidRPr="00D74B46">
        <w:rPr>
          <w:rFonts w:ascii="IRBadr" w:eastAsia="Arial Unicode MS" w:hAnsi="IRBadr" w:cs="IRBadr"/>
          <w:sz w:val="28"/>
          <w:szCs w:val="28"/>
          <w:rtl/>
        </w:rPr>
        <w:t>،</w:t>
      </w:r>
      <w:r w:rsidR="00DE15AB" w:rsidRPr="00D74B46">
        <w:rPr>
          <w:rFonts w:ascii="IRBadr" w:eastAsia="Arial Unicode MS" w:hAnsi="IRBadr" w:cs="IRBadr"/>
          <w:sz w:val="28"/>
          <w:szCs w:val="28"/>
          <w:rtl/>
        </w:rPr>
        <w:t xml:space="preserve"> </w:t>
      </w:r>
      <w:r w:rsidRPr="00D74B46">
        <w:rPr>
          <w:rFonts w:ascii="IRBadr" w:eastAsia="Arial Unicode MS" w:hAnsi="IRBadr" w:cs="IRBadr"/>
          <w:sz w:val="28"/>
          <w:szCs w:val="28"/>
          <w:rtl/>
        </w:rPr>
        <w:t>سند مرحوم شیخ طوسی به ابن ابی عمیر سند درستی است</w:t>
      </w:r>
      <w:r w:rsidR="00870F44" w:rsidRPr="00D74B46">
        <w:rPr>
          <w:rFonts w:ascii="IRBadr" w:eastAsia="Arial Unicode MS" w:hAnsi="IRBadr" w:cs="IRBadr"/>
          <w:sz w:val="28"/>
          <w:szCs w:val="28"/>
          <w:rtl/>
        </w:rPr>
        <w:t>،</w:t>
      </w:r>
      <w:r w:rsidR="00DE15AB" w:rsidRPr="00D74B46">
        <w:rPr>
          <w:rFonts w:ascii="IRBadr" w:eastAsia="Arial Unicode MS" w:hAnsi="IRBadr" w:cs="IRBadr"/>
          <w:sz w:val="28"/>
          <w:szCs w:val="28"/>
          <w:rtl/>
        </w:rPr>
        <w:t xml:space="preserve"> </w:t>
      </w:r>
      <w:r w:rsidRPr="00D74B46">
        <w:rPr>
          <w:rFonts w:ascii="IRBadr" w:eastAsia="Arial Unicode MS" w:hAnsi="IRBadr" w:cs="IRBadr"/>
          <w:sz w:val="28"/>
          <w:szCs w:val="28"/>
          <w:rtl/>
        </w:rPr>
        <w:t>عن هشام بن حکم این روایت معتبره است و موثقه و بلکه صحیحه است</w:t>
      </w:r>
      <w:r w:rsidR="00224E2D" w:rsidRPr="00D74B46">
        <w:rPr>
          <w:rFonts w:ascii="IRBadr" w:eastAsia="Arial Unicode MS" w:hAnsi="IRBadr" w:cs="IRBadr"/>
          <w:sz w:val="28"/>
          <w:szCs w:val="28"/>
          <w:rtl/>
        </w:rPr>
        <w:t>؛</w:t>
      </w:r>
    </w:p>
    <w:p w:rsidR="00224E2D" w:rsidRPr="00D74B46" w:rsidRDefault="00224E2D" w:rsidP="003426B7">
      <w:pPr>
        <w:pStyle w:val="aa"/>
        <w:bidi/>
        <w:jc w:val="both"/>
        <w:rPr>
          <w:rFonts w:ascii="IRBadr" w:hAnsi="IRBadr" w:cs="IRBadr"/>
          <w:b/>
          <w:bCs/>
          <w:sz w:val="28"/>
          <w:szCs w:val="28"/>
          <w:rtl/>
        </w:rPr>
      </w:pPr>
      <w:r w:rsidRPr="00D74B46">
        <w:rPr>
          <w:rFonts w:ascii="IRBadr" w:hAnsi="IRBadr" w:cs="IRBadr"/>
          <w:b/>
          <w:bCs/>
          <w:sz w:val="28"/>
          <w:szCs w:val="28"/>
          <w:rtl/>
        </w:rPr>
        <w:lastRenderedPageBreak/>
        <w:t xml:space="preserve">«عَنْ أَبِی عَبْدِ اللَّهِ ع قَالَ: سَأَلْتُهُ عَنْ قَوْلِ اللَّهِ عَزَّ وَ جَلَّ- وَ مَنْ دَخَلَهُ کٰانَ آمِناً قَالَ إِذَا أَحْدَثَ الْعَبْدُ فِی غَیرِ الْحَرَمِ جِنَایةً ثُمَّ فَرَّ إِلَی الْحَرَمِ لَمْ یسَعْ لِأَحَدٍ أَنْ یأْخُذَهُ فِی الْحَرَمِ وَ لَکنْ یمْنَعُ مِنَ السُّوقِ وَ لَا یبَایعُ وَ لَا یطْعَمُ وَ لَا یسْقَی وَ لَا یکلَّمُ فَإِنَّهُ إِذَا فُعِلَ ذَلِک بِهِ یوشِک أَنْ یخْرُجَ فَیؤْخَذَ وَ إِذَا جَنَی فِی الْحَرَمِ جِنَایةً أُقِیمَ عَلَیهِ الْحَدُّ فِی الْحَرَمِ لِأَنَّهُ لَمْ یدَعْ لِلْحَرَمِ حُرْمَتَهُ.» </w:t>
      </w:r>
      <w:r w:rsidRPr="00D74B46">
        <w:rPr>
          <w:rStyle w:val="ad"/>
          <w:rFonts w:ascii="IRBadr" w:hAnsi="IRBadr" w:cs="IRBadr"/>
          <w:b/>
          <w:bCs/>
          <w:sz w:val="28"/>
          <w:szCs w:val="28"/>
          <w:rtl/>
        </w:rPr>
        <w:footnoteReference w:id="3"/>
      </w:r>
    </w:p>
    <w:p w:rsidR="00870F44" w:rsidRPr="00D74B46" w:rsidRDefault="0024444D"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 xml:space="preserve">کسی در غیر حرم گناهی مرتکب </w:t>
      </w:r>
      <w:r w:rsidR="00B628F6" w:rsidRPr="00D74B46">
        <w:rPr>
          <w:rFonts w:ascii="IRBadr" w:eastAsia="Arial Unicode MS" w:hAnsi="IRBadr" w:cs="IRBadr"/>
          <w:sz w:val="28"/>
          <w:szCs w:val="28"/>
          <w:rtl/>
          <w:lang w:bidi="fa-IR"/>
        </w:rPr>
        <w:t>می‌شود</w:t>
      </w:r>
      <w:r w:rsidRPr="00D74B46">
        <w:rPr>
          <w:rFonts w:ascii="IRBadr" w:eastAsia="Arial Unicode MS" w:hAnsi="IRBadr" w:cs="IRBadr"/>
          <w:sz w:val="28"/>
          <w:szCs w:val="28"/>
          <w:rtl/>
          <w:lang w:bidi="fa-IR"/>
        </w:rPr>
        <w:t xml:space="preserve">. پناه </w:t>
      </w:r>
      <w:r w:rsidR="00B628F6" w:rsidRPr="00D74B46">
        <w:rPr>
          <w:rFonts w:ascii="IRBadr" w:eastAsia="Arial Unicode MS" w:hAnsi="IRBadr" w:cs="IRBadr"/>
          <w:sz w:val="28"/>
          <w:szCs w:val="28"/>
          <w:rtl/>
          <w:lang w:bidi="fa-IR"/>
        </w:rPr>
        <w:t>می‌برد</w:t>
      </w:r>
      <w:r w:rsidRPr="00D74B46">
        <w:rPr>
          <w:rFonts w:ascii="IRBadr" w:eastAsia="Arial Unicode MS" w:hAnsi="IRBadr" w:cs="IRBadr"/>
          <w:sz w:val="28"/>
          <w:szCs w:val="28"/>
          <w:rtl/>
          <w:lang w:bidi="fa-IR"/>
        </w:rPr>
        <w:t xml:space="preserve"> به حرم. آدمی که به حرم پناه برده</w:t>
      </w:r>
      <w:r w:rsidR="00870F44"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ولو جنایت کرده است لا تقام علیه الحد. و لا تا اینجایش طبق قاعده است</w:t>
      </w:r>
      <w:r w:rsidR="00870F44"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یعنی اگر دلیلی نبود</w:t>
      </w:r>
      <w:r w:rsidR="00870F44"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اینجا ما </w:t>
      </w:r>
      <w:r w:rsidR="00B628F6" w:rsidRPr="00D74B46">
        <w:rPr>
          <w:rFonts w:ascii="IRBadr" w:eastAsia="Arial Unicode MS" w:hAnsi="IRBadr" w:cs="IRBadr"/>
          <w:sz w:val="28"/>
          <w:szCs w:val="28"/>
          <w:rtl/>
          <w:lang w:bidi="fa-IR"/>
        </w:rPr>
        <w:t>می‌گفتیم</w:t>
      </w:r>
      <w:r w:rsidRPr="00D74B46">
        <w:rPr>
          <w:rFonts w:ascii="IRBadr" w:eastAsia="Arial Unicode MS" w:hAnsi="IRBadr" w:cs="IRBadr"/>
          <w:sz w:val="28"/>
          <w:szCs w:val="28"/>
          <w:rtl/>
          <w:lang w:bidi="fa-IR"/>
        </w:rPr>
        <w:t xml:space="preserve"> امن حرم است. نه</w:t>
      </w:r>
      <w:r w:rsidR="00DE15AB" w:rsidRPr="00D74B46">
        <w:rPr>
          <w:rFonts w:ascii="IRBadr" w:eastAsia="Arial Unicode MS" w:hAnsi="IRBadr" w:cs="IRBadr"/>
          <w:sz w:val="28"/>
          <w:szCs w:val="28"/>
          <w:rtl/>
          <w:lang w:bidi="fa-IR"/>
        </w:rPr>
        <w:t xml:space="preserve"> </w:t>
      </w:r>
      <w:r w:rsidR="00870F44" w:rsidRPr="00D74B46">
        <w:rPr>
          <w:rFonts w:ascii="IRBadr" w:eastAsia="Arial Unicode MS" w:hAnsi="IRBadr" w:cs="IRBadr"/>
          <w:sz w:val="28"/>
          <w:szCs w:val="28"/>
          <w:rtl/>
          <w:lang w:bidi="fa-IR"/>
        </w:rPr>
        <w:t xml:space="preserve">در </w:t>
      </w:r>
      <w:r w:rsidRPr="00D74B46">
        <w:rPr>
          <w:rFonts w:ascii="IRBadr" w:eastAsia="Arial Unicode MS" w:hAnsi="IRBadr" w:cs="IRBadr"/>
          <w:sz w:val="28"/>
          <w:szCs w:val="28"/>
          <w:rtl/>
          <w:lang w:bidi="fa-IR"/>
        </w:rPr>
        <w:t xml:space="preserve">خود حرم به او </w:t>
      </w:r>
      <w:r w:rsidR="00B628F6" w:rsidRPr="00D74B46">
        <w:rPr>
          <w:rFonts w:ascii="IRBadr" w:eastAsia="Arial Unicode MS" w:hAnsi="IRBadr" w:cs="IRBadr"/>
          <w:sz w:val="28"/>
          <w:szCs w:val="28"/>
          <w:rtl/>
          <w:lang w:bidi="fa-IR"/>
        </w:rPr>
        <w:t>می‌زنند</w:t>
      </w:r>
      <w:r w:rsidR="00870F44"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نه او را به زور </w:t>
      </w:r>
      <w:r w:rsidR="00B628F6" w:rsidRPr="00D74B46">
        <w:rPr>
          <w:rFonts w:ascii="IRBadr" w:eastAsia="Arial Unicode MS" w:hAnsi="IRBadr" w:cs="IRBadr"/>
          <w:sz w:val="28"/>
          <w:szCs w:val="28"/>
          <w:rtl/>
          <w:lang w:bidi="fa-IR"/>
        </w:rPr>
        <w:t>می‌کشند</w:t>
      </w:r>
      <w:r w:rsidRPr="00D74B46">
        <w:rPr>
          <w:rFonts w:ascii="IRBadr" w:eastAsia="Arial Unicode MS" w:hAnsi="IRBadr" w:cs="IRBadr"/>
          <w:sz w:val="28"/>
          <w:szCs w:val="28"/>
          <w:rtl/>
          <w:lang w:bidi="fa-IR"/>
        </w:rPr>
        <w:t xml:space="preserve"> بیرون بزنند و نه </w:t>
      </w:r>
      <w:r w:rsidR="00D74B46">
        <w:rPr>
          <w:rFonts w:ascii="IRBadr" w:eastAsia="Arial Unicode MS" w:hAnsi="IRBadr" w:cs="IRBadr"/>
          <w:sz w:val="28"/>
          <w:szCs w:val="28"/>
          <w:rtl/>
          <w:lang w:bidi="fa-IR"/>
        </w:rPr>
        <w:t>بر او</w:t>
      </w:r>
      <w:r w:rsidRPr="00D74B46">
        <w:rPr>
          <w:rFonts w:ascii="IRBadr" w:eastAsia="Arial Unicode MS" w:hAnsi="IRBadr" w:cs="IRBadr"/>
          <w:sz w:val="28"/>
          <w:szCs w:val="28"/>
          <w:rtl/>
          <w:lang w:bidi="fa-IR"/>
        </w:rPr>
        <w:t xml:space="preserve"> سخت </w:t>
      </w:r>
      <w:r w:rsidR="00B628F6" w:rsidRPr="00D74B46">
        <w:rPr>
          <w:rFonts w:ascii="IRBadr" w:eastAsia="Arial Unicode MS" w:hAnsi="IRBadr" w:cs="IRBadr"/>
          <w:sz w:val="28"/>
          <w:szCs w:val="28"/>
          <w:rtl/>
          <w:lang w:bidi="fa-IR"/>
        </w:rPr>
        <w:t>می‌گیرند</w:t>
      </w:r>
      <w:r w:rsidRPr="00D74B46">
        <w:rPr>
          <w:rFonts w:ascii="IRBadr" w:eastAsia="Arial Unicode MS" w:hAnsi="IRBadr" w:cs="IRBadr"/>
          <w:sz w:val="28"/>
          <w:szCs w:val="28"/>
          <w:rtl/>
          <w:lang w:bidi="fa-IR"/>
        </w:rPr>
        <w:t xml:space="preserve"> که مجبور بشود بیاید بیرون. سه نتیجه داشت. گفتیم </w:t>
      </w:r>
      <w:r w:rsidR="00870F44" w:rsidRPr="00D74B46">
        <w:rPr>
          <w:rFonts w:ascii="IRBadr" w:eastAsia="Arial Unicode MS" w:hAnsi="IRBadr" w:cs="IRBadr"/>
          <w:sz w:val="28"/>
          <w:szCs w:val="28"/>
          <w:rtl/>
          <w:lang w:bidi="fa-IR"/>
        </w:rPr>
        <w:t xml:space="preserve">امنیت </w:t>
      </w:r>
      <w:r w:rsidRPr="00D74B46">
        <w:rPr>
          <w:rFonts w:ascii="IRBadr" w:eastAsia="Arial Unicode MS" w:hAnsi="IRBadr" w:cs="IRBadr"/>
          <w:sz w:val="28"/>
          <w:szCs w:val="28"/>
          <w:rtl/>
          <w:lang w:bidi="fa-IR"/>
        </w:rPr>
        <w:t xml:space="preserve">هر سه حالت را نفی </w:t>
      </w:r>
      <w:r w:rsidR="00B628F6" w:rsidRPr="00D74B46">
        <w:rPr>
          <w:rFonts w:ascii="IRBadr" w:eastAsia="Arial Unicode MS" w:hAnsi="IRBadr" w:cs="IRBadr"/>
          <w:sz w:val="28"/>
          <w:szCs w:val="28"/>
          <w:rtl/>
          <w:lang w:bidi="fa-IR"/>
        </w:rPr>
        <w:t>می‌کند</w:t>
      </w:r>
      <w:r w:rsidRPr="00D74B46">
        <w:rPr>
          <w:rFonts w:ascii="IRBadr" w:eastAsia="Arial Unicode MS" w:hAnsi="IRBadr" w:cs="IRBadr"/>
          <w:sz w:val="28"/>
          <w:szCs w:val="28"/>
          <w:rtl/>
          <w:lang w:bidi="fa-IR"/>
        </w:rPr>
        <w:t>. مگر اینکه او با اختیار خودش بیاید بیرون.</w:t>
      </w:r>
    </w:p>
    <w:p w:rsidR="004072FC" w:rsidRPr="00D74B46" w:rsidRDefault="0024444D" w:rsidP="003426B7">
      <w:pPr>
        <w:bidi/>
        <w:jc w:val="both"/>
        <w:rPr>
          <w:rFonts w:ascii="IRBadr" w:eastAsia="Arial Unicode MS" w:hAnsi="IRBadr" w:cs="IRBadr"/>
          <w:sz w:val="28"/>
          <w:szCs w:val="28"/>
          <w:rtl/>
          <w:lang w:bidi="fa-IR"/>
        </w:rPr>
      </w:pPr>
      <w:r w:rsidRPr="00D74B46">
        <w:rPr>
          <w:rFonts w:ascii="IRBadr" w:eastAsia="Arial Unicode MS" w:hAnsi="IRBadr" w:cs="IRBadr"/>
          <w:sz w:val="28"/>
          <w:szCs w:val="28"/>
          <w:rtl/>
          <w:lang w:bidi="fa-IR"/>
        </w:rPr>
        <w:t>ولی بعد دارد</w:t>
      </w:r>
      <w:r w:rsidR="00224E2D" w:rsidRPr="00D74B46">
        <w:rPr>
          <w:rFonts w:ascii="IRBadr" w:eastAsia="Arial Unicode MS" w:hAnsi="IRBadr" w:cs="IRBadr"/>
          <w:sz w:val="28"/>
          <w:szCs w:val="28"/>
          <w:rtl/>
          <w:lang w:bidi="fa-IR"/>
        </w:rPr>
        <w:t>،</w:t>
      </w:r>
      <w:r w:rsidRPr="00D74B46">
        <w:rPr>
          <w:rFonts w:ascii="IRBadr" w:eastAsia="Arial Unicode MS" w:hAnsi="IRBadr" w:cs="IRBadr"/>
          <w:sz w:val="28"/>
          <w:szCs w:val="28"/>
          <w:rtl/>
          <w:lang w:bidi="fa-IR"/>
        </w:rPr>
        <w:t xml:space="preserve"> ولی بر آن سخت </w:t>
      </w:r>
      <w:r w:rsidR="00B628F6" w:rsidRPr="00D74B46">
        <w:rPr>
          <w:rFonts w:ascii="IRBadr" w:eastAsia="Arial Unicode MS" w:hAnsi="IRBadr" w:cs="IRBadr"/>
          <w:sz w:val="28"/>
          <w:szCs w:val="28"/>
          <w:rtl/>
          <w:lang w:bidi="fa-IR"/>
        </w:rPr>
        <w:t>می‌گیرند</w:t>
      </w:r>
      <w:r w:rsidRPr="00D74B46">
        <w:rPr>
          <w:rFonts w:ascii="IRBadr" w:eastAsia="Arial Unicode MS" w:hAnsi="IRBadr" w:cs="IRBadr"/>
          <w:sz w:val="28"/>
          <w:szCs w:val="28"/>
          <w:rtl/>
          <w:lang w:bidi="fa-IR"/>
        </w:rPr>
        <w:t xml:space="preserve">. چیزی به او </w:t>
      </w:r>
      <w:r w:rsidR="00B628F6" w:rsidRPr="00D74B46">
        <w:rPr>
          <w:rFonts w:ascii="IRBadr" w:eastAsia="Arial Unicode MS" w:hAnsi="IRBadr" w:cs="IRBadr"/>
          <w:sz w:val="28"/>
          <w:szCs w:val="28"/>
          <w:rtl/>
          <w:lang w:bidi="fa-IR"/>
        </w:rPr>
        <w:t>نمی‌دهند</w:t>
      </w:r>
      <w:r w:rsidR="00870F44"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آب و غذایی </w:t>
      </w:r>
      <w:r w:rsidR="00B628F6" w:rsidRPr="00D74B46">
        <w:rPr>
          <w:rFonts w:ascii="IRBadr" w:eastAsia="Arial Unicode MS" w:hAnsi="IRBadr" w:cs="IRBadr"/>
          <w:sz w:val="28"/>
          <w:szCs w:val="28"/>
          <w:rtl/>
          <w:lang w:bidi="fa-IR"/>
        </w:rPr>
        <w:t>نمی‌دهند</w:t>
      </w:r>
      <w:r w:rsidR="00870F44"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با او صحبت </w:t>
      </w:r>
      <w:r w:rsidR="00B628F6" w:rsidRPr="00D74B46">
        <w:rPr>
          <w:rFonts w:ascii="IRBadr" w:eastAsia="Arial Unicode MS" w:hAnsi="IRBadr" w:cs="IRBadr"/>
          <w:sz w:val="28"/>
          <w:szCs w:val="28"/>
          <w:rtl/>
          <w:lang w:bidi="fa-IR"/>
        </w:rPr>
        <w:t>نمی‌کنند</w:t>
      </w:r>
      <w:r w:rsidRPr="00D74B46">
        <w:rPr>
          <w:rFonts w:ascii="IRBadr" w:eastAsia="Arial Unicode MS" w:hAnsi="IRBadr" w:cs="IRBadr"/>
          <w:sz w:val="28"/>
          <w:szCs w:val="28"/>
          <w:rtl/>
          <w:lang w:bidi="fa-IR"/>
        </w:rPr>
        <w:t xml:space="preserve">، </w:t>
      </w:r>
      <w:r w:rsidR="00D74B46">
        <w:rPr>
          <w:rFonts w:ascii="IRBadr" w:eastAsia="Arial Unicode MS" w:hAnsi="IRBadr" w:cs="IRBadr"/>
          <w:sz w:val="28"/>
          <w:szCs w:val="28"/>
          <w:rtl/>
          <w:lang w:bidi="fa-IR"/>
        </w:rPr>
        <w:t>معامله‌ای</w:t>
      </w:r>
      <w:r w:rsidRPr="00D74B46">
        <w:rPr>
          <w:rFonts w:ascii="IRBadr" w:eastAsia="Arial Unicode MS" w:hAnsi="IRBadr" w:cs="IRBadr"/>
          <w:sz w:val="28"/>
          <w:szCs w:val="28"/>
          <w:rtl/>
          <w:lang w:bidi="fa-IR"/>
        </w:rPr>
        <w:t xml:space="preserve"> </w:t>
      </w:r>
      <w:r w:rsidR="00B628F6" w:rsidRPr="00D74B46">
        <w:rPr>
          <w:rFonts w:ascii="IRBadr" w:eastAsia="Arial Unicode MS" w:hAnsi="IRBadr" w:cs="IRBadr"/>
          <w:sz w:val="28"/>
          <w:szCs w:val="28"/>
          <w:rtl/>
          <w:lang w:bidi="fa-IR"/>
        </w:rPr>
        <w:t>نمی‌کنند</w:t>
      </w:r>
      <w:r w:rsidRPr="00D74B46">
        <w:rPr>
          <w:rFonts w:ascii="IRBadr" w:eastAsia="Arial Unicode MS" w:hAnsi="IRBadr" w:cs="IRBadr"/>
          <w:sz w:val="28"/>
          <w:szCs w:val="28"/>
          <w:rtl/>
          <w:lang w:bidi="fa-IR"/>
        </w:rPr>
        <w:t xml:space="preserve">. وقتی با او </w:t>
      </w:r>
      <w:r w:rsidR="00D74B46">
        <w:rPr>
          <w:rFonts w:ascii="IRBadr" w:eastAsia="Arial Unicode MS" w:hAnsi="IRBadr" w:cs="IRBadr"/>
          <w:sz w:val="28"/>
          <w:szCs w:val="28"/>
          <w:rtl/>
          <w:lang w:bidi="fa-IR"/>
        </w:rPr>
        <w:t>این‌چنین</w:t>
      </w:r>
      <w:r w:rsidRPr="00D74B46">
        <w:rPr>
          <w:rFonts w:ascii="IRBadr" w:eastAsia="Arial Unicode MS" w:hAnsi="IRBadr" w:cs="IRBadr"/>
          <w:sz w:val="28"/>
          <w:szCs w:val="28"/>
          <w:rtl/>
          <w:lang w:bidi="fa-IR"/>
        </w:rPr>
        <w:t xml:space="preserve"> رفتار بشود. او </w:t>
      </w:r>
      <w:r w:rsidR="00B628F6" w:rsidRPr="00D74B46">
        <w:rPr>
          <w:rFonts w:ascii="IRBadr" w:eastAsia="Arial Unicode MS" w:hAnsi="IRBadr" w:cs="IRBadr"/>
          <w:sz w:val="28"/>
          <w:szCs w:val="28"/>
          <w:rtl/>
          <w:lang w:bidi="fa-IR"/>
        </w:rPr>
        <w:t>می‌آید</w:t>
      </w:r>
      <w:r w:rsidRPr="00D74B46">
        <w:rPr>
          <w:rFonts w:ascii="IRBadr" w:eastAsia="Arial Unicode MS" w:hAnsi="IRBadr" w:cs="IRBadr"/>
          <w:sz w:val="28"/>
          <w:szCs w:val="28"/>
          <w:rtl/>
          <w:lang w:bidi="fa-IR"/>
        </w:rPr>
        <w:t xml:space="preserve"> بیرون و آن وقت بیرون حد بر او جاری </w:t>
      </w:r>
      <w:r w:rsidR="00B628F6" w:rsidRPr="00D74B46">
        <w:rPr>
          <w:rFonts w:ascii="IRBadr" w:eastAsia="Arial Unicode MS" w:hAnsi="IRBadr" w:cs="IRBadr"/>
          <w:sz w:val="28"/>
          <w:szCs w:val="28"/>
          <w:rtl/>
          <w:lang w:bidi="fa-IR"/>
        </w:rPr>
        <w:t>می‌کنند</w:t>
      </w:r>
      <w:r w:rsidRPr="00D74B46">
        <w:rPr>
          <w:rFonts w:ascii="IRBadr" w:eastAsia="Arial Unicode MS" w:hAnsi="IRBadr" w:cs="IRBadr"/>
          <w:sz w:val="28"/>
          <w:szCs w:val="28"/>
          <w:rtl/>
          <w:lang w:bidi="fa-IR"/>
        </w:rPr>
        <w:t>. اگر جنایتش در خود حرم بوده است</w:t>
      </w:r>
      <w:r w:rsidR="00870F44"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چون او حرمت حرم را شکسته است</w:t>
      </w:r>
      <w:r w:rsidR="00870F44"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 xml:space="preserve">حد هم به او </w:t>
      </w:r>
      <w:r w:rsidR="00B628F6" w:rsidRPr="00D74B46">
        <w:rPr>
          <w:rFonts w:ascii="IRBadr" w:eastAsia="Arial Unicode MS" w:hAnsi="IRBadr" w:cs="IRBadr"/>
          <w:sz w:val="28"/>
          <w:szCs w:val="28"/>
          <w:rtl/>
          <w:lang w:bidi="fa-IR"/>
        </w:rPr>
        <w:t>می‌زنند</w:t>
      </w:r>
      <w:r w:rsidR="00224E2D" w:rsidRPr="00D74B46">
        <w:rPr>
          <w:rFonts w:ascii="IRBadr" w:eastAsia="Arial Unicode MS" w:hAnsi="IRBadr" w:cs="IRBadr"/>
          <w:sz w:val="28"/>
          <w:szCs w:val="28"/>
          <w:rtl/>
          <w:lang w:bidi="fa-IR"/>
        </w:rPr>
        <w:t>.</w:t>
      </w:r>
      <w:r w:rsidR="00870F44" w:rsidRPr="00D74B46">
        <w:rPr>
          <w:rFonts w:ascii="IRBadr" w:eastAsia="Arial Unicode MS" w:hAnsi="IRBadr" w:cs="IRBadr"/>
          <w:sz w:val="28"/>
          <w:szCs w:val="28"/>
          <w:rtl/>
          <w:lang w:bidi="fa-IR"/>
        </w:rPr>
        <w:t xml:space="preserve"> این دلیل سوم است</w:t>
      </w:r>
      <w:r w:rsidRPr="00D74B46">
        <w:rPr>
          <w:rFonts w:ascii="IRBadr" w:eastAsia="Arial Unicode MS" w:hAnsi="IRBadr" w:cs="IRBadr"/>
          <w:sz w:val="28"/>
          <w:szCs w:val="28"/>
          <w:rtl/>
          <w:lang w:bidi="fa-IR"/>
        </w:rPr>
        <w:t xml:space="preserve"> که در اینجا آمده است</w:t>
      </w:r>
      <w:r w:rsidR="00870F44"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روایاتی دیگری داریم که در باب حج است. در کتاب حج</w:t>
      </w:r>
      <w:r w:rsidR="00870F44" w:rsidRPr="00D74B46">
        <w:rPr>
          <w:rFonts w:ascii="IRBadr" w:eastAsia="Arial Unicode MS" w:hAnsi="IRBadr" w:cs="IRBadr"/>
          <w:sz w:val="28"/>
          <w:szCs w:val="28"/>
          <w:rtl/>
          <w:lang w:bidi="fa-IR"/>
        </w:rPr>
        <w:t>،</w:t>
      </w:r>
      <w:r w:rsidR="00DE15AB" w:rsidRPr="00D74B46">
        <w:rPr>
          <w:rFonts w:ascii="IRBadr" w:eastAsia="Arial Unicode MS" w:hAnsi="IRBadr" w:cs="IRBadr"/>
          <w:sz w:val="28"/>
          <w:szCs w:val="28"/>
          <w:rtl/>
          <w:lang w:bidi="fa-IR"/>
        </w:rPr>
        <w:t xml:space="preserve"> </w:t>
      </w:r>
      <w:r w:rsidRPr="00D74B46">
        <w:rPr>
          <w:rFonts w:ascii="IRBadr" w:eastAsia="Arial Unicode MS" w:hAnsi="IRBadr" w:cs="IRBadr"/>
          <w:sz w:val="28"/>
          <w:szCs w:val="28"/>
          <w:rtl/>
          <w:lang w:bidi="fa-IR"/>
        </w:rPr>
        <w:t>در ابواب طواف است.</w:t>
      </w:r>
    </w:p>
    <w:p w:rsidR="003426B7" w:rsidRPr="00D74B46" w:rsidRDefault="003426B7" w:rsidP="003426B7">
      <w:pPr>
        <w:bidi/>
        <w:jc w:val="both"/>
        <w:rPr>
          <w:rFonts w:ascii="IRBadr" w:eastAsia="Arial Unicode MS" w:hAnsi="IRBadr" w:cs="IRBadr"/>
          <w:sz w:val="28"/>
          <w:szCs w:val="28"/>
          <w:lang w:bidi="fa-IR"/>
        </w:rPr>
      </w:pPr>
    </w:p>
    <w:sectPr w:rsidR="003426B7" w:rsidRPr="00D74B46" w:rsidSect="00031A30">
      <w:headerReference w:type="default" r:id="rId8"/>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34" w:rsidRDefault="00521134" w:rsidP="00B20B33">
      <w:pPr>
        <w:spacing w:after="0" w:line="240" w:lineRule="auto"/>
      </w:pPr>
      <w:r>
        <w:separator/>
      </w:r>
    </w:p>
  </w:endnote>
  <w:endnote w:type="continuationSeparator" w:id="0">
    <w:p w:rsidR="00521134" w:rsidRDefault="00521134" w:rsidP="00B2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Noor_Titr">
    <w:charset w:val="00"/>
    <w:family w:val="auto"/>
    <w:pitch w:val="variable"/>
    <w:sig w:usb0="80002007" w:usb1="80002000" w:usb2="00000008" w:usb3="00000000" w:csb0="00000043" w:csb1="00000000"/>
  </w:font>
  <w:font w:name="B Lotus">
    <w:altName w:val="Courier New"/>
    <w:charset w:val="B2"/>
    <w:family w:val="auto"/>
    <w:pitch w:val="variable"/>
    <w:sig w:usb0="00002000"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2  Badr">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34" w:rsidRDefault="00521134" w:rsidP="003426B7">
      <w:pPr>
        <w:bidi/>
        <w:spacing w:after="0" w:line="240" w:lineRule="auto"/>
      </w:pPr>
      <w:r>
        <w:separator/>
      </w:r>
    </w:p>
  </w:footnote>
  <w:footnote w:type="continuationSeparator" w:id="0">
    <w:p w:rsidR="00521134" w:rsidRDefault="00521134" w:rsidP="00B20B33">
      <w:pPr>
        <w:spacing w:after="0" w:line="240" w:lineRule="auto"/>
      </w:pPr>
      <w:r>
        <w:continuationSeparator/>
      </w:r>
    </w:p>
  </w:footnote>
  <w:footnote w:id="1">
    <w:p w:rsidR="00224E2D" w:rsidRDefault="00224E2D" w:rsidP="003426B7">
      <w:pPr>
        <w:pStyle w:val="ab"/>
        <w:bidi/>
        <w:rPr>
          <w:rtl/>
          <w:lang w:bidi="fa-IR"/>
        </w:rPr>
      </w:pPr>
      <w:r>
        <w:rPr>
          <w:rStyle w:val="ad"/>
        </w:rPr>
        <w:footnoteRef/>
      </w:r>
      <w:r>
        <w:t xml:space="preserve"> </w:t>
      </w:r>
      <w:r w:rsidRPr="00224E2D">
        <w:rPr>
          <w:rFonts w:ascii="Noor_Titr" w:hAnsi="Noor_Titr" w:cs="B Lotus" w:hint="cs"/>
          <w:color w:val="000000" w:themeColor="text1"/>
          <w:rtl/>
        </w:rPr>
        <w:t>الروضة البه</w:t>
      </w:r>
      <w:r>
        <w:rPr>
          <w:rFonts w:ascii="Noor_Titr" w:hAnsi="Noor_Titr" w:cs="B Lotus" w:hint="cs"/>
          <w:color w:val="000000" w:themeColor="text1"/>
          <w:rtl/>
        </w:rPr>
        <w:t>ی</w:t>
      </w:r>
      <w:r w:rsidRPr="00224E2D">
        <w:rPr>
          <w:rFonts w:ascii="Noor_Titr" w:hAnsi="Noor_Titr" w:cs="B Lotus" w:hint="cs"/>
          <w:color w:val="000000" w:themeColor="text1"/>
          <w:rtl/>
        </w:rPr>
        <w:t>ة ف</w:t>
      </w:r>
      <w:r>
        <w:rPr>
          <w:rFonts w:ascii="Noor_Titr" w:hAnsi="Noor_Titr" w:cs="B Lotus" w:hint="cs"/>
          <w:color w:val="000000" w:themeColor="text1"/>
          <w:rtl/>
        </w:rPr>
        <w:t>ی</w:t>
      </w:r>
      <w:r w:rsidRPr="00224E2D">
        <w:rPr>
          <w:rFonts w:ascii="Noor_Titr" w:hAnsi="Noor_Titr" w:cs="B Lotus" w:hint="cs"/>
          <w:color w:val="000000" w:themeColor="text1"/>
          <w:rtl/>
        </w:rPr>
        <w:t xml:space="preserve"> شرح اللمعة الدمشق</w:t>
      </w:r>
      <w:r>
        <w:rPr>
          <w:rFonts w:ascii="Noor_Titr" w:hAnsi="Noor_Titr" w:cs="B Lotus" w:hint="cs"/>
          <w:color w:val="000000" w:themeColor="text1"/>
          <w:rtl/>
        </w:rPr>
        <w:t>ی</w:t>
      </w:r>
      <w:r w:rsidRPr="00224E2D">
        <w:rPr>
          <w:rFonts w:ascii="Noor_Titr" w:hAnsi="Noor_Titr" w:cs="B Lotus" w:hint="cs"/>
          <w:color w:val="000000" w:themeColor="text1"/>
          <w:rtl/>
        </w:rPr>
        <w:t>ة (المحش</w:t>
      </w:r>
      <w:r>
        <w:rPr>
          <w:rFonts w:ascii="Noor_Titr" w:hAnsi="Noor_Titr" w:cs="B Lotus" w:hint="cs"/>
          <w:color w:val="000000" w:themeColor="text1"/>
          <w:rtl/>
        </w:rPr>
        <w:t>ی</w:t>
      </w:r>
      <w:r w:rsidRPr="00224E2D">
        <w:rPr>
          <w:rFonts w:ascii="Noor_Titr" w:hAnsi="Noor_Titr" w:cs="B Lotus" w:hint="cs"/>
          <w:color w:val="000000" w:themeColor="text1"/>
          <w:rtl/>
        </w:rPr>
        <w:t xml:space="preserve"> - </w:t>
      </w:r>
      <w:r>
        <w:rPr>
          <w:rFonts w:ascii="Noor_Titr" w:hAnsi="Noor_Titr" w:cs="B Lotus" w:hint="cs"/>
          <w:color w:val="000000" w:themeColor="text1"/>
          <w:rtl/>
        </w:rPr>
        <w:t>ک</w:t>
      </w:r>
      <w:r w:rsidRPr="00224E2D">
        <w:rPr>
          <w:rFonts w:ascii="Noor_Titr" w:hAnsi="Noor_Titr" w:cs="B Lotus" w:hint="cs"/>
          <w:color w:val="000000" w:themeColor="text1"/>
          <w:rtl/>
        </w:rPr>
        <w:t xml:space="preserve">لانتر)؛ </w:t>
      </w:r>
      <w:r w:rsidR="00DE15AB">
        <w:rPr>
          <w:rFonts w:ascii="Noor_Titr" w:hAnsi="Noor_Titr" w:cs="B Lotus"/>
          <w:color w:val="000000" w:themeColor="text1"/>
          <w:rtl/>
        </w:rPr>
        <w:t>ج 2</w:t>
      </w:r>
      <w:r w:rsidRPr="00224E2D">
        <w:rPr>
          <w:rFonts w:ascii="Noor_Titr" w:hAnsi="Noor_Titr" w:cs="B Lotus" w:hint="cs"/>
          <w:color w:val="000000" w:themeColor="text1"/>
          <w:rtl/>
        </w:rPr>
        <w:t>، ص: 332</w:t>
      </w:r>
    </w:p>
  </w:footnote>
  <w:footnote w:id="2">
    <w:p w:rsidR="00224E2D" w:rsidRDefault="00224E2D" w:rsidP="003426B7">
      <w:pPr>
        <w:pStyle w:val="ab"/>
        <w:bidi/>
        <w:rPr>
          <w:rtl/>
          <w:lang w:bidi="fa-IR"/>
        </w:rPr>
      </w:pPr>
      <w:r>
        <w:rPr>
          <w:rStyle w:val="ad"/>
        </w:rPr>
        <w:footnoteRef/>
      </w:r>
      <w:r>
        <w:t xml:space="preserve"> </w:t>
      </w:r>
      <w:r>
        <w:rPr>
          <w:rFonts w:hint="cs"/>
          <w:rtl/>
          <w:lang w:bidi="fa-IR"/>
        </w:rPr>
        <w:t>97/بقره</w:t>
      </w:r>
    </w:p>
  </w:footnote>
  <w:footnote w:id="3">
    <w:p w:rsidR="00224E2D" w:rsidRDefault="00224E2D" w:rsidP="003426B7">
      <w:pPr>
        <w:pStyle w:val="ab"/>
        <w:bidi/>
        <w:rPr>
          <w:rtl/>
          <w:lang w:bidi="fa-IR"/>
        </w:rPr>
      </w:pPr>
      <w:r>
        <w:rPr>
          <w:rStyle w:val="ad"/>
        </w:rPr>
        <w:footnoteRef/>
      </w:r>
      <w:r>
        <w:t xml:space="preserve"> </w:t>
      </w:r>
      <w:r w:rsidRPr="00224E2D">
        <w:rPr>
          <w:rFonts w:ascii="Noor_Titr" w:hAnsi="Noor_Titr" w:cs="B Lotus" w:hint="cs"/>
          <w:color w:val="000000" w:themeColor="text1"/>
          <w:rtl/>
        </w:rPr>
        <w:t>ال</w:t>
      </w:r>
      <w:r>
        <w:rPr>
          <w:rFonts w:ascii="Noor_Titr" w:hAnsi="Noor_Titr" w:cs="B Lotus" w:hint="cs"/>
          <w:color w:val="000000" w:themeColor="text1"/>
          <w:rtl/>
        </w:rPr>
        <w:t>ک</w:t>
      </w:r>
      <w:r w:rsidRPr="00224E2D">
        <w:rPr>
          <w:rFonts w:ascii="Noor_Titr" w:hAnsi="Noor_Titr" w:cs="B Lotus" w:hint="cs"/>
          <w:color w:val="000000" w:themeColor="text1"/>
          <w:rtl/>
        </w:rPr>
        <w:t>اف</w:t>
      </w:r>
      <w:r>
        <w:rPr>
          <w:rFonts w:ascii="Noor_Titr" w:hAnsi="Noor_Titr" w:cs="B Lotus" w:hint="cs"/>
          <w:color w:val="000000" w:themeColor="text1"/>
          <w:rtl/>
        </w:rPr>
        <w:t>ی</w:t>
      </w:r>
      <w:r w:rsidRPr="00224E2D">
        <w:rPr>
          <w:rFonts w:ascii="Noor_Titr" w:hAnsi="Noor_Titr" w:cs="B Lotus" w:hint="cs"/>
          <w:color w:val="000000" w:themeColor="text1"/>
          <w:rtl/>
        </w:rPr>
        <w:t xml:space="preserve"> (ط - الإسلام</w:t>
      </w:r>
      <w:r>
        <w:rPr>
          <w:rFonts w:ascii="Noor_Titr" w:hAnsi="Noor_Titr" w:cs="B Lotus" w:hint="cs"/>
          <w:color w:val="000000" w:themeColor="text1"/>
          <w:rtl/>
        </w:rPr>
        <w:t>ی</w:t>
      </w:r>
      <w:r w:rsidRPr="00224E2D">
        <w:rPr>
          <w:rFonts w:ascii="Noor_Titr" w:hAnsi="Noor_Titr" w:cs="B Lotus" w:hint="cs"/>
          <w:color w:val="000000" w:themeColor="text1"/>
          <w:rtl/>
        </w:rPr>
        <w:t xml:space="preserve">ة)؛ </w:t>
      </w:r>
      <w:r w:rsidR="00DE15AB">
        <w:rPr>
          <w:rFonts w:ascii="Noor_Titr" w:hAnsi="Noor_Titr" w:cs="B Lotus"/>
          <w:color w:val="000000" w:themeColor="text1"/>
          <w:rtl/>
        </w:rPr>
        <w:t>ج 4</w:t>
      </w:r>
      <w:r w:rsidRPr="00224E2D">
        <w:rPr>
          <w:rFonts w:ascii="Noor_Titr" w:hAnsi="Noor_Titr" w:cs="B Lotus" w:hint="cs"/>
          <w:color w:val="000000" w:themeColor="text1"/>
          <w:rtl/>
        </w:rPr>
        <w:t>، ص: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30" w:rsidRDefault="00521134" w:rsidP="00031A30">
    <w:pPr>
      <w:pStyle w:val="a3"/>
      <w:bidi/>
      <w:rPr>
        <w:lang w:bidi="fa-IR"/>
      </w:rPr>
    </w:pPr>
    <w:r>
      <w:rPr>
        <w:noProof/>
      </w:rPr>
      <w:pict>
        <v:line id="_x0000_s2049" style="position:absolute;left:0;text-align:left;flip:x;z-index:251658240" from="0,63.35pt" to="486pt,63.35pt">
          <w10:wrap anchorx="page"/>
        </v:line>
      </w:pict>
    </w:r>
    <w:bookmarkStart w:id="17" w:name="OLE_LINK1"/>
    <w:bookmarkStart w:id="18" w:name="OLE_LINK2"/>
    <w:r w:rsidR="00031A30">
      <w:rPr>
        <w:noProof/>
        <w:lang w:bidi="fa-IR"/>
      </w:rPr>
      <w:drawing>
        <wp:inline distT="0" distB="0" distL="0" distR="0" wp14:anchorId="7C128980" wp14:editId="6E31E6D0">
          <wp:extent cx="705485" cy="713105"/>
          <wp:effectExtent l="0" t="0" r="0" b="0"/>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3105"/>
                  </a:xfrm>
                  <a:prstGeom prst="rect">
                    <a:avLst/>
                  </a:prstGeom>
                  <a:noFill/>
                  <a:ln>
                    <a:noFill/>
                  </a:ln>
                </pic:spPr>
              </pic:pic>
            </a:graphicData>
          </a:graphic>
        </wp:inline>
      </w:drawing>
    </w:r>
    <w:bookmarkEnd w:id="17"/>
    <w:bookmarkEnd w:id="18"/>
    <w:r w:rsidR="00DE15AB">
      <w:rPr>
        <w:rFonts w:cs="IranNastaliq"/>
        <w:rtl/>
      </w:rPr>
      <w:t xml:space="preserve"> </w:t>
    </w:r>
    <w:r w:rsidR="00031A30" w:rsidRPr="001C79A9">
      <w:rPr>
        <w:rFonts w:cs="IranNastaliq"/>
        <w:sz w:val="40"/>
        <w:szCs w:val="40"/>
        <w:rtl/>
      </w:rPr>
      <w:t>شماره ثبت</w:t>
    </w:r>
    <w:r w:rsidR="00031A30" w:rsidRPr="001C79A9">
      <w:rPr>
        <w:sz w:val="40"/>
        <w:szCs w:val="40"/>
        <w:rtl/>
      </w:rPr>
      <w:t>:</w:t>
    </w:r>
    <w:r w:rsidR="00031A30" w:rsidRPr="001C79A9">
      <w:rPr>
        <w:rFonts w:hint="cs"/>
        <w:sz w:val="40"/>
        <w:szCs w:val="40"/>
        <w:rtl/>
      </w:rPr>
      <w:t xml:space="preserve"> </w:t>
    </w:r>
    <w:r w:rsidR="00031A30">
      <w:rPr>
        <w:rFonts w:cs="2  Badr" w:hint="cs"/>
        <w:sz w:val="40"/>
        <w:szCs w:val="40"/>
        <w:rtl/>
        <w:lang w:bidi="fa-IR"/>
      </w:rPr>
      <w:t>945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20B33"/>
    <w:rsid w:val="00027C96"/>
    <w:rsid w:val="00031A30"/>
    <w:rsid w:val="0004569E"/>
    <w:rsid w:val="00061DDB"/>
    <w:rsid w:val="00093436"/>
    <w:rsid w:val="000C7707"/>
    <w:rsid w:val="00114323"/>
    <w:rsid w:val="0013532B"/>
    <w:rsid w:val="00144FF3"/>
    <w:rsid w:val="00157D98"/>
    <w:rsid w:val="001D7AE3"/>
    <w:rsid w:val="00203C6A"/>
    <w:rsid w:val="00224E2D"/>
    <w:rsid w:val="0024444D"/>
    <w:rsid w:val="00282648"/>
    <w:rsid w:val="00313B79"/>
    <w:rsid w:val="003426B7"/>
    <w:rsid w:val="003B111E"/>
    <w:rsid w:val="003E377C"/>
    <w:rsid w:val="003E5462"/>
    <w:rsid w:val="004072FC"/>
    <w:rsid w:val="004B7F5B"/>
    <w:rsid w:val="004E0F8F"/>
    <w:rsid w:val="00521134"/>
    <w:rsid w:val="005540C8"/>
    <w:rsid w:val="005F48DC"/>
    <w:rsid w:val="007339F8"/>
    <w:rsid w:val="008052F9"/>
    <w:rsid w:val="00870F44"/>
    <w:rsid w:val="008C1209"/>
    <w:rsid w:val="008D3216"/>
    <w:rsid w:val="00952C9A"/>
    <w:rsid w:val="009A5E11"/>
    <w:rsid w:val="00A0440D"/>
    <w:rsid w:val="00A649D3"/>
    <w:rsid w:val="00A7495D"/>
    <w:rsid w:val="00B20B33"/>
    <w:rsid w:val="00B36156"/>
    <w:rsid w:val="00B628F6"/>
    <w:rsid w:val="00B736AB"/>
    <w:rsid w:val="00BA28C4"/>
    <w:rsid w:val="00BB1193"/>
    <w:rsid w:val="00BF4DB8"/>
    <w:rsid w:val="00CE1B92"/>
    <w:rsid w:val="00CF6DCC"/>
    <w:rsid w:val="00D74B46"/>
    <w:rsid w:val="00DD520D"/>
    <w:rsid w:val="00DE15AB"/>
    <w:rsid w:val="00E15766"/>
    <w:rsid w:val="00F016B4"/>
    <w:rsid w:val="00F1173B"/>
    <w:rsid w:val="00FB0456"/>
    <w:rsid w:val="00FE3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6"/>
  </w:style>
  <w:style w:type="paragraph" w:styleId="1">
    <w:name w:val="heading 1"/>
    <w:basedOn w:val="a"/>
    <w:next w:val="a"/>
    <w:link w:val="10"/>
    <w:uiPriority w:val="9"/>
    <w:qFormat/>
    <w:rsid w:val="00342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2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6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B33"/>
    <w:pPr>
      <w:tabs>
        <w:tab w:val="center" w:pos="4680"/>
        <w:tab w:val="right" w:pos="9360"/>
      </w:tabs>
      <w:spacing w:after="0" w:line="240" w:lineRule="auto"/>
    </w:pPr>
  </w:style>
  <w:style w:type="character" w:customStyle="1" w:styleId="a4">
    <w:name w:val="سرصفحه نویسه"/>
    <w:basedOn w:val="a0"/>
    <w:link w:val="a3"/>
    <w:uiPriority w:val="99"/>
    <w:rsid w:val="00B20B33"/>
  </w:style>
  <w:style w:type="paragraph" w:styleId="a5">
    <w:name w:val="footer"/>
    <w:basedOn w:val="a"/>
    <w:link w:val="a6"/>
    <w:uiPriority w:val="99"/>
    <w:unhideWhenUsed/>
    <w:rsid w:val="00B20B33"/>
    <w:pPr>
      <w:tabs>
        <w:tab w:val="center" w:pos="4680"/>
        <w:tab w:val="right" w:pos="9360"/>
      </w:tabs>
      <w:spacing w:after="0" w:line="240" w:lineRule="auto"/>
    </w:pPr>
  </w:style>
  <w:style w:type="character" w:customStyle="1" w:styleId="a6">
    <w:name w:val="پانویس نویسه"/>
    <w:basedOn w:val="a0"/>
    <w:link w:val="a5"/>
    <w:uiPriority w:val="99"/>
    <w:rsid w:val="00B20B33"/>
  </w:style>
  <w:style w:type="table" w:styleId="a7">
    <w:name w:val="Table Grid"/>
    <w:basedOn w:val="a1"/>
    <w:uiPriority w:val="59"/>
    <w:rsid w:val="00B20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31A30"/>
    <w:pPr>
      <w:spacing w:after="0" w:line="240" w:lineRule="auto"/>
    </w:pPr>
    <w:rPr>
      <w:rFonts w:ascii="Tahoma" w:hAnsi="Tahoma" w:cs="Tahoma"/>
      <w:sz w:val="16"/>
      <w:szCs w:val="16"/>
    </w:rPr>
  </w:style>
  <w:style w:type="character" w:customStyle="1" w:styleId="a9">
    <w:name w:val="متن بادکنک نویسه"/>
    <w:basedOn w:val="a0"/>
    <w:link w:val="a8"/>
    <w:uiPriority w:val="99"/>
    <w:semiHidden/>
    <w:rsid w:val="00031A30"/>
    <w:rPr>
      <w:rFonts w:ascii="Tahoma" w:hAnsi="Tahoma" w:cs="Tahoma"/>
      <w:sz w:val="16"/>
      <w:szCs w:val="16"/>
    </w:rPr>
  </w:style>
  <w:style w:type="paragraph" w:styleId="aa">
    <w:name w:val="Normal (Web)"/>
    <w:basedOn w:val="a"/>
    <w:uiPriority w:val="99"/>
    <w:unhideWhenUsed/>
    <w:rsid w:val="00224E2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b">
    <w:name w:val="footnote text"/>
    <w:basedOn w:val="a"/>
    <w:link w:val="ac"/>
    <w:uiPriority w:val="99"/>
    <w:semiHidden/>
    <w:unhideWhenUsed/>
    <w:rsid w:val="00224E2D"/>
    <w:pPr>
      <w:spacing w:after="0" w:line="240" w:lineRule="auto"/>
    </w:pPr>
    <w:rPr>
      <w:sz w:val="20"/>
      <w:szCs w:val="20"/>
    </w:rPr>
  </w:style>
  <w:style w:type="character" w:customStyle="1" w:styleId="ac">
    <w:name w:val="متن پاورقی نویسه"/>
    <w:basedOn w:val="a0"/>
    <w:link w:val="ab"/>
    <w:uiPriority w:val="99"/>
    <w:semiHidden/>
    <w:rsid w:val="00224E2D"/>
    <w:rPr>
      <w:sz w:val="20"/>
      <w:szCs w:val="20"/>
    </w:rPr>
  </w:style>
  <w:style w:type="character" w:styleId="ad">
    <w:name w:val="footnote reference"/>
    <w:basedOn w:val="a0"/>
    <w:uiPriority w:val="99"/>
    <w:semiHidden/>
    <w:unhideWhenUsed/>
    <w:rsid w:val="00224E2D"/>
    <w:rPr>
      <w:vertAlign w:val="superscript"/>
    </w:rPr>
  </w:style>
  <w:style w:type="character" w:customStyle="1" w:styleId="10">
    <w:name w:val="عنوان 1 نویسه"/>
    <w:basedOn w:val="a0"/>
    <w:link w:val="1"/>
    <w:uiPriority w:val="9"/>
    <w:rsid w:val="003426B7"/>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uiPriority w:val="9"/>
    <w:rsid w:val="003426B7"/>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3426B7"/>
    <w:pPr>
      <w:spacing w:after="100"/>
    </w:pPr>
  </w:style>
  <w:style w:type="paragraph" w:styleId="21">
    <w:name w:val="toc 2"/>
    <w:basedOn w:val="a"/>
    <w:next w:val="a"/>
    <w:autoRedefine/>
    <w:uiPriority w:val="39"/>
    <w:unhideWhenUsed/>
    <w:rsid w:val="003426B7"/>
    <w:pPr>
      <w:spacing w:after="100"/>
      <w:ind w:left="220"/>
    </w:pPr>
  </w:style>
  <w:style w:type="character" w:styleId="ae">
    <w:name w:val="Hyperlink"/>
    <w:basedOn w:val="a0"/>
    <w:uiPriority w:val="99"/>
    <w:unhideWhenUsed/>
    <w:rsid w:val="003426B7"/>
    <w:rPr>
      <w:color w:val="0000FF" w:themeColor="hyperlink"/>
      <w:u w:val="single"/>
    </w:rPr>
  </w:style>
  <w:style w:type="character" w:styleId="af">
    <w:name w:val="Emphasis"/>
    <w:basedOn w:val="a0"/>
    <w:uiPriority w:val="20"/>
    <w:qFormat/>
    <w:rsid w:val="003426B7"/>
    <w:rPr>
      <w:i/>
      <w:iCs/>
    </w:rPr>
  </w:style>
  <w:style w:type="character" w:customStyle="1" w:styleId="30">
    <w:name w:val="عنوان 3 نویسه"/>
    <w:basedOn w:val="a0"/>
    <w:link w:val="3"/>
    <w:uiPriority w:val="9"/>
    <w:rsid w:val="003426B7"/>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3426B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92616">
      <w:bodyDiv w:val="1"/>
      <w:marLeft w:val="0"/>
      <w:marRight w:val="0"/>
      <w:marTop w:val="0"/>
      <w:marBottom w:val="0"/>
      <w:divBdr>
        <w:top w:val="none" w:sz="0" w:space="0" w:color="auto"/>
        <w:left w:val="none" w:sz="0" w:space="0" w:color="auto"/>
        <w:bottom w:val="none" w:sz="0" w:space="0" w:color="auto"/>
        <w:right w:val="none" w:sz="0" w:space="0" w:color="auto"/>
      </w:divBdr>
    </w:div>
    <w:div w:id="21237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0A44-4FBE-4D25-B56B-E1B99F9F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Ali-110</cp:lastModifiedBy>
  <cp:revision>12</cp:revision>
  <dcterms:created xsi:type="dcterms:W3CDTF">2012-12-16T23:09:00Z</dcterms:created>
  <dcterms:modified xsi:type="dcterms:W3CDTF">2015-07-28T07:46:00Z</dcterms:modified>
</cp:coreProperties>
</file>