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1E" w:rsidRPr="00F447FA" w:rsidRDefault="008C0C1E" w:rsidP="008C0C1E">
      <w:pPr>
        <w:shd w:val="clear" w:color="8DB3E2" w:fill="auto"/>
        <w:spacing w:line="360" w:lineRule="auto"/>
        <w:jc w:val="left"/>
        <w:rPr>
          <w:sz w:val="28"/>
          <w:lang w:bidi="fa-IR"/>
        </w:rPr>
      </w:pPr>
      <w:bookmarkStart w:id="0" w:name="_GoBack"/>
      <w:r>
        <w:rPr>
          <w:rFonts w:hint="cs"/>
          <w:sz w:val="28"/>
          <w:rtl/>
          <w:lang w:bidi="fa-IR"/>
        </w:rPr>
        <w:t>فهرست</w:t>
      </w:r>
      <w:bookmarkEnd w:id="0"/>
      <w:r>
        <w:rPr>
          <w:rFonts w:hint="cs"/>
          <w:sz w:val="28"/>
          <w:rtl/>
          <w:lang w:bidi="fa-IR"/>
        </w:rPr>
        <w:t>:</w:t>
      </w:r>
    </w:p>
    <w:p w:rsidR="008C0C1E" w:rsidRDefault="008C0C1E" w:rsidP="008C0C1E">
      <w:pPr>
        <w:pStyle w:val="TOC1"/>
        <w:tabs>
          <w:tab w:val="right" w:leader="dot" w:pos="9628"/>
        </w:tabs>
        <w:rPr>
          <w:rFonts w:asciiTheme="minorHAnsi" w:eastAsiaTheme="minorEastAsia" w:hAnsiTheme="minorHAnsi" w:cstheme="minorBidi"/>
          <w:noProof/>
          <w:szCs w:val="22"/>
          <w:rtl/>
        </w:rPr>
      </w:pPr>
      <w:r w:rsidRPr="0017108D">
        <w:rPr>
          <w:rtl/>
        </w:rPr>
        <w:fldChar w:fldCharType="begin"/>
      </w:r>
      <w:r w:rsidRPr="0017108D">
        <w:rPr>
          <w:rtl/>
        </w:rPr>
        <w:instrText xml:space="preserve"> </w:instrText>
      </w:r>
      <w:r w:rsidRPr="0017108D">
        <w:rPr>
          <w:rFonts w:hint="cs"/>
        </w:rPr>
        <w:instrText>TOC</w:instrText>
      </w:r>
      <w:r w:rsidRPr="0017108D">
        <w:rPr>
          <w:rFonts w:hint="cs"/>
          <w:rtl/>
        </w:rPr>
        <w:instrText xml:space="preserve"> \</w:instrText>
      </w:r>
      <w:r w:rsidRPr="0017108D">
        <w:rPr>
          <w:rFonts w:hint="cs"/>
        </w:rPr>
        <w:instrText>o "1-3" \h \z \u</w:instrText>
      </w:r>
      <w:r w:rsidRPr="0017108D">
        <w:rPr>
          <w:rtl/>
        </w:rPr>
        <w:instrText xml:space="preserve"> </w:instrText>
      </w:r>
      <w:r w:rsidRPr="0017108D">
        <w:rPr>
          <w:rtl/>
        </w:rPr>
        <w:fldChar w:fldCharType="separate"/>
      </w:r>
      <w:hyperlink w:anchor="_Toc388772294" w:history="1">
        <w:r w:rsidRPr="007B3F8E">
          <w:rPr>
            <w:rStyle w:val="Hyperlink"/>
            <w:rFonts w:hint="eastAsia"/>
            <w:noProof/>
            <w:rtl/>
          </w:rPr>
          <w:t>وجوه</w:t>
        </w:r>
        <w:r w:rsidRPr="007B3F8E">
          <w:rPr>
            <w:rStyle w:val="Hyperlink"/>
            <w:noProof/>
            <w:rtl/>
          </w:rPr>
          <w:t xml:space="preserve"> </w:t>
        </w:r>
        <w:r w:rsidRPr="007B3F8E">
          <w:rPr>
            <w:rStyle w:val="Hyperlink"/>
            <w:rFonts w:hint="eastAsia"/>
            <w:noProof/>
            <w:rtl/>
          </w:rPr>
          <w:t>جمع</w:t>
        </w:r>
        <w:r w:rsidRPr="007B3F8E">
          <w:rPr>
            <w:rStyle w:val="Hyperlink"/>
            <w:noProof/>
            <w:rtl/>
          </w:rPr>
          <w:t xml:space="preserve"> </w:t>
        </w:r>
        <w:r w:rsidRPr="007B3F8E">
          <w:rPr>
            <w:rStyle w:val="Hyperlink"/>
            <w:rFonts w:hint="eastAsia"/>
            <w:noProof/>
            <w:rtl/>
          </w:rPr>
          <w:t>روايات</w:t>
        </w:r>
        <w:r w:rsidRPr="007B3F8E">
          <w:rPr>
            <w:rStyle w:val="Hyperlink"/>
            <w:noProof/>
            <w:rtl/>
          </w:rPr>
          <w:t xml:space="preserve"> </w:t>
        </w:r>
        <w:r w:rsidRPr="007B3F8E">
          <w:rPr>
            <w:rStyle w:val="Hyperlink"/>
            <w:rFonts w:hint="eastAsia"/>
            <w:noProof/>
            <w:rtl/>
          </w:rPr>
          <w:t>معارض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388772294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295" w:history="1">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اول</w:t>
        </w:r>
        <w:r w:rsidRPr="007B3F8E">
          <w:rPr>
            <w:rStyle w:val="Hyperlink"/>
            <w:noProof/>
            <w:rtl/>
          </w:rPr>
          <w:t xml:space="preserve"> </w:t>
        </w:r>
        <w:r w:rsidRPr="007B3F8E">
          <w:rPr>
            <w:rStyle w:val="Hyperlink"/>
            <w:rFonts w:hint="eastAsia"/>
            <w:noProof/>
            <w:rtl/>
          </w:rPr>
          <w:t>جمع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388772295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296" w:history="1">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دوم</w:t>
        </w:r>
        <w:r w:rsidRPr="007B3F8E">
          <w:rPr>
            <w:rStyle w:val="Hyperlink"/>
            <w:noProof/>
            <w:rtl/>
          </w:rPr>
          <w:t xml:space="preserve"> </w:t>
        </w:r>
        <w:r w:rsidRPr="007B3F8E">
          <w:rPr>
            <w:rStyle w:val="Hyperlink"/>
            <w:rFonts w:hint="eastAsia"/>
            <w:noProof/>
            <w:rtl/>
          </w:rPr>
          <w:t>جمع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388772296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297" w:history="1">
        <w:r w:rsidRPr="007B3F8E">
          <w:rPr>
            <w:rStyle w:val="Hyperlink"/>
            <w:rFonts w:hint="eastAsia"/>
            <w:noProof/>
            <w:rtl/>
          </w:rPr>
          <w:t>حل</w:t>
        </w:r>
        <w:r w:rsidRPr="007B3F8E">
          <w:rPr>
            <w:rStyle w:val="Hyperlink"/>
            <w:noProof/>
            <w:rtl/>
          </w:rPr>
          <w:t xml:space="preserve"> </w:t>
        </w:r>
        <w:r w:rsidRPr="007B3F8E">
          <w:rPr>
            <w:rStyle w:val="Hyperlink"/>
            <w:rFonts w:hint="eastAsia"/>
            <w:noProof/>
            <w:rtl/>
          </w:rPr>
          <w:t>تعارض</w:t>
        </w:r>
        <w:r w:rsidRPr="007B3F8E">
          <w:rPr>
            <w:rStyle w:val="Hyperlink"/>
            <w:noProof/>
            <w:rtl/>
          </w:rPr>
          <w:t xml:space="preserve"> </w:t>
        </w:r>
        <w:r w:rsidRPr="007B3F8E">
          <w:rPr>
            <w:rStyle w:val="Hyperlink"/>
            <w:rFonts w:hint="eastAsia"/>
            <w:noProof/>
            <w:rtl/>
          </w:rPr>
          <w:t>اکرم</w:t>
        </w:r>
        <w:r w:rsidRPr="007B3F8E">
          <w:rPr>
            <w:rStyle w:val="Hyperlink"/>
            <w:noProof/>
            <w:rtl/>
          </w:rPr>
          <w:t xml:space="preserve"> </w:t>
        </w:r>
        <w:r w:rsidRPr="007B3F8E">
          <w:rPr>
            <w:rStyle w:val="Hyperlink"/>
            <w:rFonts w:hint="eastAsia"/>
            <w:noProof/>
            <w:rtl/>
          </w:rPr>
          <w:t>العلما</w:t>
        </w:r>
        <w:r w:rsidRPr="007B3F8E">
          <w:rPr>
            <w:rStyle w:val="Hyperlink"/>
            <w:noProof/>
            <w:rtl/>
          </w:rPr>
          <w:t xml:space="preserve"> </w:t>
        </w:r>
        <w:r w:rsidRPr="007B3F8E">
          <w:rPr>
            <w:rStyle w:val="Hyperlink"/>
            <w:rFonts w:hint="eastAsia"/>
            <w:noProof/>
            <w:rtl/>
          </w:rPr>
          <w:t>و</w:t>
        </w:r>
        <w:r w:rsidRPr="007B3F8E">
          <w:rPr>
            <w:rStyle w:val="Hyperlink"/>
            <w:noProof/>
            <w:rtl/>
          </w:rPr>
          <w:t xml:space="preserve"> </w:t>
        </w:r>
        <w:r w:rsidRPr="007B3F8E">
          <w:rPr>
            <w:rStyle w:val="Hyperlink"/>
            <w:rFonts w:hint="eastAsia"/>
            <w:noProof/>
            <w:rtl/>
          </w:rPr>
          <w:t>لا</w:t>
        </w:r>
        <w:r w:rsidRPr="007B3F8E">
          <w:rPr>
            <w:rStyle w:val="Hyperlink"/>
            <w:noProof/>
            <w:rtl/>
          </w:rPr>
          <w:t xml:space="preserve"> </w:t>
        </w:r>
        <w:r w:rsidRPr="007B3F8E">
          <w:rPr>
            <w:rStyle w:val="Hyperlink"/>
            <w:rFonts w:hint="eastAsia"/>
            <w:noProof/>
            <w:rtl/>
          </w:rPr>
          <w:t>تکرم</w:t>
        </w:r>
        <w:r w:rsidRPr="007B3F8E">
          <w:rPr>
            <w:rStyle w:val="Hyperlink"/>
            <w:noProof/>
            <w:rtl/>
          </w:rPr>
          <w:t xml:space="preserve"> </w:t>
        </w:r>
        <w:r w:rsidRPr="007B3F8E">
          <w:rPr>
            <w:rStyle w:val="Hyperlink"/>
            <w:rFonts w:hint="eastAsia"/>
            <w:noProof/>
            <w:rtl/>
          </w:rPr>
          <w:t>العلما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388772297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298" w:history="1">
        <w:r w:rsidRPr="007B3F8E">
          <w:rPr>
            <w:rStyle w:val="Hyperlink"/>
            <w:rFonts w:hint="eastAsia"/>
            <w:noProof/>
            <w:rtl/>
          </w:rPr>
          <w:t>معناي</w:t>
        </w:r>
        <w:r w:rsidR="00C275E9">
          <w:rPr>
            <w:rStyle w:val="Hyperlink"/>
            <w:noProof/>
            <w:rtl/>
          </w:rPr>
          <w:t xml:space="preserve"> </w:t>
        </w:r>
        <w:r w:rsidRPr="007B3F8E">
          <w:rPr>
            <w:rStyle w:val="Hyperlink"/>
            <w:rFonts w:hint="eastAsia"/>
            <w:noProof/>
            <w:rtl/>
          </w:rPr>
          <w:t>جمع</w:t>
        </w:r>
        <w:r w:rsidRPr="007B3F8E">
          <w:rPr>
            <w:rStyle w:val="Hyperlink"/>
            <w:noProof/>
            <w:rtl/>
          </w:rPr>
          <w:t xml:space="preserve"> </w:t>
        </w:r>
        <w:r w:rsidRPr="007B3F8E">
          <w:rPr>
            <w:rStyle w:val="Hyperlink"/>
            <w:rFonts w:hint="eastAsia"/>
            <w:noProof/>
            <w:rtl/>
          </w:rPr>
          <w:t>عرف</w:t>
        </w:r>
        <w:r w:rsidRPr="007B3F8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388772298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299" w:history="1">
        <w:r w:rsidRPr="007B3F8E">
          <w:rPr>
            <w:rStyle w:val="Hyperlink"/>
            <w:rFonts w:hint="eastAsia"/>
            <w:noProof/>
            <w:rtl/>
          </w:rPr>
          <w:t>اقسام</w:t>
        </w:r>
        <w:r w:rsidRPr="007B3F8E">
          <w:rPr>
            <w:rStyle w:val="Hyperlink"/>
            <w:noProof/>
            <w:rtl/>
          </w:rPr>
          <w:t xml:space="preserve"> </w:t>
        </w:r>
        <w:r w:rsidRPr="007B3F8E">
          <w:rPr>
            <w:rStyle w:val="Hyperlink"/>
            <w:rFonts w:hint="eastAsia"/>
            <w:noProof/>
            <w:rtl/>
          </w:rPr>
          <w:t>تعارض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388772299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noProof/>
            <w:rtl/>
          </w:rPr>
          <w:fldChar w:fldCharType="end"/>
        </w:r>
      </w:hyperlink>
    </w:p>
    <w:p w:rsidR="008C0C1E" w:rsidRDefault="008C0C1E" w:rsidP="008C0C1E">
      <w:pPr>
        <w:pStyle w:val="TOC3"/>
        <w:tabs>
          <w:tab w:val="right" w:leader="dot" w:pos="9628"/>
        </w:tabs>
        <w:rPr>
          <w:rFonts w:asciiTheme="minorHAnsi" w:eastAsiaTheme="minorEastAsia" w:hAnsiTheme="minorHAnsi" w:cstheme="minorBidi"/>
          <w:noProof/>
          <w:szCs w:val="22"/>
          <w:rtl/>
        </w:rPr>
      </w:pPr>
      <w:hyperlink w:anchor="_Toc388772300" w:history="1">
        <w:r w:rsidRPr="007B3F8E">
          <w:rPr>
            <w:rStyle w:val="Hyperlink"/>
            <w:noProof/>
            <w:rtl/>
          </w:rPr>
          <w:t>1.</w:t>
        </w:r>
        <w:r w:rsidR="00C275E9">
          <w:rPr>
            <w:rStyle w:val="Hyperlink"/>
            <w:noProof/>
            <w:rtl/>
          </w:rPr>
          <w:t xml:space="preserve"> </w:t>
        </w:r>
        <w:r w:rsidR="00C275E9">
          <w:rPr>
            <w:rStyle w:val="Hyperlink"/>
            <w:rFonts w:hint="eastAsia"/>
            <w:noProof/>
            <w:rtl/>
          </w:rPr>
          <w:t>تعارض</w:t>
        </w:r>
        <w:r w:rsidRPr="007B3F8E">
          <w:rPr>
            <w:rStyle w:val="Hyperlink"/>
            <w:noProof/>
            <w:rtl/>
          </w:rPr>
          <w:t xml:space="preserve"> </w:t>
        </w:r>
        <w:r w:rsidRPr="007B3F8E">
          <w:rPr>
            <w:rStyle w:val="Hyperlink"/>
            <w:rFonts w:hint="eastAsia"/>
            <w:noProof/>
            <w:rtl/>
          </w:rPr>
          <w:t>بدو</w:t>
        </w:r>
        <w:r w:rsidRPr="007B3F8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C0C1E" w:rsidRDefault="008C0C1E" w:rsidP="008C0C1E">
      <w:pPr>
        <w:pStyle w:val="TOC3"/>
        <w:tabs>
          <w:tab w:val="right" w:leader="dot" w:pos="9628"/>
        </w:tabs>
        <w:rPr>
          <w:rFonts w:asciiTheme="minorHAnsi" w:eastAsiaTheme="minorEastAsia" w:hAnsiTheme="minorHAnsi" w:cstheme="minorBidi"/>
          <w:noProof/>
          <w:szCs w:val="22"/>
          <w:rtl/>
        </w:rPr>
      </w:pPr>
      <w:hyperlink w:anchor="_Toc388772301" w:history="1">
        <w:r w:rsidRPr="007B3F8E">
          <w:rPr>
            <w:rStyle w:val="Hyperlink"/>
            <w:noProof/>
            <w:rtl/>
          </w:rPr>
          <w:t>2.</w:t>
        </w:r>
        <w:r w:rsidR="00C275E9">
          <w:rPr>
            <w:rStyle w:val="Hyperlink"/>
            <w:noProof/>
            <w:rtl/>
          </w:rPr>
          <w:t xml:space="preserve"> </w:t>
        </w:r>
        <w:r w:rsidR="00C275E9">
          <w:rPr>
            <w:rStyle w:val="Hyperlink"/>
            <w:rFonts w:hint="eastAsia"/>
            <w:noProof/>
            <w:rtl/>
          </w:rPr>
          <w:t>تعارض</w:t>
        </w:r>
        <w:r w:rsidRPr="007B3F8E">
          <w:rPr>
            <w:rStyle w:val="Hyperlink"/>
            <w:noProof/>
            <w:rtl/>
          </w:rPr>
          <w:t xml:space="preserve"> </w:t>
        </w:r>
        <w:r w:rsidRPr="007B3F8E">
          <w:rPr>
            <w:rStyle w:val="Hyperlink"/>
            <w:rFonts w:hint="eastAsia"/>
            <w:noProof/>
            <w:rtl/>
          </w:rPr>
          <w:t>مستقر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02" w:history="1">
        <w:r w:rsidRPr="007B3F8E">
          <w:rPr>
            <w:rStyle w:val="Hyperlink"/>
            <w:rFonts w:hint="eastAsia"/>
            <w:noProof/>
            <w:rtl/>
          </w:rPr>
          <w:t>اقسام</w:t>
        </w:r>
        <w:r w:rsidRPr="007B3F8E">
          <w:rPr>
            <w:rStyle w:val="Hyperlink"/>
            <w:noProof/>
            <w:rtl/>
          </w:rPr>
          <w:t xml:space="preserve"> </w:t>
        </w:r>
        <w:r w:rsidRPr="007B3F8E">
          <w:rPr>
            <w:rStyle w:val="Hyperlink"/>
            <w:rFonts w:hint="eastAsia"/>
            <w:noProof/>
            <w:rtl/>
          </w:rPr>
          <w:t>جمع</w:t>
        </w:r>
        <w:r w:rsidRPr="007B3F8E">
          <w:rPr>
            <w:rStyle w:val="Hyperlink"/>
            <w:noProof/>
            <w:rtl/>
          </w:rPr>
          <w:t xml:space="preserve"> </w:t>
        </w:r>
        <w:r w:rsidRPr="007B3F8E">
          <w:rPr>
            <w:rStyle w:val="Hyperlink"/>
            <w:rFonts w:hint="eastAsia"/>
            <w:noProof/>
            <w:rtl/>
          </w:rPr>
          <w:t>عرف</w:t>
        </w:r>
        <w:r w:rsidRPr="007B3F8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388772302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noProof/>
            <w:rtl/>
          </w:rPr>
          <w:fldChar w:fldCharType="end"/>
        </w:r>
      </w:hyperlink>
    </w:p>
    <w:p w:rsidR="008C0C1E" w:rsidRDefault="008C0C1E" w:rsidP="008C0C1E">
      <w:pPr>
        <w:pStyle w:val="TOC3"/>
        <w:tabs>
          <w:tab w:val="right" w:leader="dot" w:pos="9628"/>
        </w:tabs>
        <w:rPr>
          <w:rFonts w:asciiTheme="minorHAnsi" w:eastAsiaTheme="minorEastAsia" w:hAnsiTheme="minorHAnsi" w:cstheme="minorBidi"/>
          <w:noProof/>
          <w:szCs w:val="22"/>
          <w:rtl/>
        </w:rPr>
      </w:pPr>
      <w:hyperlink w:anchor="_Toc388772303" w:history="1">
        <w:r w:rsidRPr="007B3F8E">
          <w:rPr>
            <w:rStyle w:val="Hyperlink"/>
            <w:noProof/>
            <w:rtl/>
          </w:rPr>
          <w:t>1.</w:t>
        </w:r>
        <w:r w:rsidR="00C275E9">
          <w:rPr>
            <w:rStyle w:val="Hyperlink"/>
            <w:noProof/>
            <w:rtl/>
          </w:rPr>
          <w:t xml:space="preserve"> </w:t>
        </w:r>
        <w:r w:rsidR="00C275E9">
          <w:rPr>
            <w:rStyle w:val="Hyperlink"/>
            <w:rFonts w:hint="eastAsia"/>
            <w:noProof/>
            <w:rtl/>
          </w:rPr>
          <w:t>جمع</w:t>
        </w:r>
        <w:r w:rsidRPr="007B3F8E">
          <w:rPr>
            <w:rStyle w:val="Hyperlink"/>
            <w:noProof/>
            <w:rtl/>
          </w:rPr>
          <w:t xml:space="preserve"> </w:t>
        </w:r>
        <w:r w:rsidRPr="007B3F8E">
          <w:rPr>
            <w:rStyle w:val="Hyperlink"/>
            <w:rFonts w:hint="eastAsia"/>
            <w:noProof/>
            <w:rtl/>
          </w:rPr>
          <w:t>عرف</w:t>
        </w:r>
        <w:r w:rsidRPr="007B3F8E">
          <w:rPr>
            <w:rStyle w:val="Hyperlink"/>
            <w:rFonts w:hint="cs"/>
            <w:noProof/>
            <w:rtl/>
          </w:rPr>
          <w:t>ی</w:t>
        </w:r>
        <w:r w:rsidRPr="007B3F8E">
          <w:rPr>
            <w:rStyle w:val="Hyperlink"/>
            <w:noProof/>
            <w:rtl/>
          </w:rPr>
          <w:t xml:space="preserve"> </w:t>
        </w:r>
        <w:r w:rsidR="00866C43">
          <w:rPr>
            <w:rStyle w:val="Hyperlink"/>
            <w:rFonts w:hint="eastAsia"/>
            <w:noProof/>
            <w:rtl/>
          </w:rPr>
          <w:t>در مرتبه</w:t>
        </w:r>
        <w:r w:rsidRPr="007B3F8E">
          <w:rPr>
            <w:rStyle w:val="Hyperlink"/>
            <w:noProof/>
            <w:rtl/>
          </w:rPr>
          <w:t xml:space="preserve"> </w:t>
        </w:r>
        <w:r w:rsidRPr="007B3F8E">
          <w:rPr>
            <w:rStyle w:val="Hyperlink"/>
            <w:rFonts w:hint="eastAsia"/>
            <w:noProof/>
            <w:rtl/>
          </w:rPr>
          <w:t>موضوع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8C0C1E" w:rsidRDefault="008C0C1E" w:rsidP="008C0C1E">
      <w:pPr>
        <w:pStyle w:val="TOC3"/>
        <w:tabs>
          <w:tab w:val="right" w:leader="dot" w:pos="9628"/>
        </w:tabs>
        <w:rPr>
          <w:rFonts w:asciiTheme="minorHAnsi" w:eastAsiaTheme="minorEastAsia" w:hAnsiTheme="minorHAnsi" w:cstheme="minorBidi"/>
          <w:noProof/>
          <w:szCs w:val="22"/>
          <w:rtl/>
        </w:rPr>
      </w:pPr>
      <w:hyperlink w:anchor="_Toc388772304" w:history="1">
        <w:r w:rsidRPr="007B3F8E">
          <w:rPr>
            <w:rStyle w:val="Hyperlink"/>
            <w:noProof/>
            <w:rtl/>
          </w:rPr>
          <w:t xml:space="preserve">2. </w:t>
        </w:r>
        <w:r w:rsidRPr="007B3F8E">
          <w:rPr>
            <w:rStyle w:val="Hyperlink"/>
            <w:rFonts w:hint="eastAsia"/>
            <w:noProof/>
            <w:rtl/>
          </w:rPr>
          <w:t>جمع</w:t>
        </w:r>
        <w:r w:rsidRPr="007B3F8E">
          <w:rPr>
            <w:rStyle w:val="Hyperlink"/>
            <w:noProof/>
            <w:rtl/>
          </w:rPr>
          <w:t xml:space="preserve"> </w:t>
        </w:r>
        <w:r w:rsidRPr="007B3F8E">
          <w:rPr>
            <w:rStyle w:val="Hyperlink"/>
            <w:rFonts w:hint="eastAsia"/>
            <w:noProof/>
            <w:rtl/>
          </w:rPr>
          <w:t>عرف</w:t>
        </w:r>
        <w:r w:rsidRPr="007B3F8E">
          <w:rPr>
            <w:rStyle w:val="Hyperlink"/>
            <w:rFonts w:hint="cs"/>
            <w:noProof/>
            <w:rtl/>
          </w:rPr>
          <w:t>ی</w:t>
        </w:r>
        <w:r w:rsidRPr="007B3F8E">
          <w:rPr>
            <w:rStyle w:val="Hyperlink"/>
            <w:noProof/>
            <w:rtl/>
          </w:rPr>
          <w:t xml:space="preserve"> </w:t>
        </w:r>
        <w:r w:rsidRPr="007B3F8E">
          <w:rPr>
            <w:rStyle w:val="Hyperlink"/>
            <w:rFonts w:hint="eastAsia"/>
            <w:noProof/>
            <w:rtl/>
          </w:rPr>
          <w:t>در</w:t>
        </w:r>
        <w:r w:rsidRPr="007B3F8E">
          <w:rPr>
            <w:rStyle w:val="Hyperlink"/>
            <w:noProof/>
            <w:rtl/>
          </w:rPr>
          <w:t xml:space="preserve"> </w:t>
        </w:r>
        <w:r w:rsidRPr="007B3F8E">
          <w:rPr>
            <w:rStyle w:val="Hyperlink"/>
            <w:rFonts w:hint="eastAsia"/>
            <w:noProof/>
            <w:rtl/>
          </w:rPr>
          <w:t>مرتبه</w:t>
        </w:r>
        <w:r w:rsidRPr="007B3F8E">
          <w:rPr>
            <w:rStyle w:val="Hyperlink"/>
            <w:noProof/>
            <w:rtl/>
          </w:rPr>
          <w:t xml:space="preserve"> </w:t>
        </w:r>
        <w:r w:rsidRPr="007B3F8E">
          <w:rPr>
            <w:rStyle w:val="Hyperlink"/>
            <w:rFonts w:hint="eastAsia"/>
            <w:noProof/>
            <w:rtl/>
          </w:rPr>
          <w:t>محمول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05" w:history="1">
        <w:r w:rsidRPr="007B3F8E">
          <w:rPr>
            <w:rStyle w:val="Hyperlink"/>
            <w:rFonts w:hint="eastAsia"/>
            <w:noProof/>
            <w:rtl/>
          </w:rPr>
          <w:t>مناقشه</w:t>
        </w:r>
        <w:r w:rsidRPr="007B3F8E">
          <w:rPr>
            <w:rStyle w:val="Hyperlink"/>
            <w:noProof/>
            <w:rtl/>
          </w:rPr>
          <w:t xml:space="preserve"> </w:t>
        </w:r>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دوم</w:t>
        </w:r>
        <w:r w:rsidRPr="007B3F8E">
          <w:rPr>
            <w:rStyle w:val="Hyperlink"/>
            <w:noProof/>
            <w:rtl/>
          </w:rPr>
          <w:t xml:space="preserve"> </w:t>
        </w:r>
        <w:r w:rsidRPr="007B3F8E">
          <w:rPr>
            <w:rStyle w:val="Hyperlink"/>
            <w:rFonts w:hint="eastAsia"/>
            <w:noProof/>
            <w:rtl/>
          </w:rPr>
          <w:t>جمع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388772305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06" w:history="1">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سوم</w:t>
        </w:r>
        <w:r w:rsidRPr="007B3F8E">
          <w:rPr>
            <w:rStyle w:val="Hyperlink"/>
            <w:noProof/>
            <w:rtl/>
          </w:rPr>
          <w:t xml:space="preserve"> </w:t>
        </w:r>
        <w:r w:rsidRPr="007B3F8E">
          <w:rPr>
            <w:rStyle w:val="Hyperlink"/>
            <w:rFonts w:hint="eastAsia"/>
            <w:noProof/>
            <w:rtl/>
          </w:rPr>
          <w:t>جمع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388772306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5</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07" w:history="1">
        <w:r w:rsidRPr="007B3F8E">
          <w:rPr>
            <w:rStyle w:val="Hyperlink"/>
            <w:rFonts w:hint="eastAsia"/>
            <w:noProof/>
            <w:rtl/>
          </w:rPr>
          <w:t>مناقشه</w:t>
        </w:r>
        <w:r w:rsidRPr="007B3F8E">
          <w:rPr>
            <w:rStyle w:val="Hyperlink"/>
            <w:noProof/>
            <w:rtl/>
          </w:rPr>
          <w:t xml:space="preserve"> </w:t>
        </w:r>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جمع</w:t>
        </w:r>
        <w:r w:rsidRPr="007B3F8E">
          <w:rPr>
            <w:rStyle w:val="Hyperlink"/>
            <w:noProof/>
            <w:rtl/>
          </w:rPr>
          <w:t xml:space="preserve"> </w:t>
        </w:r>
        <w:r w:rsidRPr="007B3F8E">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388772307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5</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08" w:history="1">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چهارم</w:t>
        </w:r>
        <w:r w:rsidRPr="007B3F8E">
          <w:rPr>
            <w:rStyle w:val="Hyperlink"/>
            <w:noProof/>
            <w:rtl/>
          </w:rPr>
          <w:t xml:space="preserve"> </w:t>
        </w:r>
        <w:r w:rsidRPr="007B3F8E">
          <w:rPr>
            <w:rStyle w:val="Hyperlink"/>
            <w:rFonts w:hint="eastAsia"/>
            <w:noProof/>
            <w:rtl/>
          </w:rPr>
          <w:t>جمع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388772308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5</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09" w:history="1">
        <w:r w:rsidRPr="007B3F8E">
          <w:rPr>
            <w:rStyle w:val="Hyperlink"/>
            <w:rFonts w:hint="eastAsia"/>
            <w:noProof/>
            <w:rtl/>
          </w:rPr>
          <w:t>مناقشه</w:t>
        </w:r>
        <w:r w:rsidRPr="007B3F8E">
          <w:rPr>
            <w:rStyle w:val="Hyperlink"/>
            <w:noProof/>
            <w:rtl/>
          </w:rPr>
          <w:t xml:space="preserve"> </w:t>
        </w:r>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388772309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6</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10" w:history="1">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پنجم</w:t>
        </w:r>
        <w:r w:rsidRPr="007B3F8E">
          <w:rPr>
            <w:rStyle w:val="Hyperlink"/>
            <w:noProof/>
            <w:rtl/>
          </w:rPr>
          <w:t xml:space="preserve"> </w:t>
        </w:r>
        <w:r w:rsidRPr="007B3F8E">
          <w:rPr>
            <w:rStyle w:val="Hyperlink"/>
            <w:rFonts w:hint="eastAsia"/>
            <w:noProof/>
            <w:rtl/>
          </w:rPr>
          <w:t>جمع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388772310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6</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11" w:history="1">
        <w:r w:rsidRPr="007B3F8E">
          <w:rPr>
            <w:rStyle w:val="Hyperlink"/>
            <w:rFonts w:hint="eastAsia"/>
            <w:noProof/>
            <w:rtl/>
          </w:rPr>
          <w:t>مناقشه</w:t>
        </w:r>
        <w:r w:rsidRPr="007B3F8E">
          <w:rPr>
            <w:rStyle w:val="Hyperlink"/>
            <w:noProof/>
            <w:rtl/>
          </w:rPr>
          <w:t xml:space="preserve"> </w:t>
        </w:r>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388772311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6</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12" w:history="1">
        <w:r w:rsidR="00AA1C43">
          <w:rPr>
            <w:rStyle w:val="Hyperlink"/>
            <w:rFonts w:hint="eastAsia"/>
            <w:noProof/>
            <w:rtl/>
          </w:rPr>
          <w:t>جمع‌بندی</w:t>
        </w:r>
        <w:r w:rsidRPr="007B3F8E">
          <w:rPr>
            <w:rStyle w:val="Hyperlink"/>
            <w:noProof/>
            <w:rtl/>
          </w:rPr>
          <w:t xml:space="preserve"> </w:t>
        </w:r>
        <w:r w:rsidRPr="007B3F8E">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388772312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6</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13" w:history="1">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ششم</w:t>
        </w:r>
        <w:r w:rsidRPr="007B3F8E">
          <w:rPr>
            <w:rStyle w:val="Hyperlink"/>
            <w:noProof/>
            <w:rtl/>
          </w:rPr>
          <w:t xml:space="preserve"> </w:t>
        </w:r>
        <w:r w:rsidRPr="007B3F8E">
          <w:rPr>
            <w:rStyle w:val="Hyperlink"/>
            <w:rFonts w:hint="eastAsia"/>
            <w:noProof/>
            <w:rtl/>
          </w:rPr>
          <w:t>جمع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388772313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7</w:t>
        </w:r>
        <w:r>
          <w:rPr>
            <w:rStyle w:val="Hyperlink"/>
            <w:noProof/>
            <w:rtl/>
          </w:rPr>
          <w:fldChar w:fldCharType="end"/>
        </w:r>
      </w:hyperlink>
    </w:p>
    <w:p w:rsidR="008C0C1E" w:rsidRDefault="008C0C1E" w:rsidP="008C0C1E">
      <w:pPr>
        <w:pStyle w:val="TOC2"/>
        <w:tabs>
          <w:tab w:val="right" w:leader="dot" w:pos="9628"/>
        </w:tabs>
        <w:rPr>
          <w:rFonts w:asciiTheme="minorHAnsi" w:eastAsiaTheme="minorEastAsia" w:hAnsiTheme="minorHAnsi" w:cstheme="minorBidi"/>
          <w:noProof/>
          <w:szCs w:val="22"/>
          <w:rtl/>
        </w:rPr>
      </w:pPr>
      <w:hyperlink w:anchor="_Toc388772314" w:history="1">
        <w:r w:rsidRPr="007B3F8E">
          <w:rPr>
            <w:rStyle w:val="Hyperlink"/>
            <w:rFonts w:hint="eastAsia"/>
            <w:noProof/>
            <w:rtl/>
          </w:rPr>
          <w:t>مناقشه</w:t>
        </w:r>
        <w:r w:rsidRPr="007B3F8E">
          <w:rPr>
            <w:rStyle w:val="Hyperlink"/>
            <w:noProof/>
            <w:rtl/>
          </w:rPr>
          <w:t xml:space="preserve"> </w:t>
        </w:r>
        <w:r w:rsidRPr="007B3F8E">
          <w:rPr>
            <w:rStyle w:val="Hyperlink"/>
            <w:rFonts w:hint="eastAsia"/>
            <w:noProof/>
            <w:rtl/>
          </w:rPr>
          <w:t>وجه</w:t>
        </w:r>
        <w:r w:rsidRPr="007B3F8E">
          <w:rPr>
            <w:rStyle w:val="Hyperlink"/>
            <w:noProof/>
            <w:rtl/>
          </w:rPr>
          <w:t xml:space="preserve"> </w:t>
        </w:r>
        <w:r w:rsidRPr="007B3F8E">
          <w:rPr>
            <w:rStyle w:val="Hyperlink"/>
            <w:rFonts w:hint="eastAsia"/>
            <w:noProof/>
            <w:rtl/>
          </w:rPr>
          <w:t>ششم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388772314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7</w:t>
        </w:r>
        <w:r>
          <w:rPr>
            <w:rStyle w:val="Hyperlink"/>
            <w:noProof/>
            <w:rtl/>
          </w:rPr>
          <w:fldChar w:fldCharType="end"/>
        </w:r>
      </w:hyperlink>
    </w:p>
    <w:p w:rsidR="008C0C1E" w:rsidRDefault="008C0C1E" w:rsidP="008C0C1E">
      <w:pPr>
        <w:rPr>
          <w:rtl/>
        </w:rPr>
      </w:pPr>
      <w:r w:rsidRPr="0017108D">
        <w:rPr>
          <w:rtl/>
        </w:rPr>
        <w:fldChar w:fldCharType="end"/>
      </w:r>
    </w:p>
    <w:p w:rsidR="008C0C1E" w:rsidRPr="0017108D" w:rsidRDefault="008C0C1E" w:rsidP="008C0C1E">
      <w:pPr>
        <w:jc w:val="center"/>
        <w:rPr>
          <w:rFonts w:hint="cs"/>
          <w:rtl/>
        </w:rPr>
      </w:pPr>
      <w:r>
        <w:rPr>
          <w:rtl/>
        </w:rPr>
        <w:br w:type="page"/>
      </w:r>
      <w:r w:rsidRPr="0017108D">
        <w:rPr>
          <w:rFonts w:hint="cs"/>
          <w:rtl/>
        </w:rPr>
        <w:lastRenderedPageBreak/>
        <w:t>بسم الله الرحمن الرحیم</w:t>
      </w:r>
    </w:p>
    <w:p w:rsidR="008C0C1E" w:rsidRPr="00F447FA" w:rsidRDefault="008C0C1E" w:rsidP="008C0C1E">
      <w:pPr>
        <w:pStyle w:val="Heading1"/>
        <w:rPr>
          <w:rFonts w:hint="cs"/>
          <w:szCs w:val="28"/>
          <w:rtl/>
        </w:rPr>
      </w:pPr>
      <w:bookmarkStart w:id="1" w:name="_Toc388772294"/>
      <w:r w:rsidRPr="00F447FA">
        <w:rPr>
          <w:rFonts w:hint="cs"/>
          <w:sz w:val="36"/>
          <w:szCs w:val="36"/>
          <w:rtl/>
        </w:rPr>
        <w:t>وجوه جمع روايات معارض</w:t>
      </w:r>
      <w:bookmarkEnd w:id="1"/>
    </w:p>
    <w:p w:rsidR="008C0C1E" w:rsidRPr="00F447FA" w:rsidRDefault="008C0C1E" w:rsidP="008C0C1E">
      <w:pPr>
        <w:pStyle w:val="Heading2"/>
        <w:rPr>
          <w:rFonts w:hint="cs"/>
          <w:sz w:val="28"/>
          <w:szCs w:val="28"/>
          <w:rtl/>
        </w:rPr>
      </w:pPr>
      <w:bookmarkStart w:id="2" w:name="_Toc388772295"/>
      <w:r w:rsidRPr="00F447FA">
        <w:rPr>
          <w:rFonts w:hint="cs"/>
          <w:rtl/>
        </w:rPr>
        <w:t>وجه اول جمع</w:t>
      </w:r>
      <w:bookmarkEnd w:id="2"/>
    </w:p>
    <w:p w:rsidR="008C0C1E" w:rsidRPr="00F447FA" w:rsidRDefault="008C0C1E" w:rsidP="0008211F">
      <w:pPr>
        <w:shd w:val="clear" w:color="8DB3E2" w:fill="auto"/>
        <w:spacing w:line="360" w:lineRule="auto"/>
        <w:rPr>
          <w:rFonts w:hint="cs"/>
          <w:sz w:val="28"/>
          <w:rtl/>
          <w:lang w:bidi="fa-IR"/>
        </w:rPr>
      </w:pPr>
      <w:r w:rsidRPr="00F447FA">
        <w:rPr>
          <w:rFonts w:hint="cs"/>
          <w:sz w:val="28"/>
          <w:rtl/>
          <w:lang w:bidi="fa-IR"/>
        </w:rPr>
        <w:t xml:space="preserve">جمع به حمل اخبار </w:t>
      </w:r>
      <w:r w:rsidRPr="00F447FA">
        <w:rPr>
          <w:rFonts w:hint="cs"/>
          <w:b/>
          <w:bCs/>
          <w:sz w:val="28"/>
          <w:rtl/>
          <w:lang w:bidi="fa-IR"/>
        </w:rPr>
        <w:t>مانعه علی الکراهه</w:t>
      </w:r>
      <w:r w:rsidRPr="00F447FA">
        <w:rPr>
          <w:rFonts w:hint="cs"/>
          <w:sz w:val="28"/>
          <w:rtl/>
          <w:lang w:bidi="fa-IR"/>
        </w:rPr>
        <w:t xml:space="preserve"> بود.</w:t>
      </w:r>
    </w:p>
    <w:p w:rsidR="008C0C1E" w:rsidRPr="00F447FA" w:rsidRDefault="008C0C1E" w:rsidP="008C0C1E">
      <w:pPr>
        <w:pStyle w:val="Heading2"/>
        <w:rPr>
          <w:rFonts w:hint="cs"/>
          <w:rtl/>
        </w:rPr>
      </w:pPr>
      <w:r w:rsidRPr="00F447FA">
        <w:rPr>
          <w:rFonts w:hint="cs"/>
          <w:sz w:val="28"/>
          <w:szCs w:val="28"/>
          <w:rtl/>
        </w:rPr>
        <w:t xml:space="preserve"> </w:t>
      </w:r>
      <w:bookmarkStart w:id="3" w:name="_Toc388772296"/>
      <w:r w:rsidRPr="00F447FA">
        <w:rPr>
          <w:rFonts w:hint="cs"/>
          <w:rtl/>
        </w:rPr>
        <w:t>وجه دوم جمع</w:t>
      </w:r>
      <w:bookmarkEnd w:id="3"/>
    </w:p>
    <w:p w:rsidR="008C0C1E" w:rsidRPr="00F447FA" w:rsidRDefault="008C0C1E" w:rsidP="008C0C1E">
      <w:pPr>
        <w:rPr>
          <w:rFonts w:hint="cs"/>
          <w:rtl/>
        </w:rPr>
      </w:pPr>
      <w:r w:rsidRPr="00F447FA">
        <w:rPr>
          <w:rFonts w:hint="cs"/>
          <w:rtl/>
        </w:rPr>
        <w:t xml:space="preserve"> این است که </w:t>
      </w:r>
      <w:r w:rsidR="007D2A82">
        <w:rPr>
          <w:rFonts w:hint="cs"/>
          <w:rtl/>
        </w:rPr>
        <w:t>همان‌طور</w:t>
      </w:r>
      <w:r w:rsidRPr="00F447FA">
        <w:rPr>
          <w:rFonts w:hint="cs"/>
          <w:rtl/>
        </w:rPr>
        <w:t xml:space="preserve"> که بعضی </w:t>
      </w:r>
      <w:r w:rsidR="007D2A82">
        <w:rPr>
          <w:rFonts w:hint="cs"/>
          <w:rtl/>
        </w:rPr>
        <w:t>فرموده‌اند</w:t>
      </w:r>
      <w:r w:rsidRPr="00F447FA">
        <w:rPr>
          <w:rFonts w:hint="cs"/>
          <w:rtl/>
        </w:rPr>
        <w:t xml:space="preserve"> و در مکاسب هم به آن اشاره شده، بیاییم اخبار مانعه و </w:t>
      </w:r>
      <w:r w:rsidR="007D2A82">
        <w:rPr>
          <w:rFonts w:hint="cs"/>
          <w:rtl/>
        </w:rPr>
        <w:t>طایفه</w:t>
      </w:r>
      <w:r w:rsidRPr="00F447FA">
        <w:rPr>
          <w:rFonts w:hint="cs"/>
          <w:rtl/>
        </w:rPr>
        <w:t xml:space="preserve"> مانعه علی الانتفاع را حمل بر انتفاع به میته و جایی که تذکیه در آن شرط است کنیم</w:t>
      </w:r>
      <w:r w:rsidR="00C275E9">
        <w:rPr>
          <w:rFonts w:hint="eastAsia"/>
          <w:rtl/>
        </w:rPr>
        <w:t>؛</w:t>
      </w:r>
      <w:r w:rsidR="00C275E9">
        <w:rPr>
          <w:rtl/>
        </w:rPr>
        <w:t xml:space="preserve"> </w:t>
      </w:r>
      <w:r w:rsidRPr="00F447FA">
        <w:rPr>
          <w:rFonts w:hint="cs"/>
          <w:rtl/>
        </w:rPr>
        <w:t xml:space="preserve">یعنی </w:t>
      </w:r>
      <w:r w:rsidR="007D2A82">
        <w:rPr>
          <w:rFonts w:hint="cs"/>
          <w:rtl/>
        </w:rPr>
        <w:t>آن‌هایی</w:t>
      </w:r>
      <w:r w:rsidRPr="00F447FA">
        <w:rPr>
          <w:rFonts w:hint="cs"/>
          <w:rtl/>
        </w:rPr>
        <w:t xml:space="preserve"> که </w:t>
      </w:r>
      <w:r w:rsidR="007D2A82">
        <w:rPr>
          <w:rFonts w:hint="cs"/>
          <w:rtl/>
        </w:rPr>
        <w:t>می‌گویند</w:t>
      </w:r>
      <w:r w:rsidRPr="00F447FA">
        <w:rPr>
          <w:rFonts w:hint="cs"/>
          <w:rtl/>
        </w:rPr>
        <w:t xml:space="preserve"> انتفاع به میته نبرید، این در جایی است که شرط طهارت است، یعنی در نماز یا طواف از آن استفاده نکنید، نه اینکه مطلقاً از آن استفاده نشود. اخبار مانعه را بر استفاده از میته حمل بکنید، در آن چیزی که تذکیه در آن شرط است، در موارد خاص </w:t>
      </w:r>
      <w:r w:rsidR="007D2A82">
        <w:rPr>
          <w:rFonts w:hint="cs"/>
          <w:rtl/>
        </w:rPr>
        <w:t>نمی‌شود</w:t>
      </w:r>
      <w:r w:rsidRPr="00F447FA">
        <w:rPr>
          <w:rFonts w:hint="cs"/>
          <w:rtl/>
        </w:rPr>
        <w:t xml:space="preserve"> انتفاع برد و معنای اخبار مجوزه هم این است که </w:t>
      </w:r>
      <w:r w:rsidR="007D2A82">
        <w:rPr>
          <w:rFonts w:hint="cs"/>
          <w:rtl/>
        </w:rPr>
        <w:t>می‌شود</w:t>
      </w:r>
      <w:r w:rsidRPr="00F447FA">
        <w:rPr>
          <w:rFonts w:hint="cs"/>
          <w:rtl/>
        </w:rPr>
        <w:t xml:space="preserve"> استفاده برد، </w:t>
      </w:r>
      <w:r w:rsidR="007D2A82">
        <w:rPr>
          <w:rFonts w:hint="cs"/>
          <w:rtl/>
        </w:rPr>
        <w:t>در غیر</w:t>
      </w:r>
      <w:r w:rsidRPr="00F447FA">
        <w:rPr>
          <w:rFonts w:hint="cs"/>
          <w:rtl/>
        </w:rPr>
        <w:t xml:space="preserve"> آنجایی که تذکیه در آن شرط است.</w:t>
      </w:r>
    </w:p>
    <w:p w:rsidR="008C0C1E" w:rsidRPr="00F447FA" w:rsidRDefault="008C0C1E" w:rsidP="008C0C1E">
      <w:pPr>
        <w:pStyle w:val="Heading2"/>
        <w:rPr>
          <w:rFonts w:hint="cs"/>
          <w:rtl/>
        </w:rPr>
      </w:pPr>
      <w:r w:rsidRPr="00F447FA">
        <w:rPr>
          <w:rFonts w:hint="cs"/>
          <w:rtl/>
        </w:rPr>
        <w:t xml:space="preserve"> </w:t>
      </w:r>
      <w:bookmarkStart w:id="4" w:name="_Toc388772297"/>
      <w:r w:rsidRPr="00F447FA">
        <w:rPr>
          <w:rFonts w:hint="cs"/>
          <w:rtl/>
        </w:rPr>
        <w:t>حل تعارض اکرم العلما و لا تکرم العلما</w:t>
      </w:r>
      <w:bookmarkEnd w:id="4"/>
    </w:p>
    <w:p w:rsidR="008C0C1E" w:rsidRPr="00F447FA" w:rsidRDefault="008C0C1E" w:rsidP="008C0C1E">
      <w:pPr>
        <w:rPr>
          <w:rFonts w:hint="cs"/>
          <w:rtl/>
        </w:rPr>
      </w:pPr>
      <w:r w:rsidRPr="00F447FA">
        <w:rPr>
          <w:rFonts w:hint="cs"/>
          <w:rtl/>
        </w:rPr>
        <w:t xml:space="preserve">حل این تعارض این است که ما جمع عرفی داشته باشیم، جمع عرفی گاهی در موضوع است و گاهی در حکم است. جمع در موضوع معنایش این است که بگوییم مقصود از </w:t>
      </w:r>
      <w:r w:rsidRPr="00F447FA">
        <w:rPr>
          <w:rFonts w:hint="cs"/>
          <w:b/>
          <w:bCs/>
          <w:rtl/>
        </w:rPr>
        <w:t>اکرم العلما</w:t>
      </w:r>
      <w:r w:rsidRPr="00F447FA">
        <w:rPr>
          <w:rFonts w:hint="cs"/>
          <w:rtl/>
        </w:rPr>
        <w:t xml:space="preserve"> علمای عادل است و مقصود از </w:t>
      </w:r>
      <w:r w:rsidRPr="00F447FA">
        <w:rPr>
          <w:rFonts w:hint="cs"/>
          <w:b/>
          <w:bCs/>
          <w:rtl/>
        </w:rPr>
        <w:t>لا تکرم العلما</w:t>
      </w:r>
      <w:r w:rsidRPr="00F447FA">
        <w:rPr>
          <w:rFonts w:hint="cs"/>
          <w:rtl/>
        </w:rPr>
        <w:t xml:space="preserve"> علمای فاسق است، با افتراق </w:t>
      </w:r>
      <w:r w:rsidR="007D2A82">
        <w:rPr>
          <w:rFonts w:hint="cs"/>
          <w:rtl/>
        </w:rPr>
        <w:t>موضوع‌ها</w:t>
      </w:r>
      <w:r w:rsidRPr="00F447FA">
        <w:rPr>
          <w:rFonts w:hint="cs"/>
          <w:rtl/>
        </w:rPr>
        <w:t xml:space="preserve"> تعارض بین </w:t>
      </w:r>
      <w:r w:rsidR="007D2A82">
        <w:rPr>
          <w:rFonts w:hint="eastAsia"/>
          <w:rtl/>
        </w:rPr>
        <w:t>آن‌ها</w:t>
      </w:r>
      <w:r w:rsidRPr="00F447FA">
        <w:rPr>
          <w:rFonts w:hint="cs"/>
          <w:rtl/>
        </w:rPr>
        <w:t xml:space="preserve"> حل </w:t>
      </w:r>
      <w:r w:rsidR="007D2A82">
        <w:rPr>
          <w:rFonts w:hint="cs"/>
          <w:rtl/>
        </w:rPr>
        <w:t>می‌شود</w:t>
      </w:r>
      <w:r w:rsidRPr="00F447FA">
        <w:rPr>
          <w:rFonts w:hint="cs"/>
          <w:rtl/>
        </w:rPr>
        <w:t xml:space="preserve">، </w:t>
      </w:r>
      <w:r w:rsidR="007D2A82">
        <w:rPr>
          <w:rFonts w:hint="cs"/>
          <w:rtl/>
        </w:rPr>
        <w:t>می‌گوییم</w:t>
      </w:r>
      <w:r w:rsidRPr="00F447FA">
        <w:rPr>
          <w:rFonts w:hint="cs"/>
          <w:rtl/>
        </w:rPr>
        <w:t xml:space="preserve"> موضوع حکم در اینجا و متعلق حکم این نوع عالم است و آن حکم موضوعش آن نوع از عالم است این عدول است آن فساق است و با این تعارض نفی </w:t>
      </w:r>
      <w:r w:rsidR="007D2A82">
        <w:rPr>
          <w:rFonts w:hint="cs"/>
          <w:rtl/>
        </w:rPr>
        <w:t>می‌شود</w:t>
      </w:r>
      <w:r w:rsidRPr="00F447FA">
        <w:rPr>
          <w:rFonts w:hint="cs"/>
          <w:rtl/>
        </w:rPr>
        <w:t xml:space="preserve">، اگر در خود این ظهور عرفی پیدا بشود یا قرینه خارجی بیاید شاهدی بشود که این دو </w:t>
      </w:r>
      <w:r w:rsidR="007D2A82">
        <w:rPr>
          <w:rFonts w:hint="eastAsia"/>
          <w:rtl/>
        </w:rPr>
        <w:t>باهم</w:t>
      </w:r>
      <w:r w:rsidRPr="00F447FA">
        <w:rPr>
          <w:rFonts w:hint="cs"/>
          <w:rtl/>
        </w:rPr>
        <w:t xml:space="preserve"> بیایند. یک نوع از حد تعارض و جمع در </w:t>
      </w:r>
      <w:r w:rsidR="007D2A82">
        <w:rPr>
          <w:rFonts w:hint="cs"/>
          <w:rtl/>
        </w:rPr>
        <w:t>اینجاها</w:t>
      </w:r>
      <w:r w:rsidRPr="00F447FA">
        <w:rPr>
          <w:rFonts w:hint="cs"/>
          <w:rtl/>
        </w:rPr>
        <w:t xml:space="preserve"> جمع در مرتبه خود حکم است که اکرم و لا تکرم را </w:t>
      </w:r>
      <w:r w:rsidR="007D2A82">
        <w:rPr>
          <w:rFonts w:hint="cs"/>
          <w:rtl/>
        </w:rPr>
        <w:t>باهم</w:t>
      </w:r>
      <w:r w:rsidRPr="00F447FA">
        <w:rPr>
          <w:rFonts w:hint="cs"/>
          <w:rtl/>
        </w:rPr>
        <w:t xml:space="preserve"> جمع کنیم، بگوییم چون امر گاهی در جواز هم استعمال </w:t>
      </w:r>
      <w:r w:rsidR="007D2A82">
        <w:rPr>
          <w:rFonts w:hint="cs"/>
          <w:rtl/>
        </w:rPr>
        <w:t>می‌شود</w:t>
      </w:r>
      <w:r w:rsidRPr="00F447FA">
        <w:rPr>
          <w:rFonts w:hint="cs"/>
          <w:rtl/>
        </w:rPr>
        <w:t xml:space="preserve">، أکرم </w:t>
      </w:r>
      <w:r w:rsidR="007D2A82">
        <w:rPr>
          <w:rFonts w:hint="eastAsia"/>
          <w:rtl/>
        </w:rPr>
        <w:t>م</w:t>
      </w:r>
      <w:r w:rsidR="007D2A82">
        <w:rPr>
          <w:rFonts w:hint="cs"/>
          <w:rtl/>
        </w:rPr>
        <w:t>ی‌</w:t>
      </w:r>
      <w:r w:rsidR="007D2A82">
        <w:rPr>
          <w:rFonts w:hint="eastAsia"/>
          <w:rtl/>
        </w:rPr>
        <w:t>خواهد</w:t>
      </w:r>
      <w:r w:rsidRPr="00F447FA">
        <w:rPr>
          <w:rFonts w:hint="cs"/>
          <w:rtl/>
        </w:rPr>
        <w:t xml:space="preserve"> رفع حذر کند،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مانعی ندارد. لا تکرم هم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کراهت. </w:t>
      </w:r>
      <w:r w:rsidR="007D2A82">
        <w:rPr>
          <w:rFonts w:hint="cs"/>
          <w:rtl/>
        </w:rPr>
        <w:t>آن‌وقت</w:t>
      </w:r>
      <w:r w:rsidRPr="00F447FA">
        <w:rPr>
          <w:rFonts w:hint="cs"/>
          <w:rtl/>
        </w:rPr>
        <w:t xml:space="preserve"> این جایز </w:t>
      </w:r>
      <w:r w:rsidR="007D2A82">
        <w:rPr>
          <w:rFonts w:hint="cs"/>
          <w:rtl/>
        </w:rPr>
        <w:t>می‌شود</w:t>
      </w:r>
      <w:r w:rsidRPr="00F447FA">
        <w:rPr>
          <w:rFonts w:hint="cs"/>
          <w:rtl/>
        </w:rPr>
        <w:t xml:space="preserve">، ولی </w:t>
      </w:r>
      <w:r w:rsidR="007D2A82">
        <w:rPr>
          <w:rFonts w:hint="cs"/>
          <w:rtl/>
        </w:rPr>
        <w:t>درعین‌حال</w:t>
      </w:r>
      <w:r w:rsidRPr="00F447FA">
        <w:rPr>
          <w:rFonts w:hint="cs"/>
          <w:rtl/>
        </w:rPr>
        <w:t xml:space="preserve"> کراهت هم دارد، </w:t>
      </w:r>
      <w:r w:rsidR="007D2A82">
        <w:rPr>
          <w:rFonts w:hint="cs"/>
          <w:rtl/>
        </w:rPr>
        <w:t>این‌طور</w:t>
      </w:r>
      <w:r w:rsidRPr="00F447FA">
        <w:rPr>
          <w:rFonts w:hint="cs"/>
          <w:rtl/>
        </w:rPr>
        <w:t xml:space="preserve"> که حکم </w:t>
      </w:r>
      <w:r w:rsidR="007D2A82">
        <w:rPr>
          <w:rFonts w:hint="eastAsia"/>
          <w:rtl/>
        </w:rPr>
        <w:t>ا</w:t>
      </w:r>
      <w:r w:rsidR="007D2A82">
        <w:rPr>
          <w:rFonts w:hint="cs"/>
          <w:rtl/>
        </w:rPr>
        <w:t>ی</w:t>
      </w:r>
      <w:r w:rsidR="007D2A82">
        <w:rPr>
          <w:rFonts w:hint="eastAsia"/>
          <w:rtl/>
        </w:rPr>
        <w:t>ن‌ها</w:t>
      </w:r>
      <w:r w:rsidRPr="00F447FA">
        <w:rPr>
          <w:rFonts w:hint="cs"/>
          <w:rtl/>
        </w:rPr>
        <w:t xml:space="preserve"> را </w:t>
      </w:r>
      <w:r w:rsidR="007D2A82">
        <w:rPr>
          <w:rFonts w:hint="cs"/>
          <w:rtl/>
        </w:rPr>
        <w:t>باهم</w:t>
      </w:r>
      <w:r w:rsidRPr="00F447FA">
        <w:rPr>
          <w:rFonts w:hint="cs"/>
          <w:rtl/>
        </w:rPr>
        <w:t xml:space="preserve"> جمع </w:t>
      </w:r>
      <w:r w:rsidR="007D2A82">
        <w:rPr>
          <w:rFonts w:hint="eastAsia"/>
          <w:rtl/>
        </w:rPr>
        <w:t>م</w:t>
      </w:r>
      <w:r w:rsidR="007D2A82">
        <w:rPr>
          <w:rFonts w:hint="cs"/>
          <w:rtl/>
        </w:rPr>
        <w:t>ی‌</w:t>
      </w:r>
      <w:r w:rsidR="007D2A82">
        <w:rPr>
          <w:rFonts w:hint="eastAsia"/>
          <w:rtl/>
        </w:rPr>
        <w:t>کند</w:t>
      </w:r>
      <w:r w:rsidRPr="00F447FA">
        <w:rPr>
          <w:rFonts w:hint="cs"/>
          <w:rtl/>
        </w:rPr>
        <w:t xml:space="preserve">. جمع در مرتبه </w:t>
      </w:r>
      <w:r w:rsidRPr="00F447FA">
        <w:rPr>
          <w:rFonts w:hint="cs"/>
          <w:rtl/>
        </w:rPr>
        <w:lastRenderedPageBreak/>
        <w:t>موضوع مقدم بر جمع در مرتبه حکم است، موضوع همیشه رتبه اول را دارد و تقدم رتبی بر حکم دارد،</w:t>
      </w:r>
      <w:r w:rsidR="007D2A82">
        <w:rPr>
          <w:rFonts w:hint="cs"/>
          <w:rtl/>
        </w:rPr>
        <w:t xml:space="preserve"> این قاعده‌</w:t>
      </w:r>
      <w:r w:rsidRPr="00F447FA">
        <w:rPr>
          <w:rFonts w:hint="cs"/>
          <w:rtl/>
        </w:rPr>
        <w:t xml:space="preserve">ای است که در منطق و محاورات عرفی هم گفته شده است که همیشه موضوع تقدم رتبی بر حکم دارد و لذا اگر در مرتبه موضوع جمعی وجود داشت، نوبت به جمع در مرتبه حکم </w:t>
      </w:r>
      <w:r w:rsidR="007D2A82">
        <w:rPr>
          <w:rFonts w:hint="eastAsia"/>
          <w:rtl/>
        </w:rPr>
        <w:t>نم</w:t>
      </w:r>
      <w:r w:rsidR="007D2A82">
        <w:rPr>
          <w:rFonts w:hint="cs"/>
          <w:rtl/>
        </w:rPr>
        <w:t>ی‌</w:t>
      </w:r>
      <w:r w:rsidR="007D2A82">
        <w:rPr>
          <w:rFonts w:hint="eastAsia"/>
          <w:rtl/>
        </w:rPr>
        <w:t>رسد</w:t>
      </w:r>
      <w:r w:rsidRPr="00F447FA">
        <w:rPr>
          <w:rFonts w:hint="cs"/>
          <w:rtl/>
        </w:rPr>
        <w:t xml:space="preserve">. مگر اینکه جمع در مرتبه موضوع جمع غیر عرفی باشد و </w:t>
      </w:r>
      <w:r w:rsidR="007D2A82">
        <w:rPr>
          <w:rFonts w:hint="cs"/>
          <w:rtl/>
        </w:rPr>
        <w:t>آن‌وقت</w:t>
      </w:r>
      <w:r w:rsidRPr="00F447FA">
        <w:rPr>
          <w:rFonts w:hint="cs"/>
          <w:rtl/>
        </w:rPr>
        <w:t xml:space="preserve"> در نوبت محمول </w:t>
      </w:r>
      <w:r w:rsidR="007D2A82">
        <w:rPr>
          <w:rFonts w:hint="eastAsia"/>
          <w:rtl/>
        </w:rPr>
        <w:t>م</w:t>
      </w:r>
      <w:r w:rsidR="007D2A82">
        <w:rPr>
          <w:rFonts w:hint="cs"/>
          <w:rtl/>
        </w:rPr>
        <w:t>ی‌</w:t>
      </w:r>
      <w:r w:rsidR="007D2A82">
        <w:rPr>
          <w:rFonts w:hint="eastAsia"/>
          <w:rtl/>
        </w:rPr>
        <w:t>آ</w:t>
      </w:r>
      <w:r w:rsidR="007D2A82">
        <w:rPr>
          <w:rFonts w:hint="cs"/>
          <w:rtl/>
        </w:rPr>
        <w:t>ی</w:t>
      </w:r>
      <w:r w:rsidR="007D2A82">
        <w:rPr>
          <w:rFonts w:hint="eastAsia"/>
          <w:rtl/>
        </w:rPr>
        <w:t>د</w:t>
      </w:r>
      <w:r w:rsidRPr="00F447FA">
        <w:rPr>
          <w:rFonts w:hint="cs"/>
          <w:rtl/>
        </w:rPr>
        <w:t xml:space="preserve"> و جمع عرفی که آنجا باشد قضیه را حل </w:t>
      </w:r>
      <w:r w:rsidR="007D2A82">
        <w:rPr>
          <w:rFonts w:hint="eastAsia"/>
          <w:rtl/>
        </w:rPr>
        <w:t>م</w:t>
      </w:r>
      <w:r w:rsidR="007D2A82">
        <w:rPr>
          <w:rFonts w:hint="cs"/>
          <w:rtl/>
        </w:rPr>
        <w:t>ی‌</w:t>
      </w:r>
      <w:r w:rsidR="007D2A82">
        <w:rPr>
          <w:rFonts w:hint="eastAsia"/>
          <w:rtl/>
        </w:rPr>
        <w:t>کند</w:t>
      </w:r>
      <w:r w:rsidRPr="00F447FA">
        <w:rPr>
          <w:rFonts w:hint="cs"/>
          <w:rtl/>
        </w:rPr>
        <w:t xml:space="preserve">. </w:t>
      </w:r>
      <w:r w:rsidR="007D2A82">
        <w:rPr>
          <w:rFonts w:hint="cs"/>
          <w:rtl/>
        </w:rPr>
        <w:t>هرگاه</w:t>
      </w:r>
      <w:r w:rsidRPr="00F447FA">
        <w:rPr>
          <w:rFonts w:hint="cs"/>
          <w:rtl/>
        </w:rPr>
        <w:t xml:space="preserve"> جمع عرفی میان دو خبر یا دو </w:t>
      </w:r>
      <w:r w:rsidR="007D2A82">
        <w:rPr>
          <w:rFonts w:hint="cs"/>
          <w:rtl/>
        </w:rPr>
        <w:t>طایفه</w:t>
      </w:r>
      <w:r w:rsidRPr="00F447FA">
        <w:rPr>
          <w:rFonts w:hint="cs"/>
          <w:rtl/>
        </w:rPr>
        <w:t xml:space="preserve"> از اخبار در مرتبه موضوع وجود داشت، ما سراغ مرتبه محمول و احکام </w:t>
      </w:r>
      <w:r w:rsidR="007D2A82">
        <w:rPr>
          <w:rFonts w:hint="eastAsia"/>
          <w:rtl/>
        </w:rPr>
        <w:t>نم</w:t>
      </w:r>
      <w:r w:rsidR="007D2A82">
        <w:rPr>
          <w:rFonts w:hint="cs"/>
          <w:rtl/>
        </w:rPr>
        <w:t>ی‌</w:t>
      </w:r>
      <w:r w:rsidR="007D2A82">
        <w:rPr>
          <w:rFonts w:hint="eastAsia"/>
          <w:rtl/>
        </w:rPr>
        <w:t>رو</w:t>
      </w:r>
      <w:r w:rsidR="007D2A82">
        <w:rPr>
          <w:rFonts w:hint="cs"/>
          <w:rtl/>
        </w:rPr>
        <w:t>ی</w:t>
      </w:r>
      <w:r w:rsidR="007D2A82">
        <w:rPr>
          <w:rFonts w:hint="eastAsia"/>
          <w:rtl/>
        </w:rPr>
        <w:t>م</w:t>
      </w:r>
      <w:r w:rsidRPr="00F447FA">
        <w:rPr>
          <w:rFonts w:hint="cs"/>
          <w:rtl/>
        </w:rPr>
        <w:t xml:space="preserve"> که جمعش را در آن مرحله یک جوری حل کنیم.</w:t>
      </w:r>
    </w:p>
    <w:p w:rsidR="008C0C1E" w:rsidRPr="00F447FA" w:rsidRDefault="008C0C1E" w:rsidP="008C0C1E">
      <w:pPr>
        <w:pStyle w:val="Heading2"/>
        <w:rPr>
          <w:rFonts w:hint="cs"/>
          <w:rtl/>
        </w:rPr>
      </w:pPr>
      <w:bookmarkStart w:id="5" w:name="_Toc388772298"/>
      <w:r w:rsidRPr="00F447FA">
        <w:rPr>
          <w:rFonts w:hint="cs"/>
          <w:rtl/>
        </w:rPr>
        <w:t>معناي</w:t>
      </w:r>
      <w:r w:rsidR="00C275E9">
        <w:rPr>
          <w:rtl/>
        </w:rPr>
        <w:t xml:space="preserve"> </w:t>
      </w:r>
      <w:r w:rsidRPr="00F447FA">
        <w:rPr>
          <w:rFonts w:hint="cs"/>
          <w:rtl/>
        </w:rPr>
        <w:t>جمع عرفی</w:t>
      </w:r>
      <w:bookmarkEnd w:id="5"/>
    </w:p>
    <w:p w:rsidR="008C0C1E" w:rsidRPr="00F447FA" w:rsidRDefault="007D2A82" w:rsidP="008C0C1E">
      <w:pPr>
        <w:rPr>
          <w:rFonts w:hint="cs"/>
          <w:rtl/>
        </w:rPr>
      </w:pPr>
      <w:r>
        <w:rPr>
          <w:rFonts w:hint="cs"/>
          <w:rtl/>
        </w:rPr>
        <w:t xml:space="preserve"> این است که قرینه لفظیه‌</w:t>
      </w:r>
      <w:r w:rsidR="008C0C1E" w:rsidRPr="00F447FA">
        <w:rPr>
          <w:rFonts w:hint="cs"/>
          <w:rtl/>
        </w:rPr>
        <w:t>ای دارد،</w:t>
      </w:r>
      <w:r>
        <w:rPr>
          <w:rFonts w:hint="cs"/>
          <w:rtl/>
        </w:rPr>
        <w:t xml:space="preserve"> یا قرینه خارجیه‌</w:t>
      </w:r>
      <w:r w:rsidR="008C0C1E" w:rsidRPr="00F447FA">
        <w:rPr>
          <w:rFonts w:hint="cs"/>
          <w:rtl/>
        </w:rPr>
        <w:t xml:space="preserve">ای دارد که آن را روشن </w:t>
      </w:r>
      <w:r>
        <w:rPr>
          <w:rFonts w:hint="eastAsia"/>
          <w:rtl/>
        </w:rPr>
        <w:t>م</w:t>
      </w:r>
      <w:r>
        <w:rPr>
          <w:rFonts w:hint="cs"/>
          <w:rtl/>
        </w:rPr>
        <w:t>ی‌</w:t>
      </w:r>
      <w:r>
        <w:rPr>
          <w:rFonts w:hint="eastAsia"/>
          <w:rtl/>
        </w:rPr>
        <w:t>کند</w:t>
      </w:r>
      <w:r w:rsidR="008C0C1E" w:rsidRPr="00F447FA">
        <w:rPr>
          <w:rFonts w:hint="cs"/>
          <w:rtl/>
        </w:rPr>
        <w:t xml:space="preserve">، یا اینکه مقایسه ظهورها که </w:t>
      </w:r>
      <w:r>
        <w:rPr>
          <w:rFonts w:hint="cs"/>
          <w:rtl/>
        </w:rPr>
        <w:t>می‌شود</w:t>
      </w:r>
      <w:r w:rsidR="008C0C1E" w:rsidRPr="00F447FA">
        <w:rPr>
          <w:rFonts w:hint="cs"/>
          <w:rtl/>
        </w:rPr>
        <w:t xml:space="preserve"> ظهوری بر ظهور دیگر اقوی است و </w:t>
      </w:r>
      <w:r>
        <w:rPr>
          <w:rFonts w:hint="eastAsia"/>
          <w:rtl/>
        </w:rPr>
        <w:t>م</w:t>
      </w:r>
      <w:r>
        <w:rPr>
          <w:rFonts w:hint="cs"/>
          <w:rtl/>
        </w:rPr>
        <w:t>ی‌</w:t>
      </w:r>
      <w:r>
        <w:rPr>
          <w:rFonts w:hint="eastAsia"/>
          <w:rtl/>
        </w:rPr>
        <w:t>تواند</w:t>
      </w:r>
      <w:r w:rsidR="008C0C1E" w:rsidRPr="00F447FA">
        <w:rPr>
          <w:rFonts w:hint="cs"/>
          <w:rtl/>
        </w:rPr>
        <w:t xml:space="preserve"> قرینه دیگری بشود، یعنی </w:t>
      </w:r>
      <w:r w:rsidR="00866C43">
        <w:rPr>
          <w:rFonts w:hint="cs"/>
          <w:rtl/>
        </w:rPr>
        <w:t>برمی‌گردد</w:t>
      </w:r>
      <w:r w:rsidR="008C0C1E" w:rsidRPr="00F447FA">
        <w:rPr>
          <w:rFonts w:hint="cs"/>
          <w:rtl/>
        </w:rPr>
        <w:t xml:space="preserve"> به قرینیت اظهر ل</w:t>
      </w:r>
      <w:r w:rsidR="00866C43">
        <w:rPr>
          <w:rFonts w:hint="cs"/>
          <w:rtl/>
        </w:rPr>
        <w:t>ل</w:t>
      </w:r>
      <w:r w:rsidR="008C0C1E" w:rsidRPr="00F447FA">
        <w:rPr>
          <w:rFonts w:hint="cs"/>
          <w:rtl/>
        </w:rPr>
        <w:t xml:space="preserve">ظاهر این یک قانون است، همیشه وقتی دو دلیل مقابل هم قرار گرفت </w:t>
      </w:r>
      <w:r>
        <w:rPr>
          <w:rFonts w:hint="cs"/>
          <w:rtl/>
        </w:rPr>
        <w:t>می‌گویند</w:t>
      </w:r>
      <w:r w:rsidR="008C0C1E" w:rsidRPr="00F447FA">
        <w:rPr>
          <w:rFonts w:hint="cs"/>
          <w:rtl/>
        </w:rPr>
        <w:t xml:space="preserve"> صریح قرینه ظاهر</w:t>
      </w:r>
      <w:r w:rsidR="00866C43">
        <w:rPr>
          <w:rFonts w:hint="cs"/>
          <w:rtl/>
        </w:rPr>
        <w:t xml:space="preserve"> </w:t>
      </w:r>
      <w:r>
        <w:rPr>
          <w:rFonts w:hint="cs"/>
          <w:rtl/>
        </w:rPr>
        <w:t>می‌شود</w:t>
      </w:r>
      <w:r w:rsidR="008C0C1E" w:rsidRPr="00F447FA">
        <w:rPr>
          <w:rFonts w:hint="cs"/>
          <w:rtl/>
        </w:rPr>
        <w:t xml:space="preserve"> و اظهر قرینیت برای ظاهر </w:t>
      </w:r>
      <w:r>
        <w:rPr>
          <w:rFonts w:hint="cs"/>
          <w:rtl/>
        </w:rPr>
        <w:t>می‌شود</w:t>
      </w:r>
      <w:r w:rsidR="008C0C1E" w:rsidRPr="00F447FA">
        <w:rPr>
          <w:rFonts w:hint="cs"/>
          <w:rtl/>
        </w:rPr>
        <w:t>.</w:t>
      </w:r>
    </w:p>
    <w:p w:rsidR="008C0C1E" w:rsidRPr="00F447FA" w:rsidRDefault="008C0C1E" w:rsidP="008C0C1E">
      <w:pPr>
        <w:pStyle w:val="Heading2"/>
        <w:rPr>
          <w:rFonts w:hint="cs"/>
          <w:rtl/>
        </w:rPr>
      </w:pPr>
      <w:bookmarkStart w:id="6" w:name="_Toc388772299"/>
      <w:r w:rsidRPr="00F447FA">
        <w:rPr>
          <w:rFonts w:hint="cs"/>
          <w:rtl/>
        </w:rPr>
        <w:t>اقسام تعارض</w:t>
      </w:r>
      <w:bookmarkEnd w:id="6"/>
    </w:p>
    <w:p w:rsidR="008C0C1E" w:rsidRPr="003D041B" w:rsidRDefault="008C0C1E" w:rsidP="008C0C1E">
      <w:pPr>
        <w:pStyle w:val="Heading3"/>
        <w:rPr>
          <w:rFonts w:hint="cs"/>
          <w:rtl/>
        </w:rPr>
      </w:pPr>
      <w:bookmarkStart w:id="7" w:name="_Toc388772300"/>
      <w:r w:rsidRPr="003D041B">
        <w:rPr>
          <w:rFonts w:hint="cs"/>
          <w:rtl/>
        </w:rPr>
        <w:t>1.</w:t>
      </w:r>
      <w:r w:rsidR="00C275E9">
        <w:rPr>
          <w:rtl/>
        </w:rPr>
        <w:t xml:space="preserve"> </w:t>
      </w:r>
      <w:r w:rsidR="00C275E9">
        <w:rPr>
          <w:rFonts w:hint="eastAsia"/>
          <w:rtl/>
        </w:rPr>
        <w:t>تعارض</w:t>
      </w:r>
      <w:r w:rsidRPr="003D041B">
        <w:rPr>
          <w:rFonts w:hint="cs"/>
          <w:rtl/>
        </w:rPr>
        <w:t xml:space="preserve"> بدوی</w:t>
      </w:r>
      <w:bookmarkEnd w:id="7"/>
    </w:p>
    <w:p w:rsidR="008C0C1E" w:rsidRPr="00F447FA" w:rsidRDefault="008C0C1E" w:rsidP="008C0C1E">
      <w:pPr>
        <w:rPr>
          <w:rFonts w:hint="cs"/>
          <w:rtl/>
        </w:rPr>
      </w:pPr>
      <w:r w:rsidRPr="00F447FA">
        <w:rPr>
          <w:rFonts w:hint="cs"/>
          <w:rtl/>
        </w:rPr>
        <w:t>تعارض بدوی در جایی است که جمع عرفی دارد.</w:t>
      </w:r>
    </w:p>
    <w:p w:rsidR="008C0C1E" w:rsidRPr="00F447FA" w:rsidRDefault="008C0C1E" w:rsidP="008C0C1E">
      <w:pPr>
        <w:pStyle w:val="Heading3"/>
        <w:rPr>
          <w:rFonts w:hint="cs"/>
          <w:rtl/>
        </w:rPr>
      </w:pPr>
      <w:bookmarkStart w:id="8" w:name="_Toc388772301"/>
      <w:r w:rsidRPr="00F447FA">
        <w:rPr>
          <w:rFonts w:hint="cs"/>
          <w:rtl/>
        </w:rPr>
        <w:t>2.</w:t>
      </w:r>
      <w:r w:rsidR="00C275E9">
        <w:rPr>
          <w:rtl/>
        </w:rPr>
        <w:t xml:space="preserve"> </w:t>
      </w:r>
      <w:r w:rsidR="00C275E9">
        <w:rPr>
          <w:rFonts w:hint="eastAsia"/>
          <w:rtl/>
        </w:rPr>
        <w:t>تعارض</w:t>
      </w:r>
      <w:r w:rsidRPr="00F447FA">
        <w:rPr>
          <w:rFonts w:hint="cs"/>
          <w:rtl/>
        </w:rPr>
        <w:t xml:space="preserve"> مستقر</w:t>
      </w:r>
      <w:bookmarkEnd w:id="8"/>
    </w:p>
    <w:p w:rsidR="008C0C1E" w:rsidRPr="00F447FA" w:rsidRDefault="008C0C1E" w:rsidP="008C0C1E">
      <w:pPr>
        <w:rPr>
          <w:rFonts w:hint="cs"/>
          <w:rtl/>
        </w:rPr>
      </w:pPr>
      <w:r w:rsidRPr="00F447FA">
        <w:rPr>
          <w:rFonts w:hint="cs"/>
          <w:rtl/>
        </w:rPr>
        <w:t xml:space="preserve"> اگر جمع عرفی نبود تعارض مستقر </w:t>
      </w:r>
      <w:r w:rsidR="007D2A82">
        <w:rPr>
          <w:rFonts w:hint="cs"/>
          <w:rtl/>
        </w:rPr>
        <w:t>می‌شود</w:t>
      </w:r>
      <w:r w:rsidRPr="00F447FA">
        <w:rPr>
          <w:rFonts w:hint="cs"/>
          <w:rtl/>
        </w:rPr>
        <w:t xml:space="preserve"> </w:t>
      </w:r>
      <w:r w:rsidR="007D2A82">
        <w:rPr>
          <w:rFonts w:hint="eastAsia"/>
          <w:rtl/>
        </w:rPr>
        <w:t>م</w:t>
      </w:r>
      <w:r w:rsidR="007D2A82">
        <w:rPr>
          <w:rFonts w:hint="cs"/>
          <w:rtl/>
        </w:rPr>
        <w:t>ی‌</w:t>
      </w:r>
      <w:r w:rsidR="007D2A82">
        <w:rPr>
          <w:rFonts w:hint="eastAsia"/>
          <w:rtl/>
        </w:rPr>
        <w:t>رو</w:t>
      </w:r>
      <w:r w:rsidR="007D2A82">
        <w:rPr>
          <w:rFonts w:hint="cs"/>
          <w:rtl/>
        </w:rPr>
        <w:t>ی</w:t>
      </w:r>
      <w:r w:rsidR="007D2A82">
        <w:rPr>
          <w:rFonts w:hint="eastAsia"/>
          <w:rtl/>
        </w:rPr>
        <w:t>م</w:t>
      </w:r>
      <w:r w:rsidRPr="00F447FA">
        <w:rPr>
          <w:rFonts w:hint="cs"/>
          <w:rtl/>
        </w:rPr>
        <w:t xml:space="preserve"> سراغ مرجحات و عمومات.</w:t>
      </w:r>
    </w:p>
    <w:p w:rsidR="008C0C1E" w:rsidRPr="00F447FA" w:rsidRDefault="008C0C1E" w:rsidP="008C0C1E">
      <w:pPr>
        <w:pStyle w:val="Heading2"/>
        <w:rPr>
          <w:rFonts w:hint="cs"/>
          <w:rtl/>
        </w:rPr>
      </w:pPr>
      <w:bookmarkStart w:id="9" w:name="_Toc388772302"/>
      <w:r w:rsidRPr="00F447FA">
        <w:rPr>
          <w:rFonts w:hint="cs"/>
          <w:rtl/>
        </w:rPr>
        <w:lastRenderedPageBreak/>
        <w:t>اقسام جمع عرفی</w:t>
      </w:r>
      <w:bookmarkEnd w:id="9"/>
    </w:p>
    <w:p w:rsidR="008C0C1E" w:rsidRPr="00F447FA" w:rsidRDefault="008C0C1E" w:rsidP="008C0C1E">
      <w:pPr>
        <w:pStyle w:val="Heading3"/>
        <w:rPr>
          <w:rFonts w:hint="cs"/>
          <w:rtl/>
        </w:rPr>
      </w:pPr>
      <w:bookmarkStart w:id="10" w:name="_Toc388772303"/>
      <w:r w:rsidRPr="00F447FA">
        <w:rPr>
          <w:rFonts w:hint="cs"/>
          <w:rtl/>
        </w:rPr>
        <w:t>1.</w:t>
      </w:r>
      <w:r w:rsidR="00C275E9">
        <w:rPr>
          <w:rtl/>
        </w:rPr>
        <w:t xml:space="preserve"> </w:t>
      </w:r>
      <w:r w:rsidR="00C275E9">
        <w:rPr>
          <w:rFonts w:hint="eastAsia"/>
          <w:rtl/>
        </w:rPr>
        <w:t>جمع</w:t>
      </w:r>
      <w:r w:rsidRPr="00F447FA">
        <w:rPr>
          <w:rFonts w:hint="cs"/>
          <w:rtl/>
        </w:rPr>
        <w:t xml:space="preserve"> عرفی </w:t>
      </w:r>
      <w:r w:rsidR="00866C43">
        <w:rPr>
          <w:rFonts w:hint="cs"/>
          <w:rtl/>
        </w:rPr>
        <w:t>در مرتبه</w:t>
      </w:r>
      <w:r w:rsidRPr="00F447FA">
        <w:rPr>
          <w:rFonts w:hint="cs"/>
          <w:rtl/>
        </w:rPr>
        <w:t xml:space="preserve"> موضوع</w:t>
      </w:r>
      <w:bookmarkEnd w:id="10"/>
    </w:p>
    <w:p w:rsidR="008C0C1E" w:rsidRPr="00F447FA" w:rsidRDefault="008C0C1E" w:rsidP="008C0C1E">
      <w:pPr>
        <w:pStyle w:val="Heading3"/>
        <w:rPr>
          <w:rFonts w:hint="cs"/>
          <w:rtl/>
        </w:rPr>
      </w:pPr>
      <w:bookmarkStart w:id="11" w:name="_Toc388772304"/>
      <w:r w:rsidRPr="00F447FA">
        <w:rPr>
          <w:rFonts w:hint="cs"/>
          <w:rtl/>
        </w:rPr>
        <w:t>2. جمع عرفی در مرتبه محمول</w:t>
      </w:r>
      <w:bookmarkEnd w:id="11"/>
    </w:p>
    <w:p w:rsidR="008C0C1E" w:rsidRPr="00F447FA" w:rsidRDefault="008C0C1E" w:rsidP="008C0C1E">
      <w:pPr>
        <w:pStyle w:val="Heading2"/>
        <w:rPr>
          <w:rFonts w:hint="cs"/>
          <w:rtl/>
        </w:rPr>
      </w:pPr>
      <w:bookmarkStart w:id="12" w:name="_Toc388772305"/>
      <w:r w:rsidRPr="00F447FA">
        <w:rPr>
          <w:rFonts w:hint="cs"/>
          <w:rtl/>
        </w:rPr>
        <w:t>مناقشه وجه دوم جمع</w:t>
      </w:r>
      <w:bookmarkEnd w:id="12"/>
    </w:p>
    <w:p w:rsidR="008C0C1E" w:rsidRPr="00F447FA" w:rsidRDefault="008C0C1E" w:rsidP="003F3ED2">
      <w:pPr>
        <w:rPr>
          <w:rFonts w:hint="cs"/>
          <w:rtl/>
        </w:rPr>
      </w:pPr>
      <w:r w:rsidRPr="00F447FA">
        <w:rPr>
          <w:rFonts w:hint="cs"/>
          <w:rtl/>
        </w:rPr>
        <w:t xml:space="preserve">در این مناقشه شده که شما به اخبار مانعه که مراجعه کنید، شما </w:t>
      </w:r>
      <w:r w:rsidR="007D2A82">
        <w:rPr>
          <w:rFonts w:hint="eastAsia"/>
          <w:rtl/>
        </w:rPr>
        <w:t>م</w:t>
      </w:r>
      <w:r w:rsidR="007D2A82">
        <w:rPr>
          <w:rFonts w:hint="cs"/>
          <w:rtl/>
        </w:rPr>
        <w:t>ی‌</w:t>
      </w:r>
      <w:r w:rsidR="007D2A82">
        <w:rPr>
          <w:rFonts w:hint="eastAsia"/>
          <w:rtl/>
        </w:rPr>
        <w:t>خواه</w:t>
      </w:r>
      <w:r w:rsidR="007D2A82">
        <w:rPr>
          <w:rFonts w:hint="cs"/>
          <w:rtl/>
        </w:rPr>
        <w:t>ی</w:t>
      </w:r>
      <w:r w:rsidR="007D2A82">
        <w:rPr>
          <w:rFonts w:hint="eastAsia"/>
          <w:rtl/>
        </w:rPr>
        <w:t>د</w:t>
      </w:r>
      <w:r w:rsidRPr="00F447FA">
        <w:rPr>
          <w:rFonts w:hint="cs"/>
          <w:rtl/>
        </w:rPr>
        <w:t xml:space="preserve"> آن را حمل بر انتفاعات فی ما هو مشروط به تذکیه و </w:t>
      </w:r>
      <w:r w:rsidRPr="00F447FA">
        <w:rPr>
          <w:rFonts w:hint="cs"/>
          <w:b/>
          <w:bCs/>
          <w:rtl/>
        </w:rPr>
        <w:t>طهارة</w:t>
      </w:r>
      <w:r w:rsidRPr="00F447FA">
        <w:rPr>
          <w:rFonts w:hint="cs"/>
          <w:rtl/>
        </w:rPr>
        <w:t xml:space="preserve"> کنید. </w:t>
      </w:r>
      <w:r w:rsidR="007D2A82">
        <w:rPr>
          <w:rFonts w:hint="cs"/>
          <w:rtl/>
        </w:rPr>
        <w:t>این‌طور</w:t>
      </w:r>
      <w:r w:rsidRPr="00F447FA">
        <w:rPr>
          <w:rFonts w:hint="cs"/>
          <w:rtl/>
        </w:rPr>
        <w:t xml:space="preserve"> نیست برای اینکه بعضی از </w:t>
      </w:r>
      <w:r w:rsidR="007D2A82">
        <w:rPr>
          <w:rFonts w:hint="eastAsia"/>
          <w:rtl/>
        </w:rPr>
        <w:t>آن‌ها</w:t>
      </w:r>
      <w:r w:rsidRPr="00F447FA">
        <w:rPr>
          <w:rFonts w:hint="cs"/>
          <w:rtl/>
        </w:rPr>
        <w:t xml:space="preserve"> از انتفاع منع </w:t>
      </w:r>
      <w:r w:rsidR="007D2A82">
        <w:rPr>
          <w:rFonts w:hint="eastAsia"/>
          <w:rtl/>
        </w:rPr>
        <w:t>م</w:t>
      </w:r>
      <w:r w:rsidR="007D2A82">
        <w:rPr>
          <w:rFonts w:hint="cs"/>
          <w:rtl/>
        </w:rPr>
        <w:t>ی‌</w:t>
      </w:r>
      <w:r w:rsidR="007D2A82">
        <w:rPr>
          <w:rFonts w:hint="eastAsia"/>
          <w:rtl/>
        </w:rPr>
        <w:t>کند</w:t>
      </w:r>
      <w:r w:rsidRPr="00F447FA">
        <w:rPr>
          <w:rFonts w:hint="cs"/>
          <w:rtl/>
        </w:rPr>
        <w:t xml:space="preserve">، حتی در غیر </w:t>
      </w:r>
      <w:r w:rsidR="00B25461">
        <w:rPr>
          <w:rFonts w:hint="cs"/>
          <w:rtl/>
        </w:rPr>
        <w:t>آنچه</w:t>
      </w:r>
      <w:r w:rsidRPr="00F447FA">
        <w:rPr>
          <w:rFonts w:hint="cs"/>
          <w:rtl/>
        </w:rPr>
        <w:t xml:space="preserve"> در مشروط به تذکیه است، یا اینکه مطلق بعضی از این اخباری که در این زمینه وارد شده است، آنکه در همان روایتی که مثلاً در روایت موثق</w:t>
      </w:r>
      <w:r w:rsidR="003F3ED2">
        <w:rPr>
          <w:rFonts w:hint="cs"/>
          <w:rtl/>
        </w:rPr>
        <w:t xml:space="preserve">ه سماعه داشت که آنجا اطلاق دارد </w:t>
      </w:r>
      <w:r w:rsidR="003F3ED2" w:rsidRPr="003F3ED2">
        <w:rPr>
          <w:rFonts w:hint="cs"/>
          <w:b/>
          <w:bCs/>
          <w:rtl/>
        </w:rPr>
        <w:t>«</w:t>
      </w:r>
      <w:r w:rsidR="00372E76" w:rsidRPr="003F3ED2">
        <w:rPr>
          <w:rFonts w:hint="eastAsia"/>
          <w:b/>
          <w:bCs/>
          <w:rtl/>
        </w:rPr>
        <w:t>سَأَلْتُهُ</w:t>
      </w:r>
      <w:r w:rsidR="00372E76" w:rsidRPr="003F3ED2">
        <w:rPr>
          <w:b/>
          <w:bCs/>
          <w:rtl/>
        </w:rPr>
        <w:t xml:space="preserve"> </w:t>
      </w:r>
      <w:r w:rsidR="00372E76" w:rsidRPr="003F3ED2">
        <w:rPr>
          <w:rFonts w:hint="eastAsia"/>
          <w:b/>
          <w:bCs/>
          <w:rtl/>
        </w:rPr>
        <w:t>عَنْ</w:t>
      </w:r>
      <w:r w:rsidR="00372E76" w:rsidRPr="003F3ED2">
        <w:rPr>
          <w:b/>
          <w:bCs/>
          <w:rtl/>
        </w:rPr>
        <w:t xml:space="preserve"> </w:t>
      </w:r>
      <w:r w:rsidR="00372E76" w:rsidRPr="003F3ED2">
        <w:rPr>
          <w:rFonts w:hint="eastAsia"/>
          <w:b/>
          <w:bCs/>
          <w:rtl/>
        </w:rPr>
        <w:t>جُلُودِ</w:t>
      </w:r>
      <w:r w:rsidR="00372E76" w:rsidRPr="003F3ED2">
        <w:rPr>
          <w:b/>
          <w:bCs/>
          <w:rtl/>
        </w:rPr>
        <w:t xml:space="preserve"> </w:t>
      </w:r>
      <w:r w:rsidR="00372E76" w:rsidRPr="003F3ED2">
        <w:rPr>
          <w:rFonts w:hint="eastAsia"/>
          <w:b/>
          <w:bCs/>
          <w:rtl/>
        </w:rPr>
        <w:t>السِّبَاعِ</w:t>
      </w:r>
      <w:r w:rsidR="00372E76" w:rsidRPr="003F3ED2">
        <w:rPr>
          <w:b/>
          <w:bCs/>
          <w:rtl/>
        </w:rPr>
        <w:t xml:space="preserve"> </w:t>
      </w:r>
      <w:r w:rsidR="00372E76" w:rsidRPr="003F3ED2">
        <w:rPr>
          <w:rFonts w:hint="eastAsia"/>
          <w:b/>
          <w:bCs/>
          <w:rtl/>
        </w:rPr>
        <w:t>يُنْتَفَعُ</w:t>
      </w:r>
      <w:r w:rsidR="00372E76" w:rsidRPr="003F3ED2">
        <w:rPr>
          <w:b/>
          <w:bCs/>
          <w:rtl/>
        </w:rPr>
        <w:t xml:space="preserve"> </w:t>
      </w:r>
      <w:r w:rsidR="00372E76" w:rsidRPr="003F3ED2">
        <w:rPr>
          <w:rFonts w:hint="eastAsia"/>
          <w:b/>
          <w:bCs/>
          <w:rtl/>
        </w:rPr>
        <w:t>بِهَا</w:t>
      </w:r>
      <w:r w:rsidR="00372E76" w:rsidRPr="003F3ED2">
        <w:rPr>
          <w:b/>
          <w:bCs/>
          <w:rtl/>
        </w:rPr>
        <w:t xml:space="preserve"> </w:t>
      </w:r>
      <w:r w:rsidR="00372E76" w:rsidRPr="003F3ED2">
        <w:rPr>
          <w:rFonts w:hint="eastAsia"/>
          <w:b/>
          <w:bCs/>
          <w:rtl/>
        </w:rPr>
        <w:t>قَالَ</w:t>
      </w:r>
      <w:r w:rsidR="00372E76" w:rsidRPr="003F3ED2">
        <w:rPr>
          <w:b/>
          <w:bCs/>
          <w:rtl/>
        </w:rPr>
        <w:t xml:space="preserve"> </w:t>
      </w:r>
      <w:r w:rsidR="00372E76" w:rsidRPr="003F3ED2">
        <w:rPr>
          <w:rFonts w:hint="eastAsia"/>
          <w:b/>
          <w:bCs/>
          <w:rtl/>
        </w:rPr>
        <w:t>إِذَا</w:t>
      </w:r>
      <w:r w:rsidR="00372E76" w:rsidRPr="003F3ED2">
        <w:rPr>
          <w:b/>
          <w:bCs/>
          <w:rtl/>
        </w:rPr>
        <w:t xml:space="preserve"> </w:t>
      </w:r>
      <w:r w:rsidR="00372E76" w:rsidRPr="003F3ED2">
        <w:rPr>
          <w:rFonts w:hint="eastAsia"/>
          <w:b/>
          <w:bCs/>
          <w:rtl/>
        </w:rPr>
        <w:t>رَمَيْتَ</w:t>
      </w:r>
      <w:r w:rsidR="00372E76" w:rsidRPr="003F3ED2">
        <w:rPr>
          <w:b/>
          <w:bCs/>
          <w:rtl/>
        </w:rPr>
        <w:t xml:space="preserve"> </w:t>
      </w:r>
      <w:r w:rsidR="00372E76" w:rsidRPr="003F3ED2">
        <w:rPr>
          <w:rFonts w:hint="eastAsia"/>
          <w:b/>
          <w:bCs/>
          <w:rtl/>
        </w:rPr>
        <w:t>وَ</w:t>
      </w:r>
      <w:r w:rsidR="00372E76" w:rsidRPr="003F3ED2">
        <w:rPr>
          <w:b/>
          <w:bCs/>
          <w:rtl/>
        </w:rPr>
        <w:t xml:space="preserve"> </w:t>
      </w:r>
      <w:r w:rsidR="00372E76" w:rsidRPr="003F3ED2">
        <w:rPr>
          <w:rFonts w:hint="eastAsia"/>
          <w:b/>
          <w:bCs/>
          <w:rtl/>
        </w:rPr>
        <w:t>سَمَّيْتَ</w:t>
      </w:r>
      <w:r w:rsidR="00372E76" w:rsidRPr="003F3ED2">
        <w:rPr>
          <w:b/>
          <w:bCs/>
          <w:rtl/>
        </w:rPr>
        <w:t xml:space="preserve"> </w:t>
      </w:r>
      <w:r w:rsidR="00372E76" w:rsidRPr="003F3ED2">
        <w:rPr>
          <w:rFonts w:hint="eastAsia"/>
          <w:b/>
          <w:bCs/>
          <w:rtl/>
        </w:rPr>
        <w:t>فَانْتَفِعْ</w:t>
      </w:r>
      <w:r w:rsidR="00372E76" w:rsidRPr="003F3ED2">
        <w:rPr>
          <w:b/>
          <w:bCs/>
          <w:rtl/>
        </w:rPr>
        <w:t xml:space="preserve"> </w:t>
      </w:r>
      <w:r w:rsidR="00372E76" w:rsidRPr="003F3ED2">
        <w:rPr>
          <w:rFonts w:hint="eastAsia"/>
          <w:b/>
          <w:bCs/>
          <w:rtl/>
        </w:rPr>
        <w:t>بِجِلْدِهِ</w:t>
      </w:r>
      <w:r w:rsidR="00372E76" w:rsidRPr="003F3ED2">
        <w:rPr>
          <w:b/>
          <w:bCs/>
          <w:rtl/>
        </w:rPr>
        <w:t xml:space="preserve"> </w:t>
      </w:r>
      <w:r w:rsidR="00372E76" w:rsidRPr="003F3ED2">
        <w:rPr>
          <w:rFonts w:hint="eastAsia"/>
          <w:b/>
          <w:bCs/>
          <w:rtl/>
        </w:rPr>
        <w:t>وَ</w:t>
      </w:r>
      <w:r w:rsidR="00372E76" w:rsidRPr="003F3ED2">
        <w:rPr>
          <w:b/>
          <w:bCs/>
          <w:rtl/>
        </w:rPr>
        <w:t xml:space="preserve"> </w:t>
      </w:r>
      <w:r w:rsidR="00372E76" w:rsidRPr="003F3ED2">
        <w:rPr>
          <w:rFonts w:hint="eastAsia"/>
          <w:b/>
          <w:bCs/>
          <w:rtl/>
        </w:rPr>
        <w:t>أَمَّا</w:t>
      </w:r>
      <w:r w:rsidR="00372E76" w:rsidRPr="003F3ED2">
        <w:rPr>
          <w:b/>
          <w:bCs/>
          <w:rtl/>
        </w:rPr>
        <w:t xml:space="preserve"> </w:t>
      </w:r>
      <w:r w:rsidR="00372E76" w:rsidRPr="003F3ED2">
        <w:rPr>
          <w:rFonts w:hint="eastAsia"/>
          <w:b/>
          <w:bCs/>
          <w:rtl/>
        </w:rPr>
        <w:t>الْمَيْتَةُ</w:t>
      </w:r>
      <w:r w:rsidR="00372E76" w:rsidRPr="003F3ED2">
        <w:rPr>
          <w:b/>
          <w:bCs/>
          <w:rtl/>
        </w:rPr>
        <w:t xml:space="preserve"> </w:t>
      </w:r>
      <w:r w:rsidR="00372E76" w:rsidRPr="003F3ED2">
        <w:rPr>
          <w:rFonts w:hint="eastAsia"/>
          <w:b/>
          <w:bCs/>
          <w:rtl/>
        </w:rPr>
        <w:t>فَلَا</w:t>
      </w:r>
      <w:r w:rsidR="003F3ED2" w:rsidRPr="003F3ED2">
        <w:rPr>
          <w:rFonts w:hint="cs"/>
          <w:b/>
          <w:bCs/>
          <w:rtl/>
        </w:rPr>
        <w:t>»</w:t>
      </w:r>
      <w:r w:rsidR="003F3ED2">
        <w:rPr>
          <w:rStyle w:val="FootnoteReference"/>
          <w:b/>
          <w:bCs/>
          <w:rtl/>
        </w:rPr>
        <w:footnoteReference w:id="1"/>
      </w:r>
      <w:r w:rsidRPr="00F447FA">
        <w:rPr>
          <w:rFonts w:hint="cs"/>
          <w:rtl/>
        </w:rPr>
        <w:t xml:space="preserve"> مطلق است انتفاع به جلود میته جایز نیست، انتفاع به جلود میته برای لباس و نماز یا برای سایر انتفاعات بخصوص که انتفاع به جلود متعارف بوده در خیلی از مسائل دیگری که ربطی به نماز نداشته در همان شمشیر و چیزهای دیگر هم متعارف بوده و در اموری که مشروط به طهارت هم نبوده است</w:t>
      </w:r>
      <w:r w:rsidR="00C275E9">
        <w:rPr>
          <w:rFonts w:hint="eastAsia"/>
          <w:rtl/>
        </w:rPr>
        <w:t>؛</w:t>
      </w:r>
      <w:r w:rsidR="00C275E9">
        <w:rPr>
          <w:rtl/>
        </w:rPr>
        <w:t xml:space="preserve"> </w:t>
      </w:r>
      <w:r w:rsidRPr="00F447FA">
        <w:rPr>
          <w:rFonts w:hint="cs"/>
          <w:rtl/>
        </w:rPr>
        <w:t xml:space="preserve">بنابراین روایاتی که منع از انتفاع کرده </w:t>
      </w:r>
      <w:r w:rsidR="007D2A82">
        <w:rPr>
          <w:rFonts w:hint="cs"/>
          <w:rtl/>
        </w:rPr>
        <w:t>نمی‌شود</w:t>
      </w:r>
      <w:r w:rsidRPr="00F447FA">
        <w:rPr>
          <w:rFonts w:hint="cs"/>
          <w:rtl/>
        </w:rPr>
        <w:t xml:space="preserve"> آن را حمل بر انتفاع در نماز یا در جای خاص کنیم، مطلق است، بلکه مصداق </w:t>
      </w:r>
      <w:r w:rsidR="005F17FA">
        <w:rPr>
          <w:rFonts w:hint="cs"/>
          <w:rtl/>
        </w:rPr>
        <w:t>بعضی‌اش</w:t>
      </w:r>
      <w:r w:rsidRPr="00F447FA">
        <w:rPr>
          <w:rFonts w:hint="cs"/>
          <w:rtl/>
        </w:rPr>
        <w:t xml:space="preserve"> هم روشن است که انتفاعاتی است که مشروط به طهارت هم نیست. مثلاً در همان روایتی که حضرت فرمود که الان که این مرد و از بین رفت چرا از پوستش استفاده </w:t>
      </w:r>
      <w:r w:rsidR="007D2A82">
        <w:rPr>
          <w:rFonts w:hint="eastAsia"/>
          <w:rtl/>
        </w:rPr>
        <w:t>نم</w:t>
      </w:r>
      <w:r w:rsidR="007D2A82">
        <w:rPr>
          <w:rFonts w:hint="cs"/>
          <w:rtl/>
        </w:rPr>
        <w:t>ی‌</w:t>
      </w:r>
      <w:r w:rsidR="007D2A82">
        <w:rPr>
          <w:rFonts w:hint="eastAsia"/>
          <w:rtl/>
        </w:rPr>
        <w:t>کنند</w:t>
      </w:r>
      <w:r w:rsidRPr="00F447FA">
        <w:rPr>
          <w:rFonts w:hint="cs"/>
          <w:rtl/>
        </w:rPr>
        <w:t xml:space="preserve">؟ باز آنجا اطلاق دارد و اگر نگوییم که مقصود در غیر نماز و </w:t>
      </w:r>
      <w:r w:rsidR="007D2A82">
        <w:rPr>
          <w:rFonts w:hint="eastAsia"/>
          <w:rtl/>
        </w:rPr>
        <w:t>ا</w:t>
      </w:r>
      <w:r w:rsidR="007D2A82">
        <w:rPr>
          <w:rFonts w:hint="cs"/>
          <w:rtl/>
        </w:rPr>
        <w:t>ی</w:t>
      </w:r>
      <w:r w:rsidR="007D2A82">
        <w:rPr>
          <w:rFonts w:hint="eastAsia"/>
          <w:rtl/>
        </w:rPr>
        <w:t>ن‌ها</w:t>
      </w:r>
      <w:r w:rsidRPr="00F447FA">
        <w:rPr>
          <w:rFonts w:hint="cs"/>
          <w:rtl/>
        </w:rPr>
        <w:t xml:space="preserve"> است. چون در نماز روشن بود که </w:t>
      </w:r>
      <w:r w:rsidR="007D2A82">
        <w:rPr>
          <w:rFonts w:hint="cs"/>
          <w:rtl/>
        </w:rPr>
        <w:t>نمی‌شود</w:t>
      </w:r>
      <w:r w:rsidRPr="00F447FA">
        <w:rPr>
          <w:rFonts w:hint="cs"/>
          <w:rtl/>
        </w:rPr>
        <w:t xml:space="preserve"> از آن استفاده کرد. یا الیاف غنم که بحث </w:t>
      </w:r>
      <w:r w:rsidR="007D2A82">
        <w:rPr>
          <w:rFonts w:hint="eastAsia"/>
          <w:rtl/>
        </w:rPr>
        <w:t>م</w:t>
      </w:r>
      <w:r w:rsidR="007D2A82">
        <w:rPr>
          <w:rFonts w:hint="cs"/>
          <w:rtl/>
        </w:rPr>
        <w:t>ی‌</w:t>
      </w:r>
      <w:r w:rsidR="007D2A82">
        <w:rPr>
          <w:rFonts w:hint="eastAsia"/>
          <w:rtl/>
        </w:rPr>
        <w:t>شد</w:t>
      </w:r>
      <w:r w:rsidRPr="00F447FA">
        <w:rPr>
          <w:rFonts w:hint="cs"/>
          <w:rtl/>
        </w:rPr>
        <w:t xml:space="preserve"> اصولاً در بحث نماز و </w:t>
      </w:r>
      <w:r w:rsidR="007D2A82">
        <w:rPr>
          <w:rFonts w:hint="eastAsia"/>
          <w:rtl/>
        </w:rPr>
        <w:t>ا</w:t>
      </w:r>
      <w:r w:rsidR="007D2A82">
        <w:rPr>
          <w:rFonts w:hint="cs"/>
          <w:rtl/>
        </w:rPr>
        <w:t>ی</w:t>
      </w:r>
      <w:r w:rsidR="007D2A82">
        <w:rPr>
          <w:rFonts w:hint="eastAsia"/>
          <w:rtl/>
        </w:rPr>
        <w:t>ن‌ها</w:t>
      </w:r>
      <w:r w:rsidRPr="00F447FA">
        <w:rPr>
          <w:rFonts w:hint="cs"/>
          <w:rtl/>
        </w:rPr>
        <w:t xml:space="preserve"> مطرح نبوده و </w:t>
      </w:r>
      <w:r w:rsidR="005F17FA">
        <w:rPr>
          <w:rFonts w:hint="cs"/>
          <w:rtl/>
        </w:rPr>
        <w:t>همین‌طور</w:t>
      </w:r>
      <w:r w:rsidRPr="00F447FA">
        <w:rPr>
          <w:rFonts w:hint="cs"/>
          <w:rtl/>
        </w:rPr>
        <w:t xml:space="preserve"> بعضی از روایات دیگری که هست البته بعضی روایاتی را داریم که نهی از استفاده در نماز یا در أکل </w:t>
      </w:r>
      <w:r w:rsidR="007D2A82">
        <w:rPr>
          <w:rFonts w:hint="eastAsia"/>
          <w:rtl/>
        </w:rPr>
        <w:t>م</w:t>
      </w:r>
      <w:r w:rsidR="007D2A82">
        <w:rPr>
          <w:rFonts w:hint="cs"/>
          <w:rtl/>
        </w:rPr>
        <w:t>ی‌</w:t>
      </w:r>
      <w:r w:rsidR="007D2A82">
        <w:rPr>
          <w:rFonts w:hint="eastAsia"/>
          <w:rtl/>
        </w:rPr>
        <w:t>کند</w:t>
      </w:r>
      <w:r w:rsidRPr="00F447FA">
        <w:rPr>
          <w:rFonts w:hint="cs"/>
          <w:rtl/>
        </w:rPr>
        <w:t xml:space="preserve">، ولی روایات مطلقی داریم که هر دو نوع انتفاع را </w:t>
      </w:r>
      <w:r w:rsidR="007D2A82">
        <w:rPr>
          <w:rFonts w:hint="eastAsia"/>
          <w:rtl/>
        </w:rPr>
        <w:t>م</w:t>
      </w:r>
      <w:r w:rsidR="007D2A82">
        <w:rPr>
          <w:rFonts w:hint="cs"/>
          <w:rtl/>
        </w:rPr>
        <w:t>ی‌</w:t>
      </w:r>
      <w:r w:rsidR="007D2A82">
        <w:rPr>
          <w:rFonts w:hint="eastAsia"/>
          <w:rtl/>
        </w:rPr>
        <w:t>گ</w:t>
      </w:r>
      <w:r w:rsidR="007D2A82">
        <w:rPr>
          <w:rFonts w:hint="cs"/>
          <w:rtl/>
        </w:rPr>
        <w:t>ی</w:t>
      </w:r>
      <w:r w:rsidR="007D2A82">
        <w:rPr>
          <w:rFonts w:hint="eastAsia"/>
          <w:rtl/>
        </w:rPr>
        <w:t>رد</w:t>
      </w:r>
      <w:r w:rsidRPr="00F447FA">
        <w:rPr>
          <w:rFonts w:hint="cs"/>
          <w:rtl/>
        </w:rPr>
        <w:t xml:space="preserve">، بلکه </w:t>
      </w:r>
      <w:r w:rsidR="007D2A82">
        <w:rPr>
          <w:rFonts w:hint="cs"/>
          <w:rtl/>
        </w:rPr>
        <w:t>نمی‌شود</w:t>
      </w:r>
      <w:r w:rsidRPr="00F447FA">
        <w:rPr>
          <w:rFonts w:hint="cs"/>
          <w:rtl/>
        </w:rPr>
        <w:t xml:space="preserve"> بگوییم انتفاع در غیر ما هو مشروط به </w:t>
      </w:r>
      <w:r w:rsidRPr="00F447FA">
        <w:rPr>
          <w:rFonts w:hint="cs"/>
          <w:b/>
          <w:bCs/>
          <w:rtl/>
        </w:rPr>
        <w:t>طهارة</w:t>
      </w:r>
      <w:r w:rsidRPr="00F447FA">
        <w:rPr>
          <w:rFonts w:hint="cs"/>
          <w:rtl/>
        </w:rPr>
        <w:t xml:space="preserve"> را </w:t>
      </w:r>
      <w:r w:rsidR="007D2A82">
        <w:rPr>
          <w:rFonts w:hint="eastAsia"/>
          <w:rtl/>
        </w:rPr>
        <w:t>نم</w:t>
      </w:r>
      <w:r w:rsidR="007D2A82">
        <w:rPr>
          <w:rFonts w:hint="cs"/>
          <w:rtl/>
        </w:rPr>
        <w:t>ی‌</w:t>
      </w:r>
      <w:r w:rsidR="007D2A82">
        <w:rPr>
          <w:rFonts w:hint="eastAsia"/>
          <w:rtl/>
        </w:rPr>
        <w:t>گ</w:t>
      </w:r>
      <w:r w:rsidR="007D2A82">
        <w:rPr>
          <w:rFonts w:hint="cs"/>
          <w:rtl/>
        </w:rPr>
        <w:t>ی</w:t>
      </w:r>
      <w:r w:rsidR="007D2A82">
        <w:rPr>
          <w:rFonts w:hint="eastAsia"/>
          <w:rtl/>
        </w:rPr>
        <w:t>رد</w:t>
      </w:r>
      <w:r w:rsidRPr="00F447FA">
        <w:rPr>
          <w:rFonts w:hint="cs"/>
          <w:rtl/>
        </w:rPr>
        <w:t xml:space="preserve">. اصلاً آن مصداقش و موردش است و لذا مثلاً در تقلید سیف است که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w:t>
      </w:r>
      <w:r w:rsidR="007D2A82">
        <w:rPr>
          <w:rFonts w:hint="cs"/>
          <w:rtl/>
        </w:rPr>
        <w:t>نمی‌شود</w:t>
      </w:r>
      <w:r w:rsidRPr="00F447FA">
        <w:rPr>
          <w:rFonts w:hint="cs"/>
          <w:rtl/>
        </w:rPr>
        <w:t xml:space="preserve"> </w:t>
      </w:r>
      <w:r w:rsidR="005F17FA">
        <w:rPr>
          <w:rFonts w:hint="cs"/>
          <w:rtl/>
        </w:rPr>
        <w:t>درحالی‌که</w:t>
      </w:r>
      <w:r w:rsidRPr="00F447FA">
        <w:rPr>
          <w:rFonts w:hint="cs"/>
          <w:rtl/>
        </w:rPr>
        <w:t xml:space="preserve"> </w:t>
      </w:r>
      <w:r w:rsidR="005F17FA">
        <w:rPr>
          <w:rFonts w:hint="cs"/>
          <w:rtl/>
        </w:rPr>
        <w:t>در دسته</w:t>
      </w:r>
      <w:r w:rsidRPr="00F447FA">
        <w:rPr>
          <w:rFonts w:hint="cs"/>
          <w:rtl/>
        </w:rPr>
        <w:t xml:space="preserve"> شمشیرش یا غلاف شمشیرش </w:t>
      </w:r>
      <w:r w:rsidR="007D2A82">
        <w:rPr>
          <w:rFonts w:hint="eastAsia"/>
          <w:rtl/>
        </w:rPr>
        <w:t>م</w:t>
      </w:r>
      <w:r w:rsidR="007D2A82">
        <w:rPr>
          <w:rFonts w:hint="cs"/>
          <w:rtl/>
        </w:rPr>
        <w:t>ی‌</w:t>
      </w:r>
      <w:r w:rsidR="007D2A82">
        <w:rPr>
          <w:rFonts w:hint="eastAsia"/>
          <w:rtl/>
        </w:rPr>
        <w:t>تواند</w:t>
      </w:r>
      <w:r w:rsidRPr="00F447FA">
        <w:rPr>
          <w:rFonts w:hint="cs"/>
          <w:rtl/>
        </w:rPr>
        <w:t xml:space="preserve"> از این پوست باشد مانعی ندارد اینکه مشروط به طهارت نیست</w:t>
      </w:r>
      <w:r w:rsidR="00C275E9">
        <w:rPr>
          <w:rFonts w:hint="eastAsia"/>
          <w:rtl/>
        </w:rPr>
        <w:t>؛</w:t>
      </w:r>
      <w:r w:rsidR="00C275E9">
        <w:rPr>
          <w:rtl/>
        </w:rPr>
        <w:t xml:space="preserve"> </w:t>
      </w:r>
      <w:r w:rsidRPr="00F447FA">
        <w:rPr>
          <w:rFonts w:hint="cs"/>
          <w:rtl/>
        </w:rPr>
        <w:t xml:space="preserve">بنابراین این حمل که بعضی احتمال </w:t>
      </w:r>
      <w:r w:rsidR="007D2A82">
        <w:rPr>
          <w:rFonts w:hint="eastAsia"/>
          <w:rtl/>
        </w:rPr>
        <w:t>داده‌اند</w:t>
      </w:r>
      <w:r w:rsidRPr="00F447FA">
        <w:rPr>
          <w:rFonts w:hint="cs"/>
          <w:rtl/>
        </w:rPr>
        <w:t xml:space="preserve"> که در موضوع </w:t>
      </w:r>
      <w:r w:rsidR="007D2A82">
        <w:rPr>
          <w:rFonts w:hint="eastAsia"/>
          <w:rtl/>
        </w:rPr>
        <w:t>ا</w:t>
      </w:r>
      <w:r w:rsidR="007D2A82">
        <w:rPr>
          <w:rFonts w:hint="cs"/>
          <w:rtl/>
        </w:rPr>
        <w:t>ی</w:t>
      </w:r>
      <w:r w:rsidR="007D2A82">
        <w:rPr>
          <w:rFonts w:hint="eastAsia"/>
          <w:rtl/>
        </w:rPr>
        <w:t>ن‌ها</w:t>
      </w:r>
      <w:r w:rsidRPr="00F447FA">
        <w:rPr>
          <w:rFonts w:hint="cs"/>
          <w:rtl/>
        </w:rPr>
        <w:t xml:space="preserve"> متفاوت باشند و اخبار مانعه آن نوع انتفاعات را منع بکند، اخبار مجوزه نوع دیگری را تجویز بکند، چنین چیزی نیست، اخبار مانعه مطلق است و مورد خیلی هم </w:t>
      </w:r>
      <w:r w:rsidRPr="00F447FA">
        <w:rPr>
          <w:rFonts w:hint="cs"/>
          <w:rtl/>
        </w:rPr>
        <w:lastRenderedPageBreak/>
        <w:t xml:space="preserve">مواردی است که از میته استفاده </w:t>
      </w:r>
      <w:r w:rsidR="007D2A82">
        <w:rPr>
          <w:rFonts w:hint="eastAsia"/>
          <w:rtl/>
        </w:rPr>
        <w:t>م</w:t>
      </w:r>
      <w:r w:rsidR="007D2A82">
        <w:rPr>
          <w:rFonts w:hint="cs"/>
          <w:rtl/>
        </w:rPr>
        <w:t>ی‌</w:t>
      </w:r>
      <w:r w:rsidR="007D2A82">
        <w:rPr>
          <w:rFonts w:hint="eastAsia"/>
          <w:rtl/>
        </w:rPr>
        <w:t>کند</w:t>
      </w:r>
      <w:r w:rsidRPr="00F447FA">
        <w:rPr>
          <w:rFonts w:hint="cs"/>
          <w:rtl/>
        </w:rPr>
        <w:t xml:space="preserve">، در غیر مشروط به طهارت یعنی در </w:t>
      </w:r>
      <w:r w:rsidR="007D2A82">
        <w:rPr>
          <w:rFonts w:hint="eastAsia"/>
          <w:rtl/>
        </w:rPr>
        <w:t>استفاده‌ها</w:t>
      </w:r>
      <w:r w:rsidR="007D2A82">
        <w:rPr>
          <w:rFonts w:hint="cs"/>
          <w:rtl/>
        </w:rPr>
        <w:t>ی</w:t>
      </w:r>
      <w:r w:rsidRPr="00F447FA">
        <w:rPr>
          <w:rFonts w:hint="cs"/>
          <w:rtl/>
        </w:rPr>
        <w:t xml:space="preserve"> عمومی دیگر، بنابراین این وجه هم جمع در مرتبه موضوعی شاهدی ندارد </w:t>
      </w:r>
      <w:r w:rsidRPr="00F447FA">
        <w:rPr>
          <w:rFonts w:hint="cs"/>
          <w:b/>
          <w:bCs/>
          <w:rtl/>
        </w:rPr>
        <w:t>بل الشاهد علی خلافه.</w:t>
      </w:r>
    </w:p>
    <w:p w:rsidR="008C0C1E" w:rsidRPr="00F447FA" w:rsidRDefault="008C0C1E" w:rsidP="008C0C1E">
      <w:pPr>
        <w:pStyle w:val="Heading2"/>
        <w:rPr>
          <w:rFonts w:hint="cs"/>
          <w:rtl/>
        </w:rPr>
      </w:pPr>
      <w:bookmarkStart w:id="13" w:name="_Toc388772306"/>
      <w:r w:rsidRPr="00F447FA">
        <w:rPr>
          <w:rFonts w:hint="cs"/>
          <w:rtl/>
        </w:rPr>
        <w:t>وجه سوم جمع</w:t>
      </w:r>
      <w:bookmarkEnd w:id="13"/>
    </w:p>
    <w:p w:rsidR="008C0C1E" w:rsidRPr="00F447FA" w:rsidRDefault="008C0C1E" w:rsidP="008C0C1E">
      <w:pPr>
        <w:rPr>
          <w:rFonts w:hint="cs"/>
          <w:rtl/>
        </w:rPr>
      </w:pPr>
      <w:r w:rsidRPr="00F447FA">
        <w:rPr>
          <w:rFonts w:hint="cs"/>
          <w:rtl/>
        </w:rPr>
        <w:t xml:space="preserve">این است که باز جدایی موضوعی درست کنیم، منتهی با این بیان که بگوییم </w:t>
      </w:r>
      <w:r w:rsidR="007D2A82">
        <w:rPr>
          <w:rFonts w:hint="cs"/>
          <w:rtl/>
        </w:rPr>
        <w:t>طایفه</w:t>
      </w:r>
      <w:r w:rsidRPr="00F447FA">
        <w:rPr>
          <w:rFonts w:hint="cs"/>
          <w:rtl/>
        </w:rPr>
        <w:t xml:space="preserve"> مانعه که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استفاده نکن در غیر جلود و الیاف است و </w:t>
      </w:r>
      <w:r w:rsidR="007D2A82">
        <w:rPr>
          <w:rFonts w:hint="cs"/>
          <w:rtl/>
        </w:rPr>
        <w:t>طایفه</w:t>
      </w:r>
      <w:r w:rsidRPr="00F447FA">
        <w:rPr>
          <w:rFonts w:hint="cs"/>
          <w:rtl/>
        </w:rPr>
        <w:t xml:space="preserve"> مجوزه در جلود و الیاف غنم و میته است. </w:t>
      </w:r>
      <w:r w:rsidR="007D2A82">
        <w:rPr>
          <w:rFonts w:hint="cs"/>
          <w:rtl/>
        </w:rPr>
        <w:t>آن‌هایی</w:t>
      </w:r>
      <w:r w:rsidRPr="00F447FA">
        <w:rPr>
          <w:rFonts w:hint="cs"/>
          <w:rtl/>
        </w:rPr>
        <w:t xml:space="preserve"> که </w:t>
      </w:r>
      <w:r w:rsidR="007D2A82">
        <w:rPr>
          <w:rFonts w:hint="cs"/>
          <w:rtl/>
        </w:rPr>
        <w:t>می‌گویند</w:t>
      </w:r>
      <w:r w:rsidRPr="00F447FA">
        <w:rPr>
          <w:rFonts w:hint="cs"/>
          <w:rtl/>
        </w:rPr>
        <w:t xml:space="preserve"> جایز است در جلود </w:t>
      </w:r>
      <w:r w:rsidR="007D2A82">
        <w:rPr>
          <w:rFonts w:hint="cs"/>
          <w:rtl/>
        </w:rPr>
        <w:t>می‌گویند</w:t>
      </w:r>
      <w:r w:rsidRPr="00F447FA">
        <w:rPr>
          <w:rFonts w:hint="cs"/>
          <w:rtl/>
        </w:rPr>
        <w:t xml:space="preserve"> از پوست </w:t>
      </w:r>
      <w:r w:rsidR="007D2A82">
        <w:rPr>
          <w:rFonts w:hint="eastAsia"/>
          <w:rtl/>
        </w:rPr>
        <w:t>ا</w:t>
      </w:r>
      <w:r w:rsidR="007D2A82">
        <w:rPr>
          <w:rFonts w:hint="cs"/>
          <w:rtl/>
        </w:rPr>
        <w:t>ی</w:t>
      </w:r>
      <w:r w:rsidR="007D2A82">
        <w:rPr>
          <w:rFonts w:hint="eastAsia"/>
          <w:rtl/>
        </w:rPr>
        <w:t>ن‌ها</w:t>
      </w:r>
      <w:r w:rsidRPr="00F447FA">
        <w:rPr>
          <w:rFonts w:hint="cs"/>
          <w:rtl/>
        </w:rPr>
        <w:t xml:space="preserve"> متعارف هم بوده انواع </w:t>
      </w:r>
      <w:r w:rsidR="005F17FA">
        <w:rPr>
          <w:rFonts w:hint="cs"/>
          <w:rtl/>
        </w:rPr>
        <w:t>استفاده‌ها</w:t>
      </w:r>
      <w:r w:rsidRPr="00F447FA">
        <w:rPr>
          <w:rFonts w:hint="cs"/>
          <w:rtl/>
        </w:rPr>
        <w:t xml:space="preserve"> </w:t>
      </w:r>
      <w:r w:rsidR="007D2A82">
        <w:rPr>
          <w:rFonts w:hint="eastAsia"/>
          <w:rtl/>
        </w:rPr>
        <w:t>م</w:t>
      </w:r>
      <w:r w:rsidR="007D2A82">
        <w:rPr>
          <w:rFonts w:hint="cs"/>
          <w:rtl/>
        </w:rPr>
        <w:t>ی‌</w:t>
      </w:r>
      <w:r w:rsidR="007D2A82">
        <w:rPr>
          <w:rFonts w:hint="eastAsia"/>
          <w:rtl/>
        </w:rPr>
        <w:t>شد</w:t>
      </w:r>
      <w:r w:rsidRPr="00F447FA">
        <w:rPr>
          <w:rFonts w:hint="cs"/>
          <w:rtl/>
        </w:rPr>
        <w:t xml:space="preserve"> آن را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جایز است. </w:t>
      </w:r>
      <w:r w:rsidR="00B25461">
        <w:rPr>
          <w:rFonts w:hint="cs"/>
          <w:rtl/>
        </w:rPr>
        <w:t>آنچه</w:t>
      </w:r>
      <w:r w:rsidRPr="00F447FA">
        <w:rPr>
          <w:rFonts w:hint="cs"/>
          <w:rtl/>
        </w:rPr>
        <w:t xml:space="preserve">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جایز نیست از اجزاء و اعضای دیگر میته است از آن امعاء و احشاء میته </w:t>
      </w:r>
      <w:r w:rsidR="007D2A82">
        <w:rPr>
          <w:rFonts w:hint="eastAsia"/>
          <w:rtl/>
        </w:rPr>
        <w:t>رگ‌ها</w:t>
      </w:r>
      <w:r w:rsidRPr="00F447FA">
        <w:rPr>
          <w:rFonts w:hint="cs"/>
          <w:rtl/>
        </w:rPr>
        <w:t xml:space="preserve"> و چشمش و چنین چیزهایی که وجود دارد.</w:t>
      </w:r>
    </w:p>
    <w:p w:rsidR="008C0C1E" w:rsidRPr="00F447FA" w:rsidRDefault="008C0C1E" w:rsidP="008C0C1E">
      <w:pPr>
        <w:pStyle w:val="Heading2"/>
        <w:rPr>
          <w:rFonts w:hint="cs"/>
          <w:rtl/>
        </w:rPr>
      </w:pPr>
      <w:bookmarkStart w:id="14" w:name="_Toc388772307"/>
      <w:r w:rsidRPr="00F447FA">
        <w:rPr>
          <w:rFonts w:hint="cs"/>
          <w:rtl/>
        </w:rPr>
        <w:t>مناقشه وجه جمع سوم</w:t>
      </w:r>
      <w:bookmarkEnd w:id="14"/>
    </w:p>
    <w:p w:rsidR="008C0C1E" w:rsidRPr="00F447FA" w:rsidRDefault="008C0C1E" w:rsidP="00EA7621">
      <w:pPr>
        <w:rPr>
          <w:rFonts w:hint="cs"/>
          <w:rtl/>
        </w:rPr>
      </w:pPr>
      <w:r w:rsidRPr="00F447FA">
        <w:rPr>
          <w:rFonts w:hint="cs"/>
          <w:rtl/>
        </w:rPr>
        <w:t xml:space="preserve"> این وجه جمع هم </w:t>
      </w:r>
      <w:r w:rsidRPr="00F447FA">
        <w:rPr>
          <w:rFonts w:hint="cs"/>
          <w:b/>
          <w:bCs/>
          <w:rtl/>
        </w:rPr>
        <w:t>لا شاهد علیه بل الشاهد علی خلافه</w:t>
      </w:r>
      <w:r w:rsidRPr="00F447FA">
        <w:rPr>
          <w:rFonts w:hint="cs"/>
          <w:rtl/>
        </w:rPr>
        <w:t xml:space="preserve">. برای اینکه همان اخباری هم که منع </w:t>
      </w:r>
      <w:r w:rsidR="007D2A82">
        <w:rPr>
          <w:rFonts w:hint="eastAsia"/>
          <w:rtl/>
        </w:rPr>
        <w:t>م</w:t>
      </w:r>
      <w:r w:rsidR="007D2A82">
        <w:rPr>
          <w:rFonts w:hint="cs"/>
          <w:rtl/>
        </w:rPr>
        <w:t>ی‌</w:t>
      </w:r>
      <w:r w:rsidR="007D2A82">
        <w:rPr>
          <w:rFonts w:hint="eastAsia"/>
          <w:rtl/>
        </w:rPr>
        <w:t>کند</w:t>
      </w:r>
      <w:r w:rsidRPr="00F447FA">
        <w:rPr>
          <w:rFonts w:hint="cs"/>
          <w:rtl/>
        </w:rPr>
        <w:t xml:space="preserve">، دقیقاً بعضی در جلود میته است، به عنوان مثال </w:t>
      </w:r>
      <w:r w:rsidR="007D2A82">
        <w:rPr>
          <w:rFonts w:hint="cs"/>
          <w:rtl/>
        </w:rPr>
        <w:t>می‌شود</w:t>
      </w:r>
      <w:r w:rsidRPr="00F447FA">
        <w:rPr>
          <w:rFonts w:hint="cs"/>
          <w:rtl/>
        </w:rPr>
        <w:t xml:space="preserve"> بعضی را اگر دقت بکنید در همان روایت موثقه سماعه که در کتاب اطعمه و اشربه بود و قبلاً هم خواندیم آنجا دارد که </w:t>
      </w:r>
      <w:r w:rsidR="00EA7621">
        <w:rPr>
          <w:rFonts w:hint="cs"/>
          <w:rtl/>
        </w:rPr>
        <w:t>«</w:t>
      </w:r>
      <w:r w:rsidR="00EA7621" w:rsidRPr="00EA7621">
        <w:rPr>
          <w:rFonts w:hint="eastAsia"/>
          <w:b/>
          <w:bCs/>
          <w:rtl/>
        </w:rPr>
        <w:t>إِذَا</w:t>
      </w:r>
      <w:r w:rsidR="00EA7621" w:rsidRPr="00EA7621">
        <w:rPr>
          <w:b/>
          <w:bCs/>
          <w:rtl/>
        </w:rPr>
        <w:t xml:space="preserve"> </w:t>
      </w:r>
      <w:r w:rsidR="00EA7621" w:rsidRPr="00EA7621">
        <w:rPr>
          <w:rFonts w:hint="eastAsia"/>
          <w:b/>
          <w:bCs/>
          <w:rtl/>
        </w:rPr>
        <w:t>رَمَيْتَ</w:t>
      </w:r>
      <w:r w:rsidR="00EA7621" w:rsidRPr="00EA7621">
        <w:rPr>
          <w:b/>
          <w:bCs/>
          <w:rtl/>
        </w:rPr>
        <w:t xml:space="preserve"> </w:t>
      </w:r>
      <w:r w:rsidR="00EA7621" w:rsidRPr="00EA7621">
        <w:rPr>
          <w:rFonts w:hint="eastAsia"/>
          <w:b/>
          <w:bCs/>
          <w:rtl/>
        </w:rPr>
        <w:t>وَ</w:t>
      </w:r>
      <w:r w:rsidR="00EA7621" w:rsidRPr="00EA7621">
        <w:rPr>
          <w:b/>
          <w:bCs/>
          <w:rtl/>
        </w:rPr>
        <w:t xml:space="preserve"> </w:t>
      </w:r>
      <w:r w:rsidR="00EA7621" w:rsidRPr="00EA7621">
        <w:rPr>
          <w:rFonts w:hint="eastAsia"/>
          <w:b/>
          <w:bCs/>
          <w:rtl/>
        </w:rPr>
        <w:t>سَمَّيْتَ</w:t>
      </w:r>
      <w:r w:rsidR="00EA7621" w:rsidRPr="00EA7621">
        <w:rPr>
          <w:b/>
          <w:bCs/>
          <w:rtl/>
        </w:rPr>
        <w:t xml:space="preserve"> </w:t>
      </w:r>
      <w:r w:rsidR="00EA7621" w:rsidRPr="00EA7621">
        <w:rPr>
          <w:rFonts w:hint="eastAsia"/>
          <w:b/>
          <w:bCs/>
          <w:rtl/>
        </w:rPr>
        <w:t>فَانْتَفِعْ</w:t>
      </w:r>
      <w:r w:rsidR="00EA7621" w:rsidRPr="00EA7621">
        <w:rPr>
          <w:b/>
          <w:bCs/>
          <w:rtl/>
        </w:rPr>
        <w:t xml:space="preserve"> </w:t>
      </w:r>
      <w:r w:rsidR="00EA7621" w:rsidRPr="00EA7621">
        <w:rPr>
          <w:rFonts w:hint="eastAsia"/>
          <w:b/>
          <w:bCs/>
          <w:rtl/>
        </w:rPr>
        <w:t>بِجِلْدِهِ</w:t>
      </w:r>
      <w:r w:rsidR="00EA7621" w:rsidRPr="00EA7621">
        <w:rPr>
          <w:b/>
          <w:bCs/>
          <w:rtl/>
        </w:rPr>
        <w:t xml:space="preserve"> </w:t>
      </w:r>
      <w:r w:rsidR="00EA7621" w:rsidRPr="00EA7621">
        <w:rPr>
          <w:rFonts w:hint="eastAsia"/>
          <w:b/>
          <w:bCs/>
          <w:rtl/>
        </w:rPr>
        <w:t>وَ</w:t>
      </w:r>
      <w:r w:rsidR="00EA7621" w:rsidRPr="00EA7621">
        <w:rPr>
          <w:b/>
          <w:bCs/>
          <w:rtl/>
        </w:rPr>
        <w:t xml:space="preserve"> </w:t>
      </w:r>
      <w:r w:rsidR="00EA7621" w:rsidRPr="00EA7621">
        <w:rPr>
          <w:rFonts w:hint="eastAsia"/>
          <w:b/>
          <w:bCs/>
          <w:rtl/>
        </w:rPr>
        <w:t>أَمَّا</w:t>
      </w:r>
      <w:r w:rsidR="00EA7621" w:rsidRPr="00EA7621">
        <w:rPr>
          <w:b/>
          <w:bCs/>
          <w:rtl/>
        </w:rPr>
        <w:t xml:space="preserve"> </w:t>
      </w:r>
      <w:r w:rsidR="00EA7621" w:rsidRPr="00EA7621">
        <w:rPr>
          <w:rFonts w:hint="eastAsia"/>
          <w:b/>
          <w:bCs/>
          <w:rtl/>
        </w:rPr>
        <w:t>الْمَيْتَةُ</w:t>
      </w:r>
      <w:r w:rsidR="00EA7621" w:rsidRPr="00EA7621">
        <w:rPr>
          <w:b/>
          <w:bCs/>
          <w:rtl/>
        </w:rPr>
        <w:t xml:space="preserve"> </w:t>
      </w:r>
      <w:r w:rsidR="00EA7621" w:rsidRPr="00EA7621">
        <w:rPr>
          <w:rFonts w:hint="eastAsia"/>
          <w:b/>
          <w:bCs/>
          <w:rtl/>
        </w:rPr>
        <w:t>فَلَا»</w:t>
      </w:r>
      <w:r w:rsidR="00C275E9">
        <w:rPr>
          <w:rFonts w:hint="eastAsia"/>
          <w:rtl/>
        </w:rPr>
        <w:t>؛</w:t>
      </w:r>
      <w:r w:rsidR="00C275E9">
        <w:rPr>
          <w:rtl/>
        </w:rPr>
        <w:t xml:space="preserve"> </w:t>
      </w:r>
      <w:r w:rsidRPr="00F447FA">
        <w:rPr>
          <w:rFonts w:hint="cs"/>
          <w:rtl/>
        </w:rPr>
        <w:t xml:space="preserve">یعنی لا تنتفع بجلده تقابلش روشن است، یعنی اخبار مانعه </w:t>
      </w:r>
      <w:r w:rsidR="007D2A82">
        <w:rPr>
          <w:rFonts w:hint="cs"/>
          <w:rtl/>
        </w:rPr>
        <w:t>این‌طور</w:t>
      </w:r>
      <w:r w:rsidRPr="00F447FA">
        <w:rPr>
          <w:rFonts w:hint="cs"/>
          <w:rtl/>
        </w:rPr>
        <w:t xml:space="preserve"> نیست که مقصود رگ و پوست و گوشت و اجزاء دیگرش باشد و آن مجوزه بگوییم پوست را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دقیقاً در اخبار مانعه که چند تا معتبر هم است، آمده راجع به پوست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استفاده نکن. پس </w:t>
      </w:r>
      <w:r w:rsidR="007D2A82">
        <w:rPr>
          <w:rFonts w:hint="eastAsia"/>
          <w:rtl/>
        </w:rPr>
        <w:t>نم</w:t>
      </w:r>
      <w:r w:rsidR="007D2A82">
        <w:rPr>
          <w:rFonts w:hint="cs"/>
          <w:rtl/>
        </w:rPr>
        <w:t>ی‌</w:t>
      </w:r>
      <w:r w:rsidR="007D2A82">
        <w:rPr>
          <w:rFonts w:hint="eastAsia"/>
          <w:rtl/>
        </w:rPr>
        <w:t>توان</w:t>
      </w:r>
      <w:r w:rsidR="007D2A82">
        <w:rPr>
          <w:rFonts w:hint="cs"/>
          <w:rtl/>
        </w:rPr>
        <w:t>ی</w:t>
      </w:r>
      <w:r w:rsidR="007D2A82">
        <w:rPr>
          <w:rFonts w:hint="eastAsia"/>
          <w:rtl/>
        </w:rPr>
        <w:t>م</w:t>
      </w:r>
      <w:r w:rsidRPr="00F447FA">
        <w:rPr>
          <w:rFonts w:hint="cs"/>
          <w:rtl/>
        </w:rPr>
        <w:t xml:space="preserve"> بگوییم </w:t>
      </w:r>
      <w:r w:rsidR="007D2A82">
        <w:rPr>
          <w:rFonts w:hint="cs"/>
          <w:rtl/>
        </w:rPr>
        <w:t>آن‌هایی</w:t>
      </w:r>
      <w:r w:rsidRPr="00F447FA">
        <w:rPr>
          <w:rFonts w:hint="cs"/>
          <w:rtl/>
        </w:rPr>
        <w:t xml:space="preserve"> که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جایز است در مورد پوست است و </w:t>
      </w:r>
      <w:r w:rsidR="007D2A82">
        <w:rPr>
          <w:rFonts w:hint="cs"/>
          <w:rtl/>
        </w:rPr>
        <w:t>آن‌هایی</w:t>
      </w:r>
      <w:r w:rsidRPr="00F447FA">
        <w:rPr>
          <w:rFonts w:hint="cs"/>
          <w:rtl/>
        </w:rPr>
        <w:t xml:space="preserve"> که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جایز نیست غیر پوست است. </w:t>
      </w:r>
      <w:r w:rsidR="007D2A82">
        <w:rPr>
          <w:rFonts w:hint="cs"/>
          <w:rtl/>
        </w:rPr>
        <w:t>آن‌هایی</w:t>
      </w:r>
      <w:r w:rsidRPr="00F447FA">
        <w:rPr>
          <w:rFonts w:hint="cs"/>
          <w:rtl/>
        </w:rPr>
        <w:t xml:space="preserve"> که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جایز نیست </w:t>
      </w:r>
      <w:r w:rsidR="007D2A82">
        <w:rPr>
          <w:rFonts w:hint="eastAsia"/>
          <w:rtl/>
        </w:rPr>
        <w:t>آن‌ها</w:t>
      </w:r>
      <w:r w:rsidRPr="00F447FA">
        <w:rPr>
          <w:rFonts w:hint="cs"/>
          <w:rtl/>
        </w:rPr>
        <w:t xml:space="preserve"> هم در مورد پوست است، بعضی مطلق است و بعضی هم موردش پوست است، اصلاً جلود در هر دو طرف مانعه و مجوزه مصداق دارد و در مواردی شأن صدور روایت است و مورد سؤال روایت است، </w:t>
      </w:r>
      <w:r w:rsidR="007D2A82">
        <w:rPr>
          <w:rFonts w:hint="cs"/>
          <w:rtl/>
        </w:rPr>
        <w:t>نمی‌شود</w:t>
      </w:r>
      <w:r w:rsidRPr="00F447FA">
        <w:rPr>
          <w:rFonts w:hint="cs"/>
          <w:rtl/>
        </w:rPr>
        <w:t xml:space="preserve"> بگوییم این مربوط به آنجا است و آن مربوط به آنجاست هر دو روی یک موضوع آمده که همان جلود است.</w:t>
      </w:r>
    </w:p>
    <w:p w:rsidR="008C0C1E" w:rsidRPr="00F447FA" w:rsidRDefault="008C0C1E" w:rsidP="008C0C1E">
      <w:pPr>
        <w:pStyle w:val="Heading2"/>
        <w:rPr>
          <w:rFonts w:hint="cs"/>
          <w:rtl/>
        </w:rPr>
      </w:pPr>
      <w:r w:rsidRPr="00F447FA">
        <w:rPr>
          <w:rFonts w:hint="cs"/>
          <w:rtl/>
        </w:rPr>
        <w:t xml:space="preserve"> </w:t>
      </w:r>
      <w:bookmarkStart w:id="15" w:name="_Toc388772308"/>
      <w:r w:rsidRPr="00F447FA">
        <w:rPr>
          <w:rFonts w:hint="cs"/>
          <w:rtl/>
        </w:rPr>
        <w:t>وجه چهارم جمع</w:t>
      </w:r>
      <w:bookmarkEnd w:id="15"/>
    </w:p>
    <w:p w:rsidR="008C0C1E" w:rsidRPr="00F447FA" w:rsidRDefault="008C0C1E" w:rsidP="008C0C1E">
      <w:pPr>
        <w:rPr>
          <w:rFonts w:hint="cs"/>
          <w:rtl/>
        </w:rPr>
      </w:pPr>
      <w:r w:rsidRPr="00F447FA">
        <w:rPr>
          <w:rFonts w:hint="cs"/>
          <w:rtl/>
        </w:rPr>
        <w:t xml:space="preserve">این است که بگوییم اخبار مانعه مربوط به اجزائی است که </w:t>
      </w:r>
      <w:r w:rsidRPr="00F447FA">
        <w:rPr>
          <w:rFonts w:hint="cs"/>
          <w:b/>
          <w:bCs/>
          <w:rtl/>
        </w:rPr>
        <w:t xml:space="preserve">تحله </w:t>
      </w:r>
      <w:r>
        <w:rPr>
          <w:rFonts w:hint="cs"/>
          <w:b/>
          <w:bCs/>
          <w:rtl/>
          <w:lang w:bidi="fa-IR"/>
        </w:rPr>
        <w:t>الحیاة</w:t>
      </w:r>
      <w:r w:rsidRPr="00F447FA">
        <w:rPr>
          <w:rFonts w:hint="cs"/>
          <w:rtl/>
        </w:rPr>
        <w:t xml:space="preserve"> و اخبار مجوزه مربوط به اخباری است که </w:t>
      </w:r>
      <w:r w:rsidRPr="00F447FA">
        <w:rPr>
          <w:rFonts w:hint="cs"/>
          <w:b/>
          <w:bCs/>
          <w:rtl/>
        </w:rPr>
        <w:t xml:space="preserve">لا تحله </w:t>
      </w:r>
      <w:r>
        <w:rPr>
          <w:rFonts w:hint="cs"/>
          <w:b/>
          <w:bCs/>
          <w:rtl/>
          <w:lang w:bidi="fa-IR"/>
        </w:rPr>
        <w:t>الحیاة</w:t>
      </w:r>
      <w:r w:rsidRPr="00F447FA">
        <w:rPr>
          <w:rFonts w:hint="cs"/>
          <w:rtl/>
        </w:rPr>
        <w:t xml:space="preserve">. مثل ناخن و مو و پشم و امثال </w:t>
      </w:r>
      <w:r w:rsidR="007D2A82">
        <w:rPr>
          <w:rFonts w:hint="eastAsia"/>
          <w:rtl/>
        </w:rPr>
        <w:t>ا</w:t>
      </w:r>
      <w:r w:rsidR="007D2A82">
        <w:rPr>
          <w:rFonts w:hint="cs"/>
          <w:rtl/>
        </w:rPr>
        <w:t>ی</w:t>
      </w:r>
      <w:r w:rsidR="007D2A82">
        <w:rPr>
          <w:rFonts w:hint="eastAsia"/>
          <w:rtl/>
        </w:rPr>
        <w:t>ن‌ها</w:t>
      </w:r>
      <w:r w:rsidRPr="00F447FA">
        <w:rPr>
          <w:rFonts w:hint="cs"/>
          <w:rtl/>
        </w:rPr>
        <w:t xml:space="preserve">. </w:t>
      </w:r>
      <w:r w:rsidR="007D2A82">
        <w:rPr>
          <w:rFonts w:hint="cs"/>
          <w:rtl/>
        </w:rPr>
        <w:t>می‌گوییم</w:t>
      </w:r>
      <w:r w:rsidRPr="00F447FA">
        <w:rPr>
          <w:rFonts w:hint="cs"/>
          <w:rtl/>
        </w:rPr>
        <w:t xml:space="preserve"> </w:t>
      </w:r>
      <w:r w:rsidR="00B25461">
        <w:rPr>
          <w:rFonts w:hint="cs"/>
          <w:rtl/>
        </w:rPr>
        <w:t>آنچه</w:t>
      </w:r>
      <w:r w:rsidRPr="00F447FA">
        <w:rPr>
          <w:rFonts w:hint="cs"/>
          <w:rtl/>
        </w:rPr>
        <w:t xml:space="preserve">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جایز است، یعنی </w:t>
      </w:r>
      <w:r w:rsidR="007D2A82">
        <w:rPr>
          <w:rFonts w:hint="cs"/>
          <w:rtl/>
        </w:rPr>
        <w:t>آن‌هایی</w:t>
      </w:r>
      <w:r w:rsidRPr="00F447FA">
        <w:rPr>
          <w:rFonts w:hint="cs"/>
          <w:rtl/>
        </w:rPr>
        <w:t xml:space="preserve"> که </w:t>
      </w:r>
      <w:r w:rsidRPr="00F447FA">
        <w:rPr>
          <w:rFonts w:hint="cs"/>
          <w:b/>
          <w:bCs/>
          <w:rtl/>
        </w:rPr>
        <w:t xml:space="preserve">لا تحله </w:t>
      </w:r>
      <w:r>
        <w:rPr>
          <w:rFonts w:hint="cs"/>
          <w:b/>
          <w:bCs/>
          <w:rtl/>
          <w:lang w:bidi="fa-IR"/>
        </w:rPr>
        <w:t>الحیاة</w:t>
      </w:r>
      <w:r w:rsidRPr="00F447FA">
        <w:rPr>
          <w:rFonts w:hint="cs"/>
          <w:rtl/>
        </w:rPr>
        <w:t xml:space="preserve"> </w:t>
      </w:r>
      <w:r w:rsidRPr="00F447FA">
        <w:rPr>
          <w:rFonts w:hint="cs"/>
          <w:rtl/>
        </w:rPr>
        <w:lastRenderedPageBreak/>
        <w:t xml:space="preserve">خصوصاً پشم و مو و امثال </w:t>
      </w:r>
      <w:r w:rsidR="007D2A82">
        <w:rPr>
          <w:rFonts w:hint="eastAsia"/>
          <w:rtl/>
        </w:rPr>
        <w:t>ا</w:t>
      </w:r>
      <w:r w:rsidR="007D2A82">
        <w:rPr>
          <w:rFonts w:hint="cs"/>
          <w:rtl/>
        </w:rPr>
        <w:t>ی</w:t>
      </w:r>
      <w:r w:rsidR="007D2A82">
        <w:rPr>
          <w:rFonts w:hint="eastAsia"/>
          <w:rtl/>
        </w:rPr>
        <w:t>ن‌ها</w:t>
      </w:r>
      <w:r w:rsidRPr="00F447FA">
        <w:rPr>
          <w:rFonts w:hint="cs"/>
          <w:rtl/>
        </w:rPr>
        <w:t xml:space="preserve"> که جایز است. </w:t>
      </w:r>
      <w:r w:rsidR="00B25461">
        <w:rPr>
          <w:rFonts w:hint="cs"/>
          <w:rtl/>
        </w:rPr>
        <w:t>آنچه</w:t>
      </w:r>
      <w:r w:rsidRPr="00F447FA">
        <w:rPr>
          <w:rFonts w:hint="cs"/>
          <w:rtl/>
        </w:rPr>
        <w:t xml:space="preserve">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جایز نیست مقصود جلد و اجزائی است که حیات </w:t>
      </w:r>
      <w:r w:rsidR="00D272DB">
        <w:rPr>
          <w:rFonts w:hint="cs"/>
          <w:rtl/>
        </w:rPr>
        <w:t>در آن</w:t>
      </w:r>
      <w:r w:rsidRPr="00F447FA">
        <w:rPr>
          <w:rFonts w:hint="cs"/>
          <w:rtl/>
        </w:rPr>
        <w:t xml:space="preserve"> عدول </w:t>
      </w:r>
      <w:r w:rsidR="007D2A82">
        <w:rPr>
          <w:rFonts w:hint="eastAsia"/>
          <w:rtl/>
        </w:rPr>
        <w:t>نم</w:t>
      </w:r>
      <w:r w:rsidR="007D2A82">
        <w:rPr>
          <w:rFonts w:hint="cs"/>
          <w:rtl/>
        </w:rPr>
        <w:t>ی‌</w:t>
      </w:r>
      <w:r w:rsidR="007D2A82">
        <w:rPr>
          <w:rFonts w:hint="eastAsia"/>
          <w:rtl/>
        </w:rPr>
        <w:t>کند</w:t>
      </w:r>
      <w:r w:rsidRPr="00F447FA">
        <w:rPr>
          <w:rFonts w:hint="cs"/>
          <w:rtl/>
        </w:rPr>
        <w:t>.</w:t>
      </w:r>
    </w:p>
    <w:p w:rsidR="008C0C1E" w:rsidRPr="00F447FA" w:rsidRDefault="008C0C1E" w:rsidP="008C0C1E">
      <w:pPr>
        <w:pStyle w:val="Heading2"/>
        <w:rPr>
          <w:rFonts w:hint="cs"/>
          <w:rtl/>
        </w:rPr>
      </w:pPr>
      <w:bookmarkStart w:id="16" w:name="_Toc388772309"/>
      <w:r w:rsidRPr="00F447FA">
        <w:rPr>
          <w:rFonts w:hint="cs"/>
          <w:rtl/>
        </w:rPr>
        <w:t>مناقشه وجه چهارم</w:t>
      </w:r>
      <w:bookmarkEnd w:id="16"/>
    </w:p>
    <w:p w:rsidR="008C0C1E" w:rsidRPr="00F447FA" w:rsidRDefault="008C0C1E" w:rsidP="008C0C1E">
      <w:pPr>
        <w:rPr>
          <w:rFonts w:hint="cs"/>
          <w:rtl/>
        </w:rPr>
      </w:pPr>
      <w:r w:rsidRPr="00F447FA">
        <w:rPr>
          <w:rFonts w:hint="cs"/>
          <w:rtl/>
        </w:rPr>
        <w:t xml:space="preserve">اين است که در دو طرف روی جلد که اجزائی است که </w:t>
      </w:r>
      <w:r w:rsidRPr="00F447FA">
        <w:rPr>
          <w:rFonts w:hint="cs"/>
          <w:b/>
          <w:bCs/>
          <w:rtl/>
        </w:rPr>
        <w:t xml:space="preserve">تحله </w:t>
      </w:r>
      <w:r>
        <w:rPr>
          <w:rFonts w:hint="cs"/>
          <w:b/>
          <w:bCs/>
          <w:rtl/>
          <w:lang w:bidi="fa-IR"/>
        </w:rPr>
        <w:t>الحیاة</w:t>
      </w:r>
      <w:r w:rsidRPr="00F447FA">
        <w:rPr>
          <w:rFonts w:hint="cs"/>
          <w:rtl/>
        </w:rPr>
        <w:t xml:space="preserve"> روایت معتبر داریم، یکی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w:t>
      </w:r>
      <w:r w:rsidRPr="00F447FA">
        <w:rPr>
          <w:rFonts w:hint="cs"/>
          <w:b/>
          <w:bCs/>
          <w:rtl/>
        </w:rPr>
        <w:t xml:space="preserve">لا یجوز لا تبع </w:t>
      </w:r>
      <w:r w:rsidRPr="00F447FA">
        <w:rPr>
          <w:rFonts w:hint="cs"/>
          <w:rtl/>
        </w:rPr>
        <w:t xml:space="preserve">و یکی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لا بأس باز هم مصداق در هر دو طرف </w:t>
      </w:r>
      <w:r w:rsidRPr="00F447FA">
        <w:rPr>
          <w:rFonts w:hint="cs"/>
          <w:b/>
          <w:bCs/>
          <w:rtl/>
        </w:rPr>
        <w:t>اجزاء‌</w:t>
      </w:r>
      <w:r w:rsidRPr="00F447FA">
        <w:rPr>
          <w:b/>
          <w:bCs/>
        </w:rPr>
        <w:t xml:space="preserve"> </w:t>
      </w:r>
      <w:r w:rsidRPr="00F447FA">
        <w:rPr>
          <w:rFonts w:hint="cs"/>
          <w:b/>
          <w:bCs/>
          <w:rtl/>
        </w:rPr>
        <w:t xml:space="preserve">تحله </w:t>
      </w:r>
      <w:r>
        <w:rPr>
          <w:rFonts w:hint="cs"/>
          <w:b/>
          <w:bCs/>
          <w:rtl/>
          <w:lang w:bidi="fa-IR"/>
        </w:rPr>
        <w:t>الحیاة</w:t>
      </w:r>
      <w:r w:rsidRPr="00F447FA">
        <w:rPr>
          <w:rFonts w:hint="cs"/>
          <w:rtl/>
        </w:rPr>
        <w:t xml:space="preserve"> قدر متیقن روایت است، قدر متیقن </w:t>
      </w:r>
      <w:r w:rsidR="007D2A82">
        <w:rPr>
          <w:rFonts w:hint="cs"/>
          <w:rtl/>
        </w:rPr>
        <w:t>طایفه</w:t>
      </w:r>
      <w:r w:rsidRPr="00F447FA">
        <w:rPr>
          <w:rFonts w:hint="cs"/>
          <w:rtl/>
        </w:rPr>
        <w:t xml:space="preserve"> مانعه است و </w:t>
      </w:r>
      <w:r w:rsidR="007D2A82">
        <w:rPr>
          <w:rFonts w:hint="cs"/>
          <w:rtl/>
        </w:rPr>
        <w:t>طایفه</w:t>
      </w:r>
      <w:r w:rsidRPr="00F447FA">
        <w:rPr>
          <w:rFonts w:hint="cs"/>
          <w:rtl/>
        </w:rPr>
        <w:t xml:space="preserve"> مجوزه اخباری است که </w:t>
      </w:r>
      <w:r w:rsidRPr="00F447FA">
        <w:rPr>
          <w:rFonts w:hint="cs"/>
          <w:b/>
          <w:bCs/>
          <w:rtl/>
        </w:rPr>
        <w:t xml:space="preserve">تحله </w:t>
      </w:r>
      <w:r>
        <w:rPr>
          <w:rFonts w:hint="cs"/>
          <w:b/>
          <w:bCs/>
          <w:rtl/>
          <w:lang w:bidi="fa-IR"/>
        </w:rPr>
        <w:t>الحیاة</w:t>
      </w:r>
      <w:r w:rsidRPr="00F447FA">
        <w:rPr>
          <w:rFonts w:hint="cs"/>
          <w:rtl/>
        </w:rPr>
        <w:t xml:space="preserve"> </w:t>
      </w:r>
      <w:r w:rsidR="007D2A82">
        <w:rPr>
          <w:rFonts w:hint="cs"/>
          <w:rtl/>
        </w:rPr>
        <w:t>نمی‌شود</w:t>
      </w:r>
      <w:r w:rsidRPr="00F447FA">
        <w:rPr>
          <w:rFonts w:hint="cs"/>
          <w:rtl/>
        </w:rPr>
        <w:t xml:space="preserve"> بگوییم یکی مربوط به آن است، یکی مربوط به </w:t>
      </w:r>
      <w:r w:rsidRPr="00F447FA">
        <w:rPr>
          <w:rFonts w:hint="cs"/>
          <w:b/>
          <w:bCs/>
          <w:rtl/>
        </w:rPr>
        <w:t xml:space="preserve">لا تحله </w:t>
      </w:r>
      <w:r>
        <w:rPr>
          <w:rFonts w:hint="cs"/>
          <w:b/>
          <w:bCs/>
          <w:rtl/>
          <w:lang w:bidi="fa-IR"/>
        </w:rPr>
        <w:t>الحیاة</w:t>
      </w:r>
      <w:r w:rsidRPr="00F447FA">
        <w:rPr>
          <w:rFonts w:hint="cs"/>
          <w:rtl/>
        </w:rPr>
        <w:t xml:space="preserve"> است، بخصوص در چند روایت معتبر جلد موضوع است، باز </w:t>
      </w:r>
      <w:r w:rsidR="007D2A82">
        <w:rPr>
          <w:rFonts w:hint="cs"/>
          <w:rtl/>
        </w:rPr>
        <w:t>نمی‌شود</w:t>
      </w:r>
      <w:r w:rsidRPr="00F447FA">
        <w:rPr>
          <w:rFonts w:hint="cs"/>
          <w:rtl/>
        </w:rPr>
        <w:t xml:space="preserve"> این وجه را پذیرفت.</w:t>
      </w:r>
    </w:p>
    <w:p w:rsidR="008C0C1E" w:rsidRPr="00F447FA" w:rsidRDefault="008C0C1E" w:rsidP="008C0C1E">
      <w:pPr>
        <w:pStyle w:val="Heading2"/>
        <w:rPr>
          <w:rFonts w:hint="cs"/>
          <w:rtl/>
        </w:rPr>
      </w:pPr>
      <w:r w:rsidRPr="00F447FA">
        <w:rPr>
          <w:rFonts w:hint="cs"/>
          <w:rtl/>
        </w:rPr>
        <w:t xml:space="preserve"> </w:t>
      </w:r>
      <w:bookmarkStart w:id="17" w:name="_Toc388772310"/>
      <w:r w:rsidRPr="00F447FA">
        <w:rPr>
          <w:rFonts w:hint="cs"/>
          <w:rtl/>
        </w:rPr>
        <w:t>وجه پنجم جمع</w:t>
      </w:r>
      <w:bookmarkEnd w:id="17"/>
    </w:p>
    <w:p w:rsidR="008C0C1E" w:rsidRPr="00F447FA" w:rsidRDefault="008C0C1E" w:rsidP="00412038">
      <w:pPr>
        <w:rPr>
          <w:rFonts w:hint="cs"/>
          <w:rtl/>
        </w:rPr>
      </w:pPr>
      <w:r w:rsidRPr="00F447FA">
        <w:rPr>
          <w:rFonts w:hint="cs"/>
          <w:rtl/>
        </w:rPr>
        <w:t>این است که اخب</w:t>
      </w:r>
      <w:r w:rsidR="00412038">
        <w:rPr>
          <w:rFonts w:hint="cs"/>
          <w:rtl/>
        </w:rPr>
        <w:t>ار مانعه را حمل بر صورت تلویث</w:t>
      </w:r>
      <w:r w:rsidRPr="00F447FA">
        <w:rPr>
          <w:rFonts w:hint="cs"/>
          <w:rtl/>
        </w:rPr>
        <w:t xml:space="preserve"> کنیم، آنجایی که لباس و </w:t>
      </w:r>
      <w:r w:rsidR="007D2A82">
        <w:rPr>
          <w:rFonts w:hint="eastAsia"/>
          <w:rtl/>
        </w:rPr>
        <w:t>ا</w:t>
      </w:r>
      <w:r w:rsidR="007D2A82">
        <w:rPr>
          <w:rFonts w:hint="cs"/>
          <w:rtl/>
        </w:rPr>
        <w:t>ی</w:t>
      </w:r>
      <w:r w:rsidR="007D2A82">
        <w:rPr>
          <w:rFonts w:hint="eastAsia"/>
          <w:rtl/>
        </w:rPr>
        <w:t>ن‌ها</w:t>
      </w:r>
      <w:r w:rsidRPr="00F447FA">
        <w:rPr>
          <w:rFonts w:hint="cs"/>
          <w:rtl/>
        </w:rPr>
        <w:t xml:space="preserve"> را ملو</w:t>
      </w:r>
      <w:r w:rsidR="00412038">
        <w:rPr>
          <w:rFonts w:hint="cs"/>
          <w:rtl/>
        </w:rPr>
        <w:t>ث</w:t>
      </w:r>
      <w:r w:rsidRPr="00F447FA">
        <w:rPr>
          <w:rFonts w:hint="cs"/>
          <w:rtl/>
        </w:rPr>
        <w:t xml:space="preserve"> </w:t>
      </w:r>
      <w:r w:rsidR="007D2A82">
        <w:rPr>
          <w:rFonts w:hint="eastAsia"/>
          <w:rtl/>
        </w:rPr>
        <w:t>م</w:t>
      </w:r>
      <w:r w:rsidR="007D2A82">
        <w:rPr>
          <w:rFonts w:hint="cs"/>
          <w:rtl/>
        </w:rPr>
        <w:t>ی‌</w:t>
      </w:r>
      <w:r w:rsidR="007D2A82">
        <w:rPr>
          <w:rFonts w:hint="eastAsia"/>
          <w:rtl/>
        </w:rPr>
        <w:t>کند</w:t>
      </w:r>
      <w:r w:rsidRPr="00F447FA">
        <w:rPr>
          <w:rFonts w:hint="cs"/>
          <w:rtl/>
        </w:rPr>
        <w:t xml:space="preserve"> و نجس </w:t>
      </w:r>
      <w:r w:rsidR="007D2A82">
        <w:rPr>
          <w:rFonts w:hint="eastAsia"/>
          <w:rtl/>
        </w:rPr>
        <w:t>م</w:t>
      </w:r>
      <w:r w:rsidR="007D2A82">
        <w:rPr>
          <w:rFonts w:hint="cs"/>
          <w:rtl/>
        </w:rPr>
        <w:t>ی‌</w:t>
      </w:r>
      <w:r w:rsidR="007D2A82">
        <w:rPr>
          <w:rFonts w:hint="eastAsia"/>
          <w:rtl/>
        </w:rPr>
        <w:t>کند</w:t>
      </w:r>
      <w:r w:rsidRPr="00F447FA">
        <w:rPr>
          <w:rFonts w:hint="cs"/>
          <w:rtl/>
        </w:rPr>
        <w:t xml:space="preserve"> آنجایی که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از میته استفاده</w:t>
      </w:r>
      <w:r w:rsidR="00412038">
        <w:rPr>
          <w:rFonts w:hint="cs"/>
          <w:rtl/>
        </w:rPr>
        <w:t xml:space="preserve"> نبر به خاطر اینکه لباست را ملوث</w:t>
      </w:r>
      <w:r w:rsidRPr="00F447FA">
        <w:rPr>
          <w:rFonts w:hint="cs"/>
          <w:rtl/>
        </w:rPr>
        <w:t xml:space="preserve"> </w:t>
      </w:r>
      <w:r w:rsidR="007D2A82">
        <w:rPr>
          <w:rFonts w:hint="eastAsia"/>
          <w:rtl/>
        </w:rPr>
        <w:t>م</w:t>
      </w:r>
      <w:r w:rsidR="007D2A82">
        <w:rPr>
          <w:rFonts w:hint="cs"/>
          <w:rtl/>
        </w:rPr>
        <w:t>ی‌</w:t>
      </w:r>
      <w:r w:rsidR="007D2A82">
        <w:rPr>
          <w:rFonts w:hint="eastAsia"/>
          <w:rtl/>
        </w:rPr>
        <w:t>کند</w:t>
      </w:r>
      <w:r w:rsidRPr="00F447FA">
        <w:rPr>
          <w:rFonts w:hint="cs"/>
          <w:rtl/>
        </w:rPr>
        <w:t xml:space="preserve"> و نماز اشکال پیدا </w:t>
      </w:r>
      <w:r w:rsidR="007D2A82">
        <w:rPr>
          <w:rFonts w:hint="eastAsia"/>
          <w:rtl/>
        </w:rPr>
        <w:t>م</w:t>
      </w:r>
      <w:r w:rsidR="007D2A82">
        <w:rPr>
          <w:rFonts w:hint="cs"/>
          <w:rtl/>
        </w:rPr>
        <w:t>ی‌</w:t>
      </w:r>
      <w:r w:rsidR="007D2A82">
        <w:rPr>
          <w:rFonts w:hint="eastAsia"/>
          <w:rtl/>
        </w:rPr>
        <w:t>کند</w:t>
      </w:r>
      <w:r w:rsidRPr="00F447FA">
        <w:rPr>
          <w:rFonts w:hint="cs"/>
          <w:rtl/>
        </w:rPr>
        <w:t xml:space="preserve"> و </w:t>
      </w:r>
      <w:r w:rsidR="007D2A82">
        <w:rPr>
          <w:rFonts w:hint="cs"/>
          <w:rtl/>
        </w:rPr>
        <w:t>آن‌هایی</w:t>
      </w:r>
      <w:r w:rsidRPr="00F447FA">
        <w:rPr>
          <w:rFonts w:hint="cs"/>
          <w:rtl/>
        </w:rPr>
        <w:t xml:space="preserve"> که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جایز </w:t>
      </w:r>
      <w:r w:rsidR="00412038">
        <w:rPr>
          <w:rFonts w:hint="cs"/>
          <w:rtl/>
        </w:rPr>
        <w:t>است یعنی در مواردی که موجب تلویث</w:t>
      </w:r>
      <w:r w:rsidRPr="00F447FA">
        <w:rPr>
          <w:rFonts w:hint="cs"/>
          <w:rtl/>
        </w:rPr>
        <w:t xml:space="preserve"> </w:t>
      </w:r>
      <w:r w:rsidR="007D2A82">
        <w:rPr>
          <w:rFonts w:hint="cs"/>
          <w:rtl/>
        </w:rPr>
        <w:t>نمی‌شود</w:t>
      </w:r>
      <w:r w:rsidRPr="00F447FA">
        <w:rPr>
          <w:rFonts w:hint="cs"/>
          <w:rtl/>
        </w:rPr>
        <w:t xml:space="preserve"> و حساب و کتابش جدا است که در روایتی هم بود که لباست را برای نماز جدا بکند و مانعی ندارد.</w:t>
      </w:r>
    </w:p>
    <w:p w:rsidR="008C0C1E" w:rsidRPr="00F447FA" w:rsidRDefault="008C0C1E" w:rsidP="008C0C1E">
      <w:pPr>
        <w:pStyle w:val="Heading2"/>
        <w:rPr>
          <w:rFonts w:hint="cs"/>
          <w:rtl/>
        </w:rPr>
      </w:pPr>
      <w:bookmarkStart w:id="18" w:name="_Toc388772311"/>
      <w:r w:rsidRPr="00F447FA">
        <w:rPr>
          <w:rFonts w:hint="cs"/>
          <w:rtl/>
        </w:rPr>
        <w:t>مناقشه وجه پنجم</w:t>
      </w:r>
      <w:bookmarkEnd w:id="18"/>
    </w:p>
    <w:p w:rsidR="008C0C1E" w:rsidRPr="00F447FA" w:rsidRDefault="008C0C1E" w:rsidP="008C0C1E">
      <w:pPr>
        <w:rPr>
          <w:rFonts w:hint="cs"/>
          <w:rtl/>
        </w:rPr>
      </w:pPr>
      <w:r w:rsidRPr="00F447FA">
        <w:rPr>
          <w:rFonts w:hint="cs"/>
          <w:rtl/>
        </w:rPr>
        <w:t xml:space="preserve">این وجه علاوه بر اینکه در مصادیق که ببینید شاهدی در این نیست و دو طرف مثل هم هستند، نکته مهم این است که احدی به این فتوی نداده که اگر لباس و </w:t>
      </w:r>
      <w:r w:rsidR="007D2A82">
        <w:rPr>
          <w:rFonts w:hint="eastAsia"/>
          <w:rtl/>
        </w:rPr>
        <w:t>ا</w:t>
      </w:r>
      <w:r w:rsidR="007D2A82">
        <w:rPr>
          <w:rFonts w:hint="cs"/>
          <w:rtl/>
        </w:rPr>
        <w:t>ی</w:t>
      </w:r>
      <w:r w:rsidR="007D2A82">
        <w:rPr>
          <w:rFonts w:hint="eastAsia"/>
          <w:rtl/>
        </w:rPr>
        <w:t>ن‌ها</w:t>
      </w:r>
      <w:r w:rsidR="00412038">
        <w:rPr>
          <w:rFonts w:hint="cs"/>
          <w:rtl/>
        </w:rPr>
        <w:t xml:space="preserve"> ملوث</w:t>
      </w:r>
      <w:r w:rsidRPr="00F447FA">
        <w:rPr>
          <w:rFonts w:hint="cs"/>
          <w:rtl/>
        </w:rPr>
        <w:t xml:space="preserve"> </w:t>
      </w:r>
      <w:r w:rsidR="007D2A82">
        <w:rPr>
          <w:rFonts w:hint="cs"/>
          <w:rtl/>
        </w:rPr>
        <w:t>می‌شود</w:t>
      </w:r>
      <w:r w:rsidRPr="00F447FA">
        <w:rPr>
          <w:rFonts w:hint="cs"/>
          <w:rtl/>
        </w:rPr>
        <w:t xml:space="preserve"> و برای نماز اشکال پیدا </w:t>
      </w:r>
      <w:r w:rsidR="007D2A82">
        <w:rPr>
          <w:rFonts w:hint="eastAsia"/>
          <w:rtl/>
        </w:rPr>
        <w:t>م</w:t>
      </w:r>
      <w:r w:rsidR="007D2A82">
        <w:rPr>
          <w:rFonts w:hint="cs"/>
          <w:rtl/>
        </w:rPr>
        <w:t>ی‌</w:t>
      </w:r>
      <w:r w:rsidR="007D2A82">
        <w:rPr>
          <w:rFonts w:hint="eastAsia"/>
          <w:rtl/>
        </w:rPr>
        <w:t>کند</w:t>
      </w:r>
      <w:r w:rsidRPr="00F447FA">
        <w:rPr>
          <w:rFonts w:hint="cs"/>
          <w:rtl/>
        </w:rPr>
        <w:t xml:space="preserve"> انتفاع جایز نیست، اینکه کسی لباسش را نجس بکند حرام نیست، ولی باید ارشاد کرد که با آن نماز نخواند. چون قرینه قطعیه داریم </w:t>
      </w:r>
      <w:r w:rsidR="007D2A82">
        <w:rPr>
          <w:rFonts w:hint="eastAsia"/>
          <w:rtl/>
        </w:rPr>
        <w:t>نم</w:t>
      </w:r>
      <w:r w:rsidR="007D2A82">
        <w:rPr>
          <w:rFonts w:hint="cs"/>
          <w:rtl/>
        </w:rPr>
        <w:t>ی‌</w:t>
      </w:r>
      <w:r w:rsidR="007D2A82">
        <w:rPr>
          <w:rFonts w:hint="eastAsia"/>
          <w:rtl/>
        </w:rPr>
        <w:t>توان</w:t>
      </w:r>
      <w:r w:rsidR="007D2A82">
        <w:rPr>
          <w:rFonts w:hint="cs"/>
          <w:rtl/>
        </w:rPr>
        <w:t>ی</w:t>
      </w:r>
      <w:r w:rsidR="007D2A82">
        <w:rPr>
          <w:rFonts w:hint="eastAsia"/>
          <w:rtl/>
        </w:rPr>
        <w:t>م</w:t>
      </w:r>
      <w:r w:rsidRPr="00F447FA">
        <w:rPr>
          <w:rFonts w:hint="cs"/>
          <w:rtl/>
        </w:rPr>
        <w:t xml:space="preserve"> بگوییم روایاتی که حرمت را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و منع </w:t>
      </w:r>
      <w:r w:rsidR="007D2A82">
        <w:rPr>
          <w:rFonts w:hint="eastAsia"/>
          <w:rtl/>
        </w:rPr>
        <w:t>م</w:t>
      </w:r>
      <w:r w:rsidR="007D2A82">
        <w:rPr>
          <w:rFonts w:hint="cs"/>
          <w:rtl/>
        </w:rPr>
        <w:t>ی‌</w:t>
      </w:r>
      <w:r w:rsidR="007D2A82">
        <w:rPr>
          <w:rFonts w:hint="eastAsia"/>
          <w:rtl/>
        </w:rPr>
        <w:t>کند</w:t>
      </w:r>
      <w:r w:rsidRPr="00F447FA">
        <w:rPr>
          <w:rFonts w:hint="cs"/>
          <w:rtl/>
        </w:rPr>
        <w:t>، مقص</w:t>
      </w:r>
      <w:r w:rsidR="00412038">
        <w:rPr>
          <w:rFonts w:hint="cs"/>
          <w:rtl/>
        </w:rPr>
        <w:t>ود مثلاً این است که جایی که ملوث</w:t>
      </w:r>
      <w:r w:rsidRPr="00F447FA">
        <w:rPr>
          <w:rFonts w:hint="cs"/>
          <w:rtl/>
        </w:rPr>
        <w:t xml:space="preserve"> </w:t>
      </w:r>
      <w:r w:rsidR="007D2A82">
        <w:rPr>
          <w:rFonts w:hint="cs"/>
          <w:rtl/>
        </w:rPr>
        <w:t>می‌شود</w:t>
      </w:r>
      <w:r w:rsidRPr="00F447FA">
        <w:rPr>
          <w:rFonts w:hint="cs"/>
          <w:rtl/>
        </w:rPr>
        <w:t xml:space="preserve"> و در نماز مشکلی پیدا </w:t>
      </w:r>
      <w:r w:rsidR="007D2A82">
        <w:rPr>
          <w:rFonts w:hint="eastAsia"/>
          <w:rtl/>
        </w:rPr>
        <w:t>م</w:t>
      </w:r>
      <w:r w:rsidR="007D2A82">
        <w:rPr>
          <w:rFonts w:hint="cs"/>
          <w:rtl/>
        </w:rPr>
        <w:t>ی‌</w:t>
      </w:r>
      <w:r w:rsidR="007D2A82">
        <w:rPr>
          <w:rFonts w:hint="eastAsia"/>
          <w:rtl/>
        </w:rPr>
        <w:t>کند</w:t>
      </w:r>
      <w:r w:rsidRPr="00F447FA">
        <w:rPr>
          <w:rFonts w:hint="cs"/>
          <w:rtl/>
        </w:rPr>
        <w:t xml:space="preserve"> این کار را انجام نده. این هم وجهی نیست که بشود با آن</w:t>
      </w:r>
      <w:r w:rsidR="00C275E9">
        <w:rPr>
          <w:rtl/>
        </w:rPr>
        <w:t xml:space="preserve"> </w:t>
      </w:r>
      <w:r w:rsidRPr="00F447FA">
        <w:rPr>
          <w:rFonts w:hint="cs"/>
          <w:rtl/>
        </w:rPr>
        <w:t>موافقت کرد.</w:t>
      </w:r>
    </w:p>
    <w:p w:rsidR="008C0C1E" w:rsidRPr="00F447FA" w:rsidRDefault="00AA1C43" w:rsidP="008C0C1E">
      <w:pPr>
        <w:pStyle w:val="Heading2"/>
        <w:rPr>
          <w:rFonts w:hint="cs"/>
          <w:rtl/>
        </w:rPr>
      </w:pPr>
      <w:bookmarkStart w:id="19" w:name="_Toc388772312"/>
      <w:r>
        <w:rPr>
          <w:rFonts w:hint="cs"/>
          <w:rtl/>
        </w:rPr>
        <w:t>جمع‌بندی</w:t>
      </w:r>
      <w:r w:rsidR="008C0C1E" w:rsidRPr="00F447FA">
        <w:rPr>
          <w:rFonts w:hint="cs"/>
          <w:rtl/>
        </w:rPr>
        <w:t xml:space="preserve"> مطالب</w:t>
      </w:r>
      <w:bookmarkEnd w:id="19"/>
    </w:p>
    <w:p w:rsidR="008C0C1E" w:rsidRPr="00F447FA" w:rsidRDefault="008C0C1E" w:rsidP="008C0C1E">
      <w:pPr>
        <w:rPr>
          <w:rFonts w:hint="cs"/>
          <w:rtl/>
        </w:rPr>
      </w:pPr>
      <w:r w:rsidRPr="00F447FA">
        <w:rPr>
          <w:rFonts w:hint="cs"/>
          <w:rtl/>
        </w:rPr>
        <w:t xml:space="preserve"> بنابراین این چهار وجهی که </w:t>
      </w:r>
      <w:r w:rsidR="007D2A82">
        <w:rPr>
          <w:rFonts w:hint="eastAsia"/>
          <w:rtl/>
        </w:rPr>
        <w:t>م</w:t>
      </w:r>
      <w:r w:rsidR="007D2A82">
        <w:rPr>
          <w:rFonts w:hint="cs"/>
          <w:rtl/>
        </w:rPr>
        <w:t>ی‌</w:t>
      </w:r>
      <w:r w:rsidR="007D2A82">
        <w:rPr>
          <w:rFonts w:hint="eastAsia"/>
          <w:rtl/>
        </w:rPr>
        <w:t>خواهد</w:t>
      </w:r>
      <w:r w:rsidRPr="00F447FA">
        <w:rPr>
          <w:rFonts w:hint="cs"/>
          <w:rtl/>
        </w:rPr>
        <w:t xml:space="preserve"> </w:t>
      </w:r>
      <w:r w:rsidR="007D2A82">
        <w:rPr>
          <w:rFonts w:hint="eastAsia"/>
          <w:rtl/>
        </w:rPr>
        <w:t>ا</w:t>
      </w:r>
      <w:r w:rsidR="007D2A82">
        <w:rPr>
          <w:rFonts w:hint="cs"/>
          <w:rtl/>
        </w:rPr>
        <w:t>ی</w:t>
      </w:r>
      <w:r w:rsidR="007D2A82">
        <w:rPr>
          <w:rFonts w:hint="eastAsia"/>
          <w:rtl/>
        </w:rPr>
        <w:t>ن‌ها</w:t>
      </w:r>
      <w:r w:rsidRPr="00F447FA">
        <w:rPr>
          <w:rFonts w:hint="cs"/>
          <w:rtl/>
        </w:rPr>
        <w:t xml:space="preserve"> را موضوعی از هم جدا بکند، این شاهد ندارد، بلکه شاهد بر خلافش است. این وجوه که ثابت شد یبقی وجه اول که جمع بین لا بأس و لا تبع است یا سحت است،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این سحت و </w:t>
      </w:r>
      <w:r w:rsidRPr="00F447FA">
        <w:rPr>
          <w:rFonts w:hint="cs"/>
          <w:rtl/>
        </w:rPr>
        <w:lastRenderedPageBreak/>
        <w:t xml:space="preserve">این لا تبع ظهورش در حرمت و بطلان است، اما وقتی لا بأس را عرف ببیند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این را حمل بر کراهت بکن. این وجه که گفته شده به نظر </w:t>
      </w:r>
      <w:r w:rsidR="007D2A82">
        <w:rPr>
          <w:rFonts w:hint="eastAsia"/>
          <w:rtl/>
        </w:rPr>
        <w:t>م</w:t>
      </w:r>
      <w:r w:rsidR="007D2A82">
        <w:rPr>
          <w:rFonts w:hint="cs"/>
          <w:rtl/>
        </w:rPr>
        <w:t>ی‌</w:t>
      </w:r>
      <w:r w:rsidR="007D2A82">
        <w:rPr>
          <w:rFonts w:hint="eastAsia"/>
          <w:rtl/>
        </w:rPr>
        <w:t>آ</w:t>
      </w:r>
      <w:r w:rsidR="007D2A82">
        <w:rPr>
          <w:rFonts w:hint="cs"/>
          <w:rtl/>
        </w:rPr>
        <w:t>ی</w:t>
      </w:r>
      <w:r w:rsidR="007D2A82">
        <w:rPr>
          <w:rFonts w:hint="eastAsia"/>
          <w:rtl/>
        </w:rPr>
        <w:t>د</w:t>
      </w:r>
      <w:r w:rsidRPr="00F447FA">
        <w:rPr>
          <w:rFonts w:hint="cs"/>
          <w:rtl/>
        </w:rPr>
        <w:t xml:space="preserve"> درست است. به این ترتیب ما وجه اول را عمده بزرگان هم آن را </w:t>
      </w:r>
      <w:r w:rsidR="007D2A82">
        <w:rPr>
          <w:rFonts w:hint="cs"/>
          <w:rtl/>
        </w:rPr>
        <w:t>فرموده‌اند</w:t>
      </w:r>
      <w:r w:rsidRPr="00F447FA">
        <w:rPr>
          <w:rFonts w:hint="cs"/>
          <w:rtl/>
        </w:rPr>
        <w:t xml:space="preserve"> باید قبول کنیم و وجه دیگری نداریم.</w:t>
      </w:r>
    </w:p>
    <w:p w:rsidR="008C0C1E" w:rsidRPr="00F447FA" w:rsidRDefault="008C0C1E" w:rsidP="008C0C1E">
      <w:pPr>
        <w:pStyle w:val="Heading2"/>
        <w:rPr>
          <w:rFonts w:hint="cs"/>
          <w:rtl/>
        </w:rPr>
      </w:pPr>
      <w:bookmarkStart w:id="20" w:name="_Toc388772313"/>
      <w:r w:rsidRPr="00F447FA">
        <w:rPr>
          <w:rFonts w:hint="cs"/>
          <w:rtl/>
        </w:rPr>
        <w:t>وجه ششم جمع</w:t>
      </w:r>
      <w:bookmarkEnd w:id="20"/>
    </w:p>
    <w:p w:rsidR="008C0C1E" w:rsidRPr="00F447FA" w:rsidRDefault="008C0C1E" w:rsidP="008C0C1E">
      <w:pPr>
        <w:rPr>
          <w:rFonts w:hint="cs"/>
          <w:rtl/>
        </w:rPr>
      </w:pPr>
      <w:r w:rsidRPr="00F447FA">
        <w:rPr>
          <w:rFonts w:hint="cs"/>
          <w:rtl/>
        </w:rPr>
        <w:t xml:space="preserve">اين است که اخبار مانعه را بر تقیه حمل کنیم. چون غالب فقهای </w:t>
      </w:r>
      <w:r w:rsidR="007D2A82">
        <w:rPr>
          <w:rFonts w:hint="eastAsia"/>
          <w:rtl/>
        </w:rPr>
        <w:t>آن‌ها</w:t>
      </w:r>
      <w:r w:rsidRPr="00F447FA">
        <w:rPr>
          <w:rFonts w:hint="cs"/>
          <w:rtl/>
        </w:rPr>
        <w:t xml:space="preserve"> قائل به منع بودند ما اخبار منع و حرمت را حمل بر تقیه </w:t>
      </w:r>
      <w:r w:rsidR="007D2A82">
        <w:rPr>
          <w:rFonts w:hint="eastAsia"/>
          <w:rtl/>
        </w:rPr>
        <w:t>م</w:t>
      </w:r>
      <w:r w:rsidR="007D2A82">
        <w:rPr>
          <w:rFonts w:hint="cs"/>
          <w:rtl/>
        </w:rPr>
        <w:t>ی‌</w:t>
      </w:r>
      <w:r w:rsidR="007D2A82">
        <w:rPr>
          <w:rFonts w:hint="eastAsia"/>
          <w:rtl/>
        </w:rPr>
        <w:t>کن</w:t>
      </w:r>
      <w:r w:rsidR="007D2A82">
        <w:rPr>
          <w:rFonts w:hint="cs"/>
          <w:rtl/>
        </w:rPr>
        <w:t>ی</w:t>
      </w:r>
      <w:r w:rsidR="007D2A82">
        <w:rPr>
          <w:rFonts w:hint="eastAsia"/>
          <w:rtl/>
        </w:rPr>
        <w:t>م</w:t>
      </w:r>
      <w:r w:rsidRPr="00F447FA">
        <w:rPr>
          <w:rFonts w:hint="cs"/>
          <w:rtl/>
        </w:rPr>
        <w:t>.</w:t>
      </w:r>
    </w:p>
    <w:p w:rsidR="008C0C1E" w:rsidRPr="00F447FA" w:rsidRDefault="008C0C1E" w:rsidP="008C0C1E">
      <w:pPr>
        <w:pStyle w:val="Heading2"/>
        <w:rPr>
          <w:rFonts w:hint="cs"/>
          <w:rtl/>
        </w:rPr>
      </w:pPr>
      <w:bookmarkStart w:id="21" w:name="_Toc388772314"/>
      <w:r w:rsidRPr="00F447FA">
        <w:rPr>
          <w:rFonts w:hint="cs"/>
          <w:rtl/>
        </w:rPr>
        <w:t>مناقشه وجه ششم</w:t>
      </w:r>
      <w:bookmarkEnd w:id="21"/>
    </w:p>
    <w:p w:rsidR="008C0C1E" w:rsidRPr="00F447FA" w:rsidRDefault="008C0C1E" w:rsidP="008C0C1E">
      <w:pPr>
        <w:rPr>
          <w:rFonts w:hint="cs"/>
          <w:rtl/>
        </w:rPr>
      </w:pPr>
      <w:r w:rsidRPr="00F447FA">
        <w:rPr>
          <w:rFonts w:hint="cs"/>
          <w:rtl/>
        </w:rPr>
        <w:t xml:space="preserve">این است که شما اگر جمع عرفی داشتید نوبت به تقیه </w:t>
      </w:r>
      <w:r w:rsidR="007D2A82">
        <w:rPr>
          <w:rFonts w:hint="eastAsia"/>
          <w:rtl/>
        </w:rPr>
        <w:t>نم</w:t>
      </w:r>
      <w:r w:rsidR="007D2A82">
        <w:rPr>
          <w:rFonts w:hint="cs"/>
          <w:rtl/>
        </w:rPr>
        <w:t>ی‌</w:t>
      </w:r>
      <w:r w:rsidR="007D2A82">
        <w:rPr>
          <w:rFonts w:hint="eastAsia"/>
          <w:rtl/>
        </w:rPr>
        <w:t>رسد</w:t>
      </w:r>
      <w:r w:rsidRPr="00F447FA">
        <w:rPr>
          <w:rFonts w:hint="cs"/>
          <w:rtl/>
        </w:rPr>
        <w:t xml:space="preserve">، اگر جمع عرفی نداریم </w:t>
      </w:r>
      <w:r w:rsidR="007D2A82">
        <w:rPr>
          <w:rFonts w:hint="cs"/>
          <w:rtl/>
        </w:rPr>
        <w:t>آن‌وقت</w:t>
      </w:r>
      <w:r w:rsidRPr="00F447FA">
        <w:rPr>
          <w:rFonts w:hint="cs"/>
          <w:rtl/>
        </w:rPr>
        <w:t xml:space="preserve"> ما باید مرجحات را بگوییم، مرجحات در اینجا حمل بر تقیه مرجح دوم یا سوم است و آخرین مرجح است، مرجح اول شهرت است که مثل آقای فاضل و آقای مکارم و بزرگانی که شهرت را مرجح </w:t>
      </w:r>
      <w:r w:rsidR="007D2A82">
        <w:rPr>
          <w:rFonts w:hint="eastAsia"/>
          <w:rtl/>
        </w:rPr>
        <w:t>م</w:t>
      </w:r>
      <w:r w:rsidR="007D2A82">
        <w:rPr>
          <w:rFonts w:hint="cs"/>
          <w:rtl/>
        </w:rPr>
        <w:t>ی‌</w:t>
      </w:r>
      <w:r w:rsidR="007D2A82">
        <w:rPr>
          <w:rFonts w:hint="eastAsia"/>
          <w:rtl/>
        </w:rPr>
        <w:t>دانند</w:t>
      </w:r>
      <w:r w:rsidR="00AA1C43">
        <w:rPr>
          <w:rFonts w:hint="cs"/>
          <w:rtl/>
        </w:rPr>
        <w:t xml:space="preserve"> طبعاً</w:t>
      </w:r>
      <w:r w:rsidRPr="00F447FA">
        <w:rPr>
          <w:rFonts w:hint="cs"/>
          <w:rtl/>
        </w:rPr>
        <w:t xml:space="preserve"> باید اخبار مانعه </w:t>
      </w:r>
      <w:r w:rsidR="002167FE">
        <w:rPr>
          <w:rFonts w:hint="cs"/>
          <w:rtl/>
        </w:rPr>
        <w:t>را مقدم بدارند، شهرت با منع است،</w:t>
      </w:r>
      <w:r w:rsidRPr="00F447FA">
        <w:rPr>
          <w:rFonts w:hint="cs"/>
          <w:rtl/>
        </w:rPr>
        <w:t xml:space="preserve"> اگر شهرت را مرجح ندانستیم، نوبت به موافقت با کتاب </w:t>
      </w:r>
      <w:r w:rsidR="007D2A82">
        <w:rPr>
          <w:rFonts w:hint="eastAsia"/>
          <w:rtl/>
        </w:rPr>
        <w:t>م</w:t>
      </w:r>
      <w:r w:rsidR="007D2A82">
        <w:rPr>
          <w:rFonts w:hint="cs"/>
          <w:rtl/>
        </w:rPr>
        <w:t>ی‌</w:t>
      </w:r>
      <w:r w:rsidR="007D2A82">
        <w:rPr>
          <w:rFonts w:hint="eastAsia"/>
          <w:rtl/>
        </w:rPr>
        <w:t>رسد</w:t>
      </w:r>
      <w:r w:rsidRPr="00F447FA">
        <w:rPr>
          <w:rFonts w:hint="cs"/>
          <w:rtl/>
        </w:rPr>
        <w:t xml:space="preserve"> که آنجا دارد </w:t>
      </w:r>
      <w:r>
        <w:rPr>
          <w:rFonts w:hint="cs"/>
          <w:b/>
          <w:bCs/>
          <w:rtl/>
        </w:rPr>
        <w:t>«</w:t>
      </w:r>
      <w:r w:rsidRPr="00E15D03">
        <w:rPr>
          <w:rFonts w:hint="eastAsia"/>
          <w:b/>
          <w:bCs/>
          <w:rtl/>
          <w:lang w:bidi="fa-IR"/>
        </w:rPr>
        <w:t>أَحَلَّ</w:t>
      </w:r>
      <w:r w:rsidRPr="00E15D03">
        <w:rPr>
          <w:b/>
          <w:bCs/>
          <w:rtl/>
          <w:lang w:bidi="fa-IR"/>
        </w:rPr>
        <w:t xml:space="preserve"> </w:t>
      </w:r>
      <w:r w:rsidRPr="00E15D03">
        <w:rPr>
          <w:rFonts w:hint="eastAsia"/>
          <w:b/>
          <w:bCs/>
          <w:rtl/>
          <w:lang w:bidi="fa-IR"/>
        </w:rPr>
        <w:t>اللَّهُ</w:t>
      </w:r>
      <w:r w:rsidRPr="00E15D03">
        <w:rPr>
          <w:b/>
          <w:bCs/>
          <w:rtl/>
          <w:lang w:bidi="fa-IR"/>
        </w:rPr>
        <w:t xml:space="preserve"> </w:t>
      </w:r>
      <w:r w:rsidRPr="00E15D03">
        <w:rPr>
          <w:rFonts w:hint="eastAsia"/>
          <w:b/>
          <w:bCs/>
          <w:rtl/>
          <w:lang w:bidi="fa-IR"/>
        </w:rPr>
        <w:t>الْبَيْعَ</w:t>
      </w:r>
      <w:r w:rsidRPr="00E15D03">
        <w:rPr>
          <w:b/>
          <w:bCs/>
          <w:rtl/>
          <w:lang w:bidi="fa-IR"/>
        </w:rPr>
        <w:t xml:space="preserve"> </w:t>
      </w:r>
      <w:r w:rsidRPr="00E15D03">
        <w:rPr>
          <w:rFonts w:hint="eastAsia"/>
          <w:b/>
          <w:bCs/>
          <w:rtl/>
          <w:lang w:bidi="fa-IR"/>
        </w:rPr>
        <w:t>وَ</w:t>
      </w:r>
      <w:r w:rsidRPr="00E15D03">
        <w:rPr>
          <w:b/>
          <w:bCs/>
          <w:rtl/>
          <w:lang w:bidi="fa-IR"/>
        </w:rPr>
        <w:t xml:space="preserve"> </w:t>
      </w:r>
      <w:r w:rsidRPr="00E15D03">
        <w:rPr>
          <w:rFonts w:hint="eastAsia"/>
          <w:b/>
          <w:bCs/>
          <w:rtl/>
          <w:lang w:bidi="fa-IR"/>
        </w:rPr>
        <w:t>حَرَّمَ</w:t>
      </w:r>
      <w:r w:rsidRPr="00E15D03">
        <w:rPr>
          <w:b/>
          <w:bCs/>
          <w:rtl/>
          <w:lang w:bidi="fa-IR"/>
        </w:rPr>
        <w:t xml:space="preserve"> </w:t>
      </w:r>
      <w:r w:rsidRPr="00E15D03">
        <w:rPr>
          <w:rFonts w:hint="eastAsia"/>
          <w:b/>
          <w:bCs/>
          <w:rtl/>
          <w:lang w:bidi="fa-IR"/>
        </w:rPr>
        <w:t>الرِّبا</w:t>
      </w:r>
      <w:r>
        <w:rPr>
          <w:rFonts w:hint="cs"/>
          <w:b/>
          <w:bCs/>
          <w:rtl/>
        </w:rPr>
        <w:t>»</w:t>
      </w:r>
      <w:r w:rsidRPr="00E15D03">
        <w:rPr>
          <w:rFonts w:hint="cs"/>
          <w:b/>
          <w:bCs/>
          <w:rtl/>
          <w:lang w:bidi="fa-IR"/>
        </w:rPr>
        <w:t xml:space="preserve"> </w:t>
      </w:r>
      <w:r>
        <w:rPr>
          <w:rFonts w:hint="cs"/>
          <w:rtl/>
        </w:rPr>
        <w:t xml:space="preserve">بقره/275 </w:t>
      </w:r>
      <w:r w:rsidRPr="00F447FA">
        <w:rPr>
          <w:rFonts w:hint="cs"/>
          <w:rtl/>
        </w:rPr>
        <w:t xml:space="preserve">اگر بیعش را </w:t>
      </w:r>
      <w:r w:rsidR="007D2A82">
        <w:rPr>
          <w:rFonts w:hint="cs"/>
          <w:rtl/>
        </w:rPr>
        <w:t>می‌گوییم</w:t>
      </w:r>
      <w:r w:rsidRPr="00F447FA">
        <w:rPr>
          <w:rFonts w:hint="cs"/>
          <w:rtl/>
        </w:rPr>
        <w:t xml:space="preserve">. سایر انتفاعاتش هم اصل اطلاقات قرآنی آن را جایز </w:t>
      </w:r>
      <w:r w:rsidR="007D2A82">
        <w:rPr>
          <w:rFonts w:hint="eastAsia"/>
          <w:rtl/>
        </w:rPr>
        <w:t>م</w:t>
      </w:r>
      <w:r w:rsidR="007D2A82">
        <w:rPr>
          <w:rFonts w:hint="cs"/>
          <w:rtl/>
        </w:rPr>
        <w:t>ی‌</w:t>
      </w:r>
      <w:r w:rsidR="007D2A82">
        <w:rPr>
          <w:rFonts w:hint="eastAsia"/>
          <w:rtl/>
        </w:rPr>
        <w:t>داند</w:t>
      </w:r>
      <w:r w:rsidRPr="00F447FA">
        <w:rPr>
          <w:rFonts w:hint="cs"/>
          <w:rtl/>
        </w:rPr>
        <w:t xml:space="preserve"> که</w:t>
      </w:r>
      <w:r w:rsidRPr="00C34D97">
        <w:rPr>
          <w:b/>
          <w:bCs/>
          <w:rtl/>
          <w:lang w:bidi="fa-IR"/>
        </w:rPr>
        <w:t xml:space="preserve"> </w:t>
      </w:r>
      <w:r>
        <w:rPr>
          <w:rFonts w:hint="cs"/>
          <w:b/>
          <w:bCs/>
          <w:rtl/>
        </w:rPr>
        <w:t>«</w:t>
      </w:r>
      <w:r w:rsidRPr="00C34D97">
        <w:rPr>
          <w:rFonts w:hint="eastAsia"/>
          <w:b/>
          <w:bCs/>
          <w:rtl/>
          <w:lang w:bidi="fa-IR"/>
        </w:rPr>
        <w:t>سَخَّرَ</w:t>
      </w:r>
      <w:r w:rsidRPr="00C34D97">
        <w:rPr>
          <w:b/>
          <w:bCs/>
          <w:rtl/>
          <w:lang w:bidi="fa-IR"/>
        </w:rPr>
        <w:t xml:space="preserve"> </w:t>
      </w:r>
      <w:r w:rsidRPr="00C34D97">
        <w:rPr>
          <w:rFonts w:hint="eastAsia"/>
          <w:b/>
          <w:bCs/>
          <w:rtl/>
          <w:lang w:bidi="fa-IR"/>
        </w:rPr>
        <w:t>لَكُمْ</w:t>
      </w:r>
      <w:r w:rsidRPr="00C34D97">
        <w:rPr>
          <w:b/>
          <w:bCs/>
          <w:rtl/>
          <w:lang w:bidi="fa-IR"/>
        </w:rPr>
        <w:t xml:space="preserve"> </w:t>
      </w:r>
      <w:r w:rsidRPr="00C34D97">
        <w:rPr>
          <w:rFonts w:hint="eastAsia"/>
          <w:b/>
          <w:bCs/>
          <w:rtl/>
          <w:lang w:bidi="fa-IR"/>
        </w:rPr>
        <w:t>ما</w:t>
      </w:r>
      <w:r w:rsidRPr="00C34D97">
        <w:rPr>
          <w:b/>
          <w:bCs/>
          <w:rtl/>
          <w:lang w:bidi="fa-IR"/>
        </w:rPr>
        <w:t xml:space="preserve"> </w:t>
      </w:r>
      <w:r w:rsidRPr="00C34D97">
        <w:rPr>
          <w:rFonts w:hint="eastAsia"/>
          <w:b/>
          <w:bCs/>
          <w:rtl/>
          <w:lang w:bidi="fa-IR"/>
        </w:rPr>
        <w:t>فِي</w:t>
      </w:r>
      <w:r w:rsidRPr="00C34D97">
        <w:rPr>
          <w:b/>
          <w:bCs/>
          <w:rtl/>
          <w:lang w:bidi="fa-IR"/>
        </w:rPr>
        <w:t xml:space="preserve"> </w:t>
      </w:r>
      <w:r w:rsidRPr="00C34D97">
        <w:rPr>
          <w:rFonts w:hint="eastAsia"/>
          <w:b/>
          <w:bCs/>
          <w:rtl/>
          <w:lang w:bidi="fa-IR"/>
        </w:rPr>
        <w:t>السَّماواتِ</w:t>
      </w:r>
      <w:r w:rsidRPr="00C34D97">
        <w:rPr>
          <w:b/>
          <w:bCs/>
          <w:rtl/>
          <w:lang w:bidi="fa-IR"/>
        </w:rPr>
        <w:t xml:space="preserve"> </w:t>
      </w:r>
      <w:r w:rsidRPr="00C34D97">
        <w:rPr>
          <w:rFonts w:hint="eastAsia"/>
          <w:b/>
          <w:bCs/>
          <w:rtl/>
          <w:lang w:bidi="fa-IR"/>
        </w:rPr>
        <w:t>وَ</w:t>
      </w:r>
      <w:r w:rsidRPr="00C34D97">
        <w:rPr>
          <w:b/>
          <w:bCs/>
          <w:rtl/>
          <w:lang w:bidi="fa-IR"/>
        </w:rPr>
        <w:t xml:space="preserve"> </w:t>
      </w:r>
      <w:r w:rsidRPr="00C34D97">
        <w:rPr>
          <w:rFonts w:hint="eastAsia"/>
          <w:b/>
          <w:bCs/>
          <w:rtl/>
          <w:lang w:bidi="fa-IR"/>
        </w:rPr>
        <w:t>ما</w:t>
      </w:r>
      <w:r w:rsidRPr="00C34D97">
        <w:rPr>
          <w:b/>
          <w:bCs/>
          <w:rtl/>
          <w:lang w:bidi="fa-IR"/>
        </w:rPr>
        <w:t xml:space="preserve"> </w:t>
      </w:r>
      <w:r w:rsidRPr="00C34D97">
        <w:rPr>
          <w:rFonts w:hint="eastAsia"/>
          <w:b/>
          <w:bCs/>
          <w:rtl/>
          <w:lang w:bidi="fa-IR"/>
        </w:rPr>
        <w:t>فِي</w:t>
      </w:r>
      <w:r w:rsidRPr="00C34D97">
        <w:rPr>
          <w:b/>
          <w:bCs/>
          <w:rtl/>
          <w:lang w:bidi="fa-IR"/>
        </w:rPr>
        <w:t xml:space="preserve"> </w:t>
      </w:r>
      <w:r w:rsidRPr="00C34D97">
        <w:rPr>
          <w:rFonts w:hint="eastAsia"/>
          <w:b/>
          <w:bCs/>
          <w:rtl/>
          <w:lang w:bidi="fa-IR"/>
        </w:rPr>
        <w:t>الْأَرْضِ</w:t>
      </w:r>
      <w:r w:rsidRPr="00C34D97">
        <w:rPr>
          <w:b/>
          <w:bCs/>
          <w:rtl/>
          <w:lang w:bidi="fa-IR"/>
        </w:rPr>
        <w:t xml:space="preserve"> </w:t>
      </w:r>
      <w:r w:rsidRPr="00C34D97">
        <w:rPr>
          <w:rFonts w:hint="eastAsia"/>
          <w:b/>
          <w:bCs/>
          <w:rtl/>
          <w:lang w:bidi="fa-IR"/>
        </w:rPr>
        <w:t>جَميعا</w:t>
      </w:r>
      <w:r>
        <w:rPr>
          <w:rFonts w:hint="cs"/>
          <w:b/>
          <w:bCs/>
          <w:rtl/>
        </w:rPr>
        <w:t>ً»</w:t>
      </w:r>
      <w:r w:rsidRPr="00C34D97">
        <w:rPr>
          <w:rFonts w:hint="cs"/>
          <w:b/>
          <w:bCs/>
          <w:rtl/>
          <w:lang w:bidi="fa-IR"/>
        </w:rPr>
        <w:t xml:space="preserve"> </w:t>
      </w:r>
      <w:r w:rsidRPr="00C34D97">
        <w:rPr>
          <w:rFonts w:hint="cs"/>
          <w:rtl/>
        </w:rPr>
        <w:t>جاثیه/13</w:t>
      </w:r>
      <w:r>
        <w:rPr>
          <w:rFonts w:hint="cs"/>
          <w:b/>
          <w:bCs/>
          <w:rtl/>
        </w:rPr>
        <w:t xml:space="preserve"> </w:t>
      </w:r>
      <w:r w:rsidRPr="00C34D97">
        <w:rPr>
          <w:rFonts w:hint="cs"/>
          <w:rtl/>
        </w:rPr>
        <w:t>که</w:t>
      </w:r>
      <w:r w:rsidRPr="00F447FA">
        <w:rPr>
          <w:rFonts w:hint="cs"/>
          <w:b/>
          <w:bCs/>
          <w:rtl/>
        </w:rPr>
        <w:t xml:space="preserve"> </w:t>
      </w:r>
      <w:r>
        <w:rPr>
          <w:rFonts w:hint="cs"/>
          <w:b/>
          <w:bCs/>
          <w:rtl/>
        </w:rPr>
        <w:t>«</w:t>
      </w:r>
      <w:r w:rsidRPr="00C34D97">
        <w:rPr>
          <w:rFonts w:hint="eastAsia"/>
          <w:b/>
          <w:bCs/>
          <w:rtl/>
          <w:lang w:bidi="fa-IR"/>
        </w:rPr>
        <w:t>سَخَّرَ</w:t>
      </w:r>
      <w:r w:rsidRPr="00C34D97">
        <w:rPr>
          <w:b/>
          <w:bCs/>
          <w:rtl/>
          <w:lang w:bidi="fa-IR"/>
        </w:rPr>
        <w:t xml:space="preserve"> </w:t>
      </w:r>
      <w:r w:rsidRPr="00C34D97">
        <w:rPr>
          <w:rFonts w:hint="eastAsia"/>
          <w:b/>
          <w:bCs/>
          <w:rtl/>
          <w:lang w:bidi="fa-IR"/>
        </w:rPr>
        <w:t>لَكُمْ</w:t>
      </w:r>
      <w:r w:rsidRPr="00C34D97">
        <w:rPr>
          <w:b/>
          <w:bCs/>
          <w:rtl/>
          <w:lang w:bidi="fa-IR"/>
        </w:rPr>
        <w:t xml:space="preserve"> </w:t>
      </w:r>
      <w:r w:rsidRPr="00C34D97">
        <w:rPr>
          <w:rFonts w:hint="eastAsia"/>
          <w:b/>
          <w:bCs/>
          <w:rtl/>
          <w:lang w:bidi="fa-IR"/>
        </w:rPr>
        <w:t>ما</w:t>
      </w:r>
      <w:r w:rsidRPr="00C34D97">
        <w:rPr>
          <w:b/>
          <w:bCs/>
          <w:rtl/>
          <w:lang w:bidi="fa-IR"/>
        </w:rPr>
        <w:t xml:space="preserve"> </w:t>
      </w:r>
      <w:r w:rsidRPr="00C34D97">
        <w:rPr>
          <w:rFonts w:hint="eastAsia"/>
          <w:b/>
          <w:bCs/>
          <w:rtl/>
          <w:lang w:bidi="fa-IR"/>
        </w:rPr>
        <w:t>فِي</w:t>
      </w:r>
      <w:r w:rsidRPr="00C34D97">
        <w:rPr>
          <w:b/>
          <w:bCs/>
          <w:rtl/>
          <w:lang w:bidi="fa-IR"/>
        </w:rPr>
        <w:t xml:space="preserve"> </w:t>
      </w:r>
      <w:r w:rsidRPr="00C34D97">
        <w:rPr>
          <w:rFonts w:hint="eastAsia"/>
          <w:b/>
          <w:bCs/>
          <w:rtl/>
          <w:lang w:bidi="fa-IR"/>
        </w:rPr>
        <w:t>السَّماواتِ</w:t>
      </w:r>
      <w:r w:rsidRPr="00C34D97">
        <w:rPr>
          <w:b/>
          <w:bCs/>
          <w:rtl/>
          <w:lang w:bidi="fa-IR"/>
        </w:rPr>
        <w:t xml:space="preserve"> </w:t>
      </w:r>
      <w:r w:rsidRPr="00C34D97">
        <w:rPr>
          <w:rFonts w:hint="eastAsia"/>
          <w:b/>
          <w:bCs/>
          <w:rtl/>
          <w:lang w:bidi="fa-IR"/>
        </w:rPr>
        <w:t>وَ</w:t>
      </w:r>
      <w:r w:rsidRPr="00C34D97">
        <w:rPr>
          <w:b/>
          <w:bCs/>
          <w:rtl/>
          <w:lang w:bidi="fa-IR"/>
        </w:rPr>
        <w:t xml:space="preserve"> </w:t>
      </w:r>
      <w:r w:rsidRPr="00C34D97">
        <w:rPr>
          <w:rFonts w:hint="eastAsia"/>
          <w:b/>
          <w:bCs/>
          <w:rtl/>
          <w:lang w:bidi="fa-IR"/>
        </w:rPr>
        <w:t>ما</w:t>
      </w:r>
      <w:r w:rsidRPr="00C34D97">
        <w:rPr>
          <w:b/>
          <w:bCs/>
          <w:rtl/>
          <w:lang w:bidi="fa-IR"/>
        </w:rPr>
        <w:t xml:space="preserve"> </w:t>
      </w:r>
      <w:r w:rsidRPr="00C34D97">
        <w:rPr>
          <w:rFonts w:hint="eastAsia"/>
          <w:b/>
          <w:bCs/>
          <w:rtl/>
          <w:lang w:bidi="fa-IR"/>
        </w:rPr>
        <w:t>فِي</w:t>
      </w:r>
      <w:r w:rsidRPr="00C34D97">
        <w:rPr>
          <w:b/>
          <w:bCs/>
          <w:rtl/>
          <w:lang w:bidi="fa-IR"/>
        </w:rPr>
        <w:t xml:space="preserve"> </w:t>
      </w:r>
      <w:r w:rsidRPr="00C34D97">
        <w:rPr>
          <w:rFonts w:hint="eastAsia"/>
          <w:b/>
          <w:bCs/>
          <w:rtl/>
          <w:lang w:bidi="fa-IR"/>
        </w:rPr>
        <w:t>الْأَرْضِ</w:t>
      </w:r>
      <w:r w:rsidRPr="00C34D97">
        <w:rPr>
          <w:b/>
          <w:bCs/>
          <w:rtl/>
          <w:lang w:bidi="fa-IR"/>
        </w:rPr>
        <w:t xml:space="preserve"> </w:t>
      </w:r>
      <w:r w:rsidRPr="00C34D97">
        <w:rPr>
          <w:rFonts w:hint="eastAsia"/>
          <w:b/>
          <w:bCs/>
          <w:rtl/>
          <w:lang w:bidi="fa-IR"/>
        </w:rPr>
        <w:t>جَميعا</w:t>
      </w:r>
      <w:r>
        <w:rPr>
          <w:rFonts w:hint="cs"/>
          <w:b/>
          <w:bCs/>
          <w:rtl/>
        </w:rPr>
        <w:t>ً»</w:t>
      </w:r>
      <w:r>
        <w:rPr>
          <w:rFonts w:hint="cs"/>
          <w:rtl/>
        </w:rPr>
        <w:t xml:space="preserve"> </w:t>
      </w:r>
      <w:r w:rsidRPr="00F447FA">
        <w:rPr>
          <w:rFonts w:hint="cs"/>
          <w:rtl/>
        </w:rPr>
        <w:t xml:space="preserve">یک اطلاقی است که </w:t>
      </w:r>
      <w:r w:rsidR="007D2A82">
        <w:rPr>
          <w:rFonts w:hint="cs"/>
          <w:rtl/>
        </w:rPr>
        <w:t>می‌شود هر استفاده‌</w:t>
      </w:r>
      <w:r w:rsidRPr="00F447FA">
        <w:rPr>
          <w:rFonts w:hint="cs"/>
          <w:rtl/>
        </w:rPr>
        <w:t xml:space="preserve">ای ببری </w:t>
      </w:r>
      <w:r w:rsidR="00B25461">
        <w:rPr>
          <w:rFonts w:hint="cs"/>
          <w:rtl/>
        </w:rPr>
        <w:t>آنچه</w:t>
      </w:r>
      <w:r w:rsidRPr="00F447FA">
        <w:rPr>
          <w:rFonts w:hint="cs"/>
          <w:rtl/>
        </w:rPr>
        <w:t xml:space="preserve"> در این عالم است و لذا اطلاقات </w:t>
      </w:r>
      <w:r w:rsidR="007D2A82">
        <w:rPr>
          <w:rFonts w:hint="eastAsia"/>
          <w:rtl/>
        </w:rPr>
        <w:t>م</w:t>
      </w:r>
      <w:r w:rsidR="007D2A82">
        <w:rPr>
          <w:rFonts w:hint="cs"/>
          <w:rtl/>
        </w:rPr>
        <w:t>ی‌</w:t>
      </w:r>
      <w:r w:rsidR="007D2A82">
        <w:rPr>
          <w:rFonts w:hint="eastAsia"/>
          <w:rtl/>
        </w:rPr>
        <w:t>گو</w:t>
      </w:r>
      <w:r w:rsidR="007D2A82">
        <w:rPr>
          <w:rFonts w:hint="cs"/>
          <w:rtl/>
        </w:rPr>
        <w:t>ی</w:t>
      </w:r>
      <w:r w:rsidR="007D2A82">
        <w:rPr>
          <w:rFonts w:hint="eastAsia"/>
          <w:rtl/>
        </w:rPr>
        <w:t>د</w:t>
      </w:r>
      <w:r w:rsidRPr="00F447FA">
        <w:rPr>
          <w:rFonts w:hint="cs"/>
          <w:rtl/>
        </w:rPr>
        <w:t xml:space="preserve"> که </w:t>
      </w:r>
      <w:r w:rsidR="007D2A82">
        <w:rPr>
          <w:rFonts w:hint="eastAsia"/>
          <w:rtl/>
        </w:rPr>
        <w:t>ا</w:t>
      </w:r>
      <w:r w:rsidR="007D2A82">
        <w:rPr>
          <w:rFonts w:hint="cs"/>
          <w:rtl/>
        </w:rPr>
        <w:t>ی</w:t>
      </w:r>
      <w:r w:rsidR="007D2A82">
        <w:rPr>
          <w:rFonts w:hint="eastAsia"/>
          <w:rtl/>
        </w:rPr>
        <w:t>ن‌ها</w:t>
      </w:r>
      <w:r w:rsidRPr="00F447FA">
        <w:rPr>
          <w:rFonts w:hint="cs"/>
          <w:rtl/>
        </w:rPr>
        <w:t xml:space="preserve"> ساقط </w:t>
      </w:r>
      <w:r w:rsidR="007D2A82">
        <w:rPr>
          <w:rFonts w:hint="eastAsia"/>
          <w:rtl/>
        </w:rPr>
        <w:t>م</w:t>
      </w:r>
      <w:r w:rsidR="007D2A82">
        <w:rPr>
          <w:rFonts w:hint="cs"/>
          <w:rtl/>
        </w:rPr>
        <w:t>ی‌</w:t>
      </w:r>
      <w:r w:rsidR="007D2A82">
        <w:rPr>
          <w:rFonts w:hint="eastAsia"/>
          <w:rtl/>
        </w:rPr>
        <w:t>شوند</w:t>
      </w:r>
      <w:r w:rsidRPr="00F447FA">
        <w:rPr>
          <w:rFonts w:hint="cs"/>
          <w:rtl/>
        </w:rPr>
        <w:t xml:space="preserve"> و جایز </w:t>
      </w:r>
      <w:r w:rsidR="007D2A82">
        <w:rPr>
          <w:rFonts w:hint="cs"/>
          <w:rtl/>
        </w:rPr>
        <w:t>می‌شود</w:t>
      </w:r>
      <w:r w:rsidRPr="00F447FA">
        <w:rPr>
          <w:rFonts w:hint="cs"/>
          <w:rtl/>
        </w:rPr>
        <w:t xml:space="preserve">. </w:t>
      </w:r>
      <w:r w:rsidR="007D2A82">
        <w:rPr>
          <w:rFonts w:hint="eastAsia"/>
          <w:rtl/>
        </w:rPr>
        <w:t>آن‌ها</w:t>
      </w:r>
      <w:r w:rsidRPr="00F447FA">
        <w:rPr>
          <w:rFonts w:hint="cs"/>
          <w:rtl/>
        </w:rPr>
        <w:t xml:space="preserve"> فقط أکل را </w:t>
      </w:r>
      <w:r w:rsidR="007D2A82">
        <w:rPr>
          <w:rFonts w:hint="eastAsia"/>
          <w:rtl/>
        </w:rPr>
        <w:t>م</w:t>
      </w:r>
      <w:r w:rsidR="007D2A82">
        <w:rPr>
          <w:rFonts w:hint="cs"/>
          <w:rtl/>
        </w:rPr>
        <w:t>ی‌</w:t>
      </w:r>
      <w:r w:rsidR="007D2A82">
        <w:rPr>
          <w:rFonts w:hint="eastAsia"/>
          <w:rtl/>
        </w:rPr>
        <w:t>گفتند</w:t>
      </w:r>
      <w:r w:rsidRPr="00F447FA">
        <w:rPr>
          <w:rFonts w:hint="cs"/>
          <w:rtl/>
        </w:rPr>
        <w:t xml:space="preserve"> بقیه سخر لکم است آن هم گفتیم که دلالت </w:t>
      </w:r>
      <w:r w:rsidR="007D2A82">
        <w:rPr>
          <w:rFonts w:hint="eastAsia"/>
          <w:rtl/>
        </w:rPr>
        <w:t>نم</w:t>
      </w:r>
      <w:r w:rsidR="007D2A82">
        <w:rPr>
          <w:rFonts w:hint="cs"/>
          <w:rtl/>
        </w:rPr>
        <w:t>ی‌</w:t>
      </w:r>
      <w:r w:rsidR="007D2A82">
        <w:rPr>
          <w:rFonts w:hint="eastAsia"/>
          <w:rtl/>
        </w:rPr>
        <w:t>کند</w:t>
      </w:r>
      <w:r w:rsidRPr="00F447FA">
        <w:rPr>
          <w:rFonts w:hint="cs"/>
          <w:rtl/>
        </w:rPr>
        <w:t xml:space="preserve">. اگر یکی از آن پنج وجه جمع را بپذیریم جمع دارد، اگر نه باید به مرجحات برویم، </w:t>
      </w:r>
      <w:r w:rsidR="007D2A82">
        <w:rPr>
          <w:rFonts w:hint="cs"/>
          <w:rtl/>
        </w:rPr>
        <w:t>نمی‌شود</w:t>
      </w:r>
      <w:r w:rsidRPr="00F447FA">
        <w:rPr>
          <w:rFonts w:hint="cs"/>
          <w:rtl/>
        </w:rPr>
        <w:t xml:space="preserve"> تقیه را وجه جمع بگیریم، مرجحات که </w:t>
      </w:r>
      <w:r w:rsidR="00332EEA">
        <w:rPr>
          <w:rFonts w:hint="cs"/>
          <w:rtl/>
        </w:rPr>
        <w:t>بیاییم</w:t>
      </w:r>
      <w:r w:rsidRPr="00F447FA">
        <w:rPr>
          <w:rFonts w:hint="cs"/>
          <w:rtl/>
        </w:rPr>
        <w:t xml:space="preserve"> شهرت را اگر کسی اولین مرجح بپذیریم، باید بگوید حرام است و باطل است چون شهرت با این است. اگر آن را نپذیرد که ما هم </w:t>
      </w:r>
      <w:r w:rsidR="007D2A82">
        <w:rPr>
          <w:rFonts w:hint="eastAsia"/>
          <w:rtl/>
        </w:rPr>
        <w:t>نم</w:t>
      </w:r>
      <w:r w:rsidR="007D2A82">
        <w:rPr>
          <w:rFonts w:hint="cs"/>
          <w:rtl/>
        </w:rPr>
        <w:t>ی‌</w:t>
      </w:r>
      <w:r w:rsidR="007D2A82">
        <w:rPr>
          <w:rFonts w:hint="eastAsia"/>
          <w:rtl/>
        </w:rPr>
        <w:t>پذ</w:t>
      </w:r>
      <w:r w:rsidR="007D2A82">
        <w:rPr>
          <w:rFonts w:hint="cs"/>
          <w:rtl/>
        </w:rPr>
        <w:t>ی</w:t>
      </w:r>
      <w:r w:rsidR="007D2A82">
        <w:rPr>
          <w:rFonts w:hint="eastAsia"/>
          <w:rtl/>
        </w:rPr>
        <w:t>ر</w:t>
      </w:r>
      <w:r w:rsidR="007D2A82">
        <w:rPr>
          <w:rFonts w:hint="cs"/>
          <w:rtl/>
        </w:rPr>
        <w:t>ی</w:t>
      </w:r>
      <w:r w:rsidR="007D2A82">
        <w:rPr>
          <w:rFonts w:hint="eastAsia"/>
          <w:rtl/>
        </w:rPr>
        <w:t>م</w:t>
      </w:r>
      <w:r w:rsidRPr="00F447FA">
        <w:rPr>
          <w:rFonts w:hint="cs"/>
          <w:rtl/>
        </w:rPr>
        <w:t xml:space="preserve">، اولین مرجح موافقت کتاب است موافقت کتاب اینجا اخبار مجوزه است و لذا جایز </w:t>
      </w:r>
      <w:r w:rsidR="007D2A82">
        <w:rPr>
          <w:rFonts w:hint="cs"/>
          <w:rtl/>
        </w:rPr>
        <w:t>می‌شود</w:t>
      </w:r>
      <w:r w:rsidRPr="00F447FA">
        <w:rPr>
          <w:rFonts w:hint="cs"/>
          <w:rtl/>
        </w:rPr>
        <w:t xml:space="preserve"> و به هیچ نحوی نوبت به آخرین مرجح که حمل بر </w:t>
      </w:r>
      <w:r w:rsidR="00B25461">
        <w:rPr>
          <w:rFonts w:hint="cs"/>
          <w:rtl/>
        </w:rPr>
        <w:t>آنچه</w:t>
      </w:r>
      <w:r w:rsidRPr="00F447FA">
        <w:rPr>
          <w:rFonts w:hint="cs"/>
          <w:rtl/>
        </w:rPr>
        <w:t xml:space="preserve"> مخالف عام است آن را بگیریم آن را </w:t>
      </w:r>
      <w:r w:rsidR="007D2A82">
        <w:rPr>
          <w:rFonts w:hint="eastAsia"/>
          <w:rtl/>
        </w:rPr>
        <w:t>نم</w:t>
      </w:r>
      <w:r w:rsidR="007D2A82">
        <w:rPr>
          <w:rFonts w:hint="cs"/>
          <w:rtl/>
        </w:rPr>
        <w:t>ی‌</w:t>
      </w:r>
      <w:r w:rsidR="007D2A82">
        <w:rPr>
          <w:rFonts w:hint="eastAsia"/>
          <w:rtl/>
        </w:rPr>
        <w:t>رسد</w:t>
      </w:r>
      <w:r w:rsidRPr="00F447FA">
        <w:rPr>
          <w:rFonts w:hint="cs"/>
          <w:rtl/>
        </w:rPr>
        <w:t xml:space="preserve">، بلکه در یکی از دو مرحله قبل وجه جمع وجود دارد و رفع تعارض </w:t>
      </w:r>
      <w:r w:rsidR="007D2A82">
        <w:rPr>
          <w:rFonts w:hint="cs"/>
          <w:rtl/>
        </w:rPr>
        <w:t>می‌شود</w:t>
      </w:r>
      <w:r w:rsidRPr="00F447FA">
        <w:rPr>
          <w:rFonts w:hint="cs"/>
          <w:rtl/>
        </w:rPr>
        <w:t>.</w:t>
      </w:r>
    </w:p>
    <w:p w:rsidR="008C0C1E" w:rsidRPr="00F447FA" w:rsidRDefault="008C0C1E" w:rsidP="008C0C1E">
      <w:pPr>
        <w:shd w:val="clear" w:color="8DB3E2" w:fill="auto"/>
        <w:spacing w:line="360" w:lineRule="auto"/>
        <w:rPr>
          <w:rFonts w:hint="cs"/>
          <w:sz w:val="28"/>
          <w:rtl/>
        </w:rPr>
      </w:pPr>
    </w:p>
    <w:p w:rsidR="00152670" w:rsidRDefault="00152670">
      <w:pPr>
        <w:rPr>
          <w:rFonts w:hint="cs"/>
        </w:rPr>
      </w:pPr>
    </w:p>
    <w:sectPr w:rsidR="00152670" w:rsidSect="007D2A82">
      <w:headerReference w:type="even" r:id="rId8"/>
      <w:headerReference w:type="default" r:id="rId9"/>
      <w:footerReference w:type="even" r:id="rId10"/>
      <w:footerReference w:type="default" r:id="rId11"/>
      <w:headerReference w:type="first" r:id="rId12"/>
      <w:footerReference w:type="first" r:id="rId13"/>
      <w:pgSz w:w="11906" w:h="16838"/>
      <w:pgMar w:top="1928"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41" w:rsidRDefault="009D0941" w:rsidP="008C0C1E">
      <w:pPr>
        <w:spacing w:after="0"/>
      </w:pPr>
      <w:r>
        <w:separator/>
      </w:r>
    </w:p>
  </w:endnote>
  <w:endnote w:type="continuationSeparator" w:id="0">
    <w:p w:rsidR="009D0941" w:rsidRDefault="009D0941" w:rsidP="008C0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82" w:rsidRDefault="007D2A82" w:rsidP="007D2A82">
    <w:pPr>
      <w:pStyle w:val="Footer"/>
      <w:framePr w:wrap="around" w:vAnchor="text" w:hAnchor="text" w:xAlign="center" w:y="1"/>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7D2A82" w:rsidRDefault="007D2A82" w:rsidP="007D2A82">
    <w:pPr>
      <w:pStyle w:val="Footer"/>
      <w:ind w:right="360"/>
    </w:pPr>
  </w:p>
  <w:p w:rsidR="007D2A82" w:rsidRDefault="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82" w:rsidRDefault="007D2A82" w:rsidP="007D2A82">
    <w:pPr>
      <w:pStyle w:val="Footer"/>
      <w:framePr w:wrap="around" w:vAnchor="text" w:hAnchor="text" w:xAlign="center" w:y="1"/>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332EEA">
      <w:rPr>
        <w:rStyle w:val="PageNumber"/>
        <w:rFonts w:eastAsia="2  Lotus"/>
        <w:noProof/>
        <w:rtl/>
      </w:rPr>
      <w:t>1</w:t>
    </w:r>
    <w:r>
      <w:rPr>
        <w:rStyle w:val="PageNumber"/>
        <w:rFonts w:eastAsia="2  Lotus"/>
        <w:rtl/>
      </w:rPr>
      <w:fldChar w:fldCharType="end"/>
    </w:r>
  </w:p>
  <w:p w:rsidR="007D2A82" w:rsidRDefault="007D2A82" w:rsidP="007D2A82">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82" w:rsidRDefault="007D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41" w:rsidRDefault="009D0941" w:rsidP="008C0C1E">
      <w:pPr>
        <w:spacing w:after="0"/>
      </w:pPr>
      <w:r>
        <w:separator/>
      </w:r>
    </w:p>
  </w:footnote>
  <w:footnote w:type="continuationSeparator" w:id="0">
    <w:p w:rsidR="009D0941" w:rsidRDefault="009D0941" w:rsidP="008C0C1E">
      <w:pPr>
        <w:spacing w:after="0"/>
      </w:pPr>
      <w:r>
        <w:continuationSeparator/>
      </w:r>
    </w:p>
  </w:footnote>
  <w:footnote w:id="1">
    <w:p w:rsidR="003F3ED2" w:rsidRDefault="003F3ED2" w:rsidP="003F3ED2">
      <w:pPr>
        <w:pStyle w:val="FootnoteText"/>
        <w:rPr>
          <w:rFonts w:hint="cs"/>
          <w:lang w:bidi="fa-IR"/>
        </w:rPr>
      </w:pPr>
      <w:r>
        <w:rPr>
          <w:rStyle w:val="FootnoteReference"/>
        </w:rPr>
        <w:footnoteRef/>
      </w:r>
      <w:r>
        <w:rPr>
          <w:rtl/>
        </w:rPr>
        <w:t xml:space="preserve"> </w:t>
      </w:r>
      <w:r>
        <w:rPr>
          <w:rFonts w:hint="cs"/>
          <w:rtl/>
          <w:lang w:bidi="fa-IR"/>
        </w:rPr>
        <w:t>-</w:t>
      </w:r>
      <w:r w:rsidRPr="003F3ED2">
        <w:rPr>
          <w:rtl/>
          <w:lang w:bidi="fa-IR"/>
        </w:rPr>
        <w:t xml:space="preserve"> </w:t>
      </w:r>
      <w:r w:rsidRPr="003F3ED2">
        <w:rPr>
          <w:rFonts w:hint="eastAsia"/>
          <w:rtl/>
          <w:lang w:bidi="fa-IR"/>
        </w:rPr>
        <w:t>وسائل</w:t>
      </w:r>
      <w:r w:rsidRPr="003F3ED2">
        <w:rPr>
          <w:rtl/>
          <w:lang w:bidi="fa-IR"/>
        </w:rPr>
        <w:t xml:space="preserve"> </w:t>
      </w:r>
      <w:r w:rsidRPr="003F3ED2">
        <w:rPr>
          <w:rFonts w:hint="eastAsia"/>
          <w:rtl/>
          <w:lang w:bidi="fa-IR"/>
        </w:rPr>
        <w:t>الشيعة،</w:t>
      </w:r>
      <w:r w:rsidRPr="003F3ED2">
        <w:rPr>
          <w:rtl/>
          <w:lang w:bidi="fa-IR"/>
        </w:rPr>
        <w:t xml:space="preserve"> </w:t>
      </w:r>
      <w:r w:rsidRPr="003F3ED2">
        <w:rPr>
          <w:rFonts w:hint="eastAsia"/>
          <w:rtl/>
          <w:lang w:bidi="fa-IR"/>
        </w:rPr>
        <w:t>ج‏</w:t>
      </w:r>
      <w:r w:rsidRPr="003F3ED2">
        <w:rPr>
          <w:rtl/>
          <w:lang w:bidi="fa-IR"/>
        </w:rPr>
        <w:t>3</w:t>
      </w:r>
      <w:r w:rsidRPr="003F3ED2">
        <w:rPr>
          <w:rFonts w:hint="eastAsia"/>
          <w:rtl/>
          <w:lang w:bidi="fa-IR"/>
        </w:rPr>
        <w:t>،</w:t>
      </w:r>
      <w:r w:rsidRPr="003F3ED2">
        <w:rPr>
          <w:rtl/>
          <w:lang w:bidi="fa-IR"/>
        </w:rPr>
        <w:t xml:space="preserve"> </w:t>
      </w:r>
      <w:r w:rsidRPr="003F3ED2">
        <w:rPr>
          <w:rFonts w:hint="eastAsia"/>
          <w:rtl/>
          <w:lang w:bidi="fa-IR"/>
        </w:rPr>
        <w:t>ص</w:t>
      </w:r>
      <w:r>
        <w:rPr>
          <w:rFonts w:hint="cs"/>
          <w:rtl/>
          <w:lang w:bidi="fa-IR"/>
        </w:rPr>
        <w:t xml:space="preserve"> </w:t>
      </w:r>
      <w:r w:rsidRPr="003F3ED2">
        <w:rPr>
          <w:rtl/>
          <w:lang w:bidi="fa-IR"/>
        </w:rPr>
        <w:t>489</w:t>
      </w:r>
      <w:r>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82" w:rsidRDefault="007D2A82"/>
  <w:p w:rsidR="007D2A82" w:rsidRDefault="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p w:rsidR="007D2A82" w:rsidRDefault="007D2A82" w:rsidP="007D2A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82" w:rsidRPr="0017108D" w:rsidRDefault="007D2A82" w:rsidP="007D2A82">
    <w:pPr>
      <w:rPr>
        <w:b/>
        <w:bCs/>
        <w:sz w:val="32"/>
        <w:lang w:bidi="fa-IR"/>
      </w:rPr>
    </w:pPr>
    <w:r>
      <w:rPr>
        <w:noProof/>
      </w:rPr>
      <mc:AlternateContent>
        <mc:Choice Requires="wps">
          <w:drawing>
            <wp:anchor distT="4294967286" distB="4294967286" distL="114300" distR="114300" simplePos="0" relativeHeight="251658240" behindDoc="0" locked="0" layoutInCell="1" allowOverlap="1" wp14:anchorId="176747C3" wp14:editId="7038CE1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2" w:name="OLE_LINK1"/>
    <w:bookmarkStart w:id="23" w:name="OLE_LINK2"/>
    <w:r>
      <w:t xml:space="preserve">                                          </w:t>
    </w:r>
    <w:r>
      <w:rPr>
        <w:noProof/>
      </w:rPr>
      <w:drawing>
        <wp:inline distT="0" distB="0" distL="0" distR="0" wp14:anchorId="4E4748C8" wp14:editId="1FC0073C">
          <wp:extent cx="694690" cy="716915"/>
          <wp:effectExtent l="0" t="0" r="0" b="6985"/>
          <wp:docPr id="1" name="Picture 1" descr="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2"/>
    <w:bookmarkEnd w:id="23"/>
    <w:r>
      <w:rPr>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میته)</w:t>
    </w:r>
    <w:r>
      <w:rPr>
        <w:b/>
        <w:bCs/>
        <w:rtl/>
      </w:rPr>
      <w:t xml:space="preserve"> </w:t>
    </w:r>
    <w:r>
      <w:rPr>
        <w:rFonts w:hint="cs"/>
        <w:b/>
        <w:bCs/>
        <w:rtl/>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112</w:t>
    </w:r>
    <w:r>
      <w:rPr>
        <w:rFonts w:ascii="IranNastaliq" w:hAnsi="IranNastaliq" w:cs="IranNastaliq"/>
        <w:sz w:val="36"/>
        <w:szCs w:val="36"/>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82" w:rsidRDefault="007D2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E"/>
    <w:rsid w:val="0008211F"/>
    <w:rsid w:val="00085ED5"/>
    <w:rsid w:val="000A1A51"/>
    <w:rsid w:val="00101E2D"/>
    <w:rsid w:val="00102CEB"/>
    <w:rsid w:val="00133E1D"/>
    <w:rsid w:val="00150D4B"/>
    <w:rsid w:val="00152670"/>
    <w:rsid w:val="001757C8"/>
    <w:rsid w:val="00177934"/>
    <w:rsid w:val="00197CDD"/>
    <w:rsid w:val="001C367D"/>
    <w:rsid w:val="001D24F8"/>
    <w:rsid w:val="001F2E3E"/>
    <w:rsid w:val="002167FE"/>
    <w:rsid w:val="00224C0A"/>
    <w:rsid w:val="002417C9"/>
    <w:rsid w:val="00270294"/>
    <w:rsid w:val="002914BD"/>
    <w:rsid w:val="00297263"/>
    <w:rsid w:val="002C56FD"/>
    <w:rsid w:val="00332EEA"/>
    <w:rsid w:val="00340BA3"/>
    <w:rsid w:val="00372E76"/>
    <w:rsid w:val="003A1A05"/>
    <w:rsid w:val="003A2654"/>
    <w:rsid w:val="003F3ED2"/>
    <w:rsid w:val="00412038"/>
    <w:rsid w:val="004651D2"/>
    <w:rsid w:val="004F3596"/>
    <w:rsid w:val="00592103"/>
    <w:rsid w:val="005B0852"/>
    <w:rsid w:val="005F17FA"/>
    <w:rsid w:val="00636EFA"/>
    <w:rsid w:val="0069696C"/>
    <w:rsid w:val="007A5D2F"/>
    <w:rsid w:val="007D2A82"/>
    <w:rsid w:val="007E03E9"/>
    <w:rsid w:val="007E7FA7"/>
    <w:rsid w:val="007F0721"/>
    <w:rsid w:val="00807BE3"/>
    <w:rsid w:val="008407A4"/>
    <w:rsid w:val="00845CC4"/>
    <w:rsid w:val="00866C43"/>
    <w:rsid w:val="008C0C1E"/>
    <w:rsid w:val="008C3414"/>
    <w:rsid w:val="009274FE"/>
    <w:rsid w:val="009C7B4F"/>
    <w:rsid w:val="009D0941"/>
    <w:rsid w:val="00A06D48"/>
    <w:rsid w:val="00A31FDE"/>
    <w:rsid w:val="00A37C77"/>
    <w:rsid w:val="00A810A5"/>
    <w:rsid w:val="00A96F68"/>
    <w:rsid w:val="00AA1C43"/>
    <w:rsid w:val="00AF0F1A"/>
    <w:rsid w:val="00B24300"/>
    <w:rsid w:val="00B25461"/>
    <w:rsid w:val="00BD40DA"/>
    <w:rsid w:val="00C22299"/>
    <w:rsid w:val="00C26607"/>
    <w:rsid w:val="00C275E9"/>
    <w:rsid w:val="00C64CEA"/>
    <w:rsid w:val="00C73012"/>
    <w:rsid w:val="00C763DD"/>
    <w:rsid w:val="00CE31E6"/>
    <w:rsid w:val="00CF42E2"/>
    <w:rsid w:val="00CF7916"/>
    <w:rsid w:val="00D272DB"/>
    <w:rsid w:val="00D3665C"/>
    <w:rsid w:val="00D60547"/>
    <w:rsid w:val="00D66444"/>
    <w:rsid w:val="00DB28BB"/>
    <w:rsid w:val="00E55891"/>
    <w:rsid w:val="00E732A3"/>
    <w:rsid w:val="00EA01EC"/>
    <w:rsid w:val="00EA7621"/>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275E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275E9"/>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C275E9"/>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C275E9"/>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C275E9"/>
    <w:pPr>
      <w:outlineLvl w:val="3"/>
    </w:pPr>
  </w:style>
  <w:style w:type="paragraph" w:styleId="Heading5">
    <w:name w:val="heading 5"/>
    <w:basedOn w:val="Normal"/>
    <w:next w:val="Normal"/>
    <w:link w:val="Heading5Char"/>
    <w:autoRedefine/>
    <w:uiPriority w:val="9"/>
    <w:semiHidden/>
    <w:unhideWhenUsed/>
    <w:qFormat/>
    <w:rsid w:val="00C275E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275E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275E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275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275E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275E9"/>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C275E9"/>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C275E9"/>
    <w:rPr>
      <w:rFonts w:ascii="Cambria" w:eastAsia="2  Lotus" w:hAnsi="Cambria" w:cs="2  Badr"/>
      <w:bCs/>
      <w:szCs w:val="40"/>
      <w:lang w:bidi="fa-IR"/>
    </w:rPr>
  </w:style>
  <w:style w:type="paragraph" w:styleId="Footer">
    <w:name w:val="footer"/>
    <w:basedOn w:val="Normal"/>
    <w:link w:val="FooterChar"/>
    <w:rsid w:val="008C0C1E"/>
    <w:pPr>
      <w:tabs>
        <w:tab w:val="center" w:pos="4153"/>
        <w:tab w:val="right" w:pos="8306"/>
      </w:tabs>
    </w:pPr>
  </w:style>
  <w:style w:type="character" w:customStyle="1" w:styleId="FooterChar">
    <w:name w:val="Footer Char"/>
    <w:basedOn w:val="DefaultParagraphFont"/>
    <w:link w:val="Footer"/>
    <w:rsid w:val="008C0C1E"/>
    <w:rPr>
      <w:rFonts w:ascii="Calibri" w:eastAsia="Times New Roman" w:hAnsi="Calibri" w:cs="2  Badr"/>
      <w:szCs w:val="28"/>
      <w:lang w:bidi="fa-IR"/>
    </w:rPr>
  </w:style>
  <w:style w:type="character" w:styleId="PageNumber">
    <w:name w:val="page number"/>
    <w:basedOn w:val="DefaultParagraphFont"/>
    <w:rsid w:val="008C0C1E"/>
  </w:style>
  <w:style w:type="paragraph" w:styleId="TOC1">
    <w:name w:val="toc 1"/>
    <w:basedOn w:val="Normal"/>
    <w:next w:val="Normal"/>
    <w:autoRedefine/>
    <w:uiPriority w:val="39"/>
    <w:unhideWhenUsed/>
    <w:qFormat/>
    <w:rsid w:val="00C275E9"/>
    <w:pPr>
      <w:spacing w:after="0"/>
      <w:ind w:firstLine="0"/>
    </w:pPr>
  </w:style>
  <w:style w:type="paragraph" w:styleId="TOC2">
    <w:name w:val="toc 2"/>
    <w:basedOn w:val="Normal"/>
    <w:next w:val="Normal"/>
    <w:autoRedefine/>
    <w:uiPriority w:val="39"/>
    <w:unhideWhenUsed/>
    <w:qFormat/>
    <w:rsid w:val="00C275E9"/>
    <w:pPr>
      <w:spacing w:after="0"/>
      <w:ind w:left="221"/>
    </w:pPr>
  </w:style>
  <w:style w:type="paragraph" w:styleId="TOC3">
    <w:name w:val="toc 3"/>
    <w:basedOn w:val="Normal"/>
    <w:next w:val="Normal"/>
    <w:autoRedefine/>
    <w:uiPriority w:val="39"/>
    <w:unhideWhenUsed/>
    <w:qFormat/>
    <w:rsid w:val="00C275E9"/>
    <w:pPr>
      <w:spacing w:after="0"/>
      <w:ind w:left="442"/>
    </w:pPr>
    <w:rPr>
      <w:rFonts w:eastAsia="2  Lotus"/>
    </w:rPr>
  </w:style>
  <w:style w:type="character" w:styleId="Hyperlink">
    <w:name w:val="Hyperlink"/>
    <w:basedOn w:val="DefaultParagraphFont"/>
    <w:uiPriority w:val="99"/>
    <w:rsid w:val="008C0C1E"/>
    <w:rPr>
      <w:color w:val="0000FF"/>
      <w:u w:val="single"/>
    </w:rPr>
  </w:style>
  <w:style w:type="paragraph" w:styleId="FootnoteText">
    <w:name w:val="footnote text"/>
    <w:basedOn w:val="Normal"/>
    <w:link w:val="FootnoteTextChar"/>
    <w:rsid w:val="008C0C1E"/>
    <w:rPr>
      <w:sz w:val="20"/>
      <w:szCs w:val="20"/>
    </w:rPr>
  </w:style>
  <w:style w:type="character" w:customStyle="1" w:styleId="FootnoteTextChar">
    <w:name w:val="Footnote Text Char"/>
    <w:basedOn w:val="DefaultParagraphFont"/>
    <w:link w:val="FootnoteText"/>
    <w:rsid w:val="008C0C1E"/>
    <w:rPr>
      <w:rFonts w:ascii="Calibri" w:eastAsia="Times New Roman" w:hAnsi="Calibri" w:cs="2  Badr"/>
      <w:sz w:val="20"/>
      <w:szCs w:val="20"/>
      <w:lang w:bidi="fa-IR"/>
    </w:rPr>
  </w:style>
  <w:style w:type="character" w:styleId="FootnoteReference">
    <w:name w:val="footnote reference"/>
    <w:basedOn w:val="DefaultParagraphFont"/>
    <w:rsid w:val="008C0C1E"/>
    <w:rPr>
      <w:vertAlign w:val="superscript"/>
    </w:rPr>
  </w:style>
  <w:style w:type="paragraph" w:styleId="BalloonText">
    <w:name w:val="Balloon Text"/>
    <w:basedOn w:val="Normal"/>
    <w:link w:val="BalloonTextChar"/>
    <w:uiPriority w:val="99"/>
    <w:semiHidden/>
    <w:unhideWhenUsed/>
    <w:rsid w:val="008C0C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1E"/>
    <w:rPr>
      <w:rFonts w:ascii="Tahoma" w:eastAsia="Times New Roman" w:hAnsi="Tahoma" w:cs="Tahoma"/>
      <w:sz w:val="16"/>
      <w:szCs w:val="16"/>
      <w:lang w:bidi="fa-IR"/>
    </w:rPr>
  </w:style>
  <w:style w:type="paragraph" w:styleId="Header">
    <w:name w:val="header"/>
    <w:basedOn w:val="Normal"/>
    <w:link w:val="HeaderChar"/>
    <w:uiPriority w:val="99"/>
    <w:unhideWhenUsed/>
    <w:rsid w:val="00C275E9"/>
    <w:pPr>
      <w:tabs>
        <w:tab w:val="center" w:pos="4513"/>
        <w:tab w:val="right" w:pos="9026"/>
      </w:tabs>
      <w:spacing w:after="0"/>
    </w:pPr>
  </w:style>
  <w:style w:type="character" w:customStyle="1" w:styleId="HeaderChar">
    <w:name w:val="Header Char"/>
    <w:basedOn w:val="DefaultParagraphFont"/>
    <w:link w:val="Header"/>
    <w:uiPriority w:val="99"/>
    <w:rsid w:val="00C275E9"/>
    <w:rPr>
      <w:rFonts w:ascii="Calibri" w:eastAsia="Times New Roman" w:hAnsi="Calibri" w:cs="2  Badr"/>
      <w:szCs w:val="28"/>
      <w:lang w:bidi="fa-IR"/>
    </w:rPr>
  </w:style>
  <w:style w:type="character" w:customStyle="1" w:styleId="Heading4Char">
    <w:name w:val="Heading 4 Char"/>
    <w:aliases w:val="سرفصل4 Char,سرفصل 4 Char"/>
    <w:link w:val="Heading4"/>
    <w:uiPriority w:val="9"/>
    <w:semiHidden/>
    <w:rsid w:val="00C275E9"/>
    <w:rPr>
      <w:rFonts w:eastAsia="2  Lotus" w:cs="2  Badr"/>
      <w:sz w:val="72"/>
      <w:szCs w:val="32"/>
    </w:rPr>
  </w:style>
  <w:style w:type="paragraph" w:styleId="NoSpacing">
    <w:name w:val="No Spacing"/>
    <w:aliases w:val="متن عربي"/>
    <w:link w:val="NoSpacingChar"/>
    <w:autoRedefine/>
    <w:uiPriority w:val="1"/>
    <w:qFormat/>
    <w:rsid w:val="00C275E9"/>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C275E9"/>
    <w:rPr>
      <w:rFonts w:ascii="Cambria" w:eastAsia="2  Lotus" w:hAnsi="Cambria" w:cs="2  Badr"/>
      <w:bCs/>
      <w:szCs w:val="36"/>
    </w:rPr>
  </w:style>
  <w:style w:type="character" w:customStyle="1" w:styleId="Heading6Char">
    <w:name w:val="Heading 6 Char"/>
    <w:link w:val="Heading6"/>
    <w:uiPriority w:val="9"/>
    <w:semiHidden/>
    <w:rsid w:val="00C275E9"/>
    <w:rPr>
      <w:rFonts w:ascii="Cambria" w:eastAsia="2  Lotus" w:hAnsi="Cambria" w:cs="2  Badr"/>
      <w:bCs/>
      <w:i/>
      <w:szCs w:val="34"/>
    </w:rPr>
  </w:style>
  <w:style w:type="character" w:customStyle="1" w:styleId="Heading7Char">
    <w:name w:val="Heading 7 Char"/>
    <w:link w:val="Heading7"/>
    <w:uiPriority w:val="9"/>
    <w:semiHidden/>
    <w:rsid w:val="00C275E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275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275E9"/>
    <w:rPr>
      <w:rFonts w:ascii="Cambria" w:eastAsia="2  Lotus" w:hAnsi="Cambria" w:cs="2  Lotus"/>
      <w:i/>
      <w:szCs w:val="28"/>
    </w:rPr>
  </w:style>
  <w:style w:type="paragraph" w:styleId="TOC4">
    <w:name w:val="toc 4"/>
    <w:basedOn w:val="Normal"/>
    <w:next w:val="Normal"/>
    <w:autoRedefine/>
    <w:uiPriority w:val="39"/>
    <w:semiHidden/>
    <w:unhideWhenUsed/>
    <w:qFormat/>
    <w:rsid w:val="00C275E9"/>
    <w:pPr>
      <w:spacing w:after="0"/>
      <w:ind w:left="658"/>
    </w:pPr>
  </w:style>
  <w:style w:type="paragraph" w:styleId="TOC5">
    <w:name w:val="toc 5"/>
    <w:basedOn w:val="Normal"/>
    <w:next w:val="Normal"/>
    <w:autoRedefine/>
    <w:uiPriority w:val="39"/>
    <w:semiHidden/>
    <w:unhideWhenUsed/>
    <w:qFormat/>
    <w:rsid w:val="00C275E9"/>
    <w:pPr>
      <w:spacing w:after="0"/>
      <w:ind w:left="879"/>
    </w:pPr>
  </w:style>
  <w:style w:type="paragraph" w:styleId="TOC6">
    <w:name w:val="toc 6"/>
    <w:basedOn w:val="Normal"/>
    <w:next w:val="Normal"/>
    <w:autoRedefine/>
    <w:uiPriority w:val="39"/>
    <w:semiHidden/>
    <w:unhideWhenUsed/>
    <w:qFormat/>
    <w:rsid w:val="00C275E9"/>
    <w:pPr>
      <w:spacing w:after="0"/>
      <w:ind w:left="1100"/>
    </w:pPr>
  </w:style>
  <w:style w:type="paragraph" w:styleId="TOC7">
    <w:name w:val="toc 7"/>
    <w:basedOn w:val="Normal"/>
    <w:next w:val="Normal"/>
    <w:autoRedefine/>
    <w:uiPriority w:val="39"/>
    <w:semiHidden/>
    <w:unhideWhenUsed/>
    <w:qFormat/>
    <w:rsid w:val="00C275E9"/>
    <w:pPr>
      <w:spacing w:after="0"/>
      <w:ind w:left="1321"/>
    </w:pPr>
  </w:style>
  <w:style w:type="paragraph" w:styleId="Caption">
    <w:name w:val="caption"/>
    <w:basedOn w:val="Normal"/>
    <w:next w:val="Normal"/>
    <w:uiPriority w:val="35"/>
    <w:semiHidden/>
    <w:unhideWhenUsed/>
    <w:qFormat/>
    <w:rsid w:val="00C275E9"/>
    <w:rPr>
      <w:b/>
      <w:bCs/>
      <w:sz w:val="20"/>
      <w:szCs w:val="20"/>
    </w:rPr>
  </w:style>
  <w:style w:type="paragraph" w:styleId="Title">
    <w:name w:val="Title"/>
    <w:basedOn w:val="Normal"/>
    <w:next w:val="Normal"/>
    <w:link w:val="TitleChar"/>
    <w:autoRedefine/>
    <w:uiPriority w:val="10"/>
    <w:qFormat/>
    <w:rsid w:val="00C275E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275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275E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275E9"/>
    <w:rPr>
      <w:rFonts w:ascii="Cambria" w:eastAsia="2  Badr" w:hAnsi="Cambria" w:cs="Karim"/>
      <w:i/>
      <w:spacing w:val="15"/>
      <w:sz w:val="24"/>
      <w:szCs w:val="60"/>
    </w:rPr>
  </w:style>
  <w:style w:type="character" w:styleId="Emphasis">
    <w:name w:val="Emphasis"/>
    <w:uiPriority w:val="20"/>
    <w:qFormat/>
    <w:rsid w:val="00C275E9"/>
    <w:rPr>
      <w:rFonts w:cs="2  Lotus"/>
      <w:i/>
      <w:iCs/>
      <w:color w:val="808080"/>
      <w:szCs w:val="32"/>
    </w:rPr>
  </w:style>
  <w:style w:type="character" w:customStyle="1" w:styleId="NoSpacingChar">
    <w:name w:val="No Spacing Char"/>
    <w:aliases w:val="متن عربي Char"/>
    <w:link w:val="NoSpacing"/>
    <w:uiPriority w:val="1"/>
    <w:rsid w:val="00C275E9"/>
    <w:rPr>
      <w:rFonts w:eastAsia="2  Lotus" w:cs="2  Badr"/>
      <w:sz w:val="72"/>
      <w:szCs w:val="32"/>
    </w:rPr>
  </w:style>
  <w:style w:type="paragraph" w:styleId="ListParagraph">
    <w:name w:val="List Paragraph"/>
    <w:basedOn w:val="Normal"/>
    <w:link w:val="ListParagraphChar"/>
    <w:autoRedefine/>
    <w:uiPriority w:val="34"/>
    <w:qFormat/>
    <w:rsid w:val="00C275E9"/>
    <w:pPr>
      <w:ind w:left="1134" w:firstLine="0"/>
    </w:pPr>
    <w:rPr>
      <w:rFonts w:eastAsia="2  Lotus" w:cs="2  Lotus"/>
    </w:rPr>
  </w:style>
  <w:style w:type="character" w:customStyle="1" w:styleId="ListParagraphChar">
    <w:name w:val="List Paragraph Char"/>
    <w:link w:val="ListParagraph"/>
    <w:uiPriority w:val="34"/>
    <w:rsid w:val="00C275E9"/>
    <w:rPr>
      <w:rFonts w:eastAsia="2  Lotus" w:cs="2  Lotus"/>
      <w:sz w:val="22"/>
      <w:szCs w:val="28"/>
    </w:rPr>
  </w:style>
  <w:style w:type="paragraph" w:styleId="Quote">
    <w:name w:val="Quote"/>
    <w:basedOn w:val="Normal"/>
    <w:next w:val="Normal"/>
    <w:link w:val="QuoteChar"/>
    <w:autoRedefine/>
    <w:uiPriority w:val="29"/>
    <w:qFormat/>
    <w:rsid w:val="00C275E9"/>
    <w:pPr>
      <w:spacing w:before="120" w:after="240"/>
      <w:ind w:left="1134" w:firstLine="0"/>
    </w:pPr>
    <w:rPr>
      <w:rFonts w:cs="B Lotus"/>
      <w:i/>
      <w:sz w:val="20"/>
      <w:szCs w:val="30"/>
    </w:rPr>
  </w:style>
  <w:style w:type="character" w:customStyle="1" w:styleId="QuoteChar">
    <w:name w:val="Quote Char"/>
    <w:link w:val="Quote"/>
    <w:uiPriority w:val="29"/>
    <w:rsid w:val="00C275E9"/>
    <w:rPr>
      <w:rFonts w:cs="B Lotus"/>
      <w:i/>
      <w:szCs w:val="30"/>
    </w:rPr>
  </w:style>
  <w:style w:type="paragraph" w:styleId="IntenseQuote">
    <w:name w:val="Intense Quote"/>
    <w:basedOn w:val="Normal"/>
    <w:next w:val="Normal"/>
    <w:link w:val="IntenseQuoteChar"/>
    <w:autoRedefine/>
    <w:uiPriority w:val="30"/>
    <w:qFormat/>
    <w:rsid w:val="00C275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275E9"/>
    <w:rPr>
      <w:rFonts w:eastAsia="2  Lotus" w:cs="B Lotus"/>
      <w:b/>
      <w:bCs/>
      <w:i/>
      <w:szCs w:val="30"/>
    </w:rPr>
  </w:style>
  <w:style w:type="character" w:styleId="SubtleEmphasis">
    <w:name w:val="Subtle Emphasis"/>
    <w:uiPriority w:val="19"/>
    <w:qFormat/>
    <w:rsid w:val="00C275E9"/>
    <w:rPr>
      <w:rFonts w:cs="2  Lotus"/>
      <w:i/>
      <w:iCs/>
      <w:color w:val="4A442A"/>
      <w:szCs w:val="32"/>
      <w:u w:val="none"/>
    </w:rPr>
  </w:style>
  <w:style w:type="character" w:styleId="IntenseEmphasis">
    <w:name w:val="Intense Emphasis"/>
    <w:uiPriority w:val="21"/>
    <w:qFormat/>
    <w:rsid w:val="00C275E9"/>
    <w:rPr>
      <w:rFonts w:cs="2  Lotus"/>
      <w:b/>
      <w:i/>
      <w:iCs/>
      <w:color w:val="auto"/>
      <w:szCs w:val="32"/>
    </w:rPr>
  </w:style>
  <w:style w:type="character" w:styleId="SubtleReference">
    <w:name w:val="Subtle Reference"/>
    <w:aliases w:val="مرجع"/>
    <w:uiPriority w:val="31"/>
    <w:qFormat/>
    <w:rsid w:val="00C275E9"/>
    <w:rPr>
      <w:rFonts w:cs="2  Lotus"/>
      <w:smallCaps/>
      <w:color w:val="auto"/>
      <w:szCs w:val="28"/>
      <w:u w:val="single"/>
    </w:rPr>
  </w:style>
  <w:style w:type="character" w:styleId="IntenseReference">
    <w:name w:val="Intense Reference"/>
    <w:uiPriority w:val="32"/>
    <w:qFormat/>
    <w:rsid w:val="00C275E9"/>
    <w:rPr>
      <w:rFonts w:cs="2  Lotus"/>
      <w:b/>
      <w:bCs/>
      <w:smallCaps/>
      <w:color w:val="auto"/>
      <w:spacing w:val="5"/>
      <w:szCs w:val="28"/>
      <w:u w:val="single"/>
    </w:rPr>
  </w:style>
  <w:style w:type="character" w:styleId="BookTitle">
    <w:name w:val="Book Title"/>
    <w:uiPriority w:val="33"/>
    <w:qFormat/>
    <w:rsid w:val="00C275E9"/>
    <w:rPr>
      <w:rFonts w:cs="2  Titr"/>
      <w:b/>
      <w:bCs/>
      <w:smallCaps/>
      <w:spacing w:val="5"/>
      <w:szCs w:val="100"/>
    </w:rPr>
  </w:style>
  <w:style w:type="paragraph" w:styleId="TOCHeading">
    <w:name w:val="TOC Heading"/>
    <w:basedOn w:val="Heading1"/>
    <w:next w:val="Normal"/>
    <w:uiPriority w:val="39"/>
    <w:semiHidden/>
    <w:unhideWhenUsed/>
    <w:qFormat/>
    <w:rsid w:val="00C275E9"/>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275E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275E9"/>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C275E9"/>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C275E9"/>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C275E9"/>
    <w:pPr>
      <w:outlineLvl w:val="3"/>
    </w:pPr>
  </w:style>
  <w:style w:type="paragraph" w:styleId="Heading5">
    <w:name w:val="heading 5"/>
    <w:basedOn w:val="Normal"/>
    <w:next w:val="Normal"/>
    <w:link w:val="Heading5Char"/>
    <w:autoRedefine/>
    <w:uiPriority w:val="9"/>
    <w:semiHidden/>
    <w:unhideWhenUsed/>
    <w:qFormat/>
    <w:rsid w:val="00C275E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275E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275E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275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275E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275E9"/>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C275E9"/>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C275E9"/>
    <w:rPr>
      <w:rFonts w:ascii="Cambria" w:eastAsia="2  Lotus" w:hAnsi="Cambria" w:cs="2  Badr"/>
      <w:bCs/>
      <w:szCs w:val="40"/>
      <w:lang w:bidi="fa-IR"/>
    </w:rPr>
  </w:style>
  <w:style w:type="paragraph" w:styleId="Footer">
    <w:name w:val="footer"/>
    <w:basedOn w:val="Normal"/>
    <w:link w:val="FooterChar"/>
    <w:rsid w:val="008C0C1E"/>
    <w:pPr>
      <w:tabs>
        <w:tab w:val="center" w:pos="4153"/>
        <w:tab w:val="right" w:pos="8306"/>
      </w:tabs>
    </w:pPr>
  </w:style>
  <w:style w:type="character" w:customStyle="1" w:styleId="FooterChar">
    <w:name w:val="Footer Char"/>
    <w:basedOn w:val="DefaultParagraphFont"/>
    <w:link w:val="Footer"/>
    <w:rsid w:val="008C0C1E"/>
    <w:rPr>
      <w:rFonts w:ascii="Calibri" w:eastAsia="Times New Roman" w:hAnsi="Calibri" w:cs="2  Badr"/>
      <w:szCs w:val="28"/>
      <w:lang w:bidi="fa-IR"/>
    </w:rPr>
  </w:style>
  <w:style w:type="character" w:styleId="PageNumber">
    <w:name w:val="page number"/>
    <w:basedOn w:val="DefaultParagraphFont"/>
    <w:rsid w:val="008C0C1E"/>
  </w:style>
  <w:style w:type="paragraph" w:styleId="TOC1">
    <w:name w:val="toc 1"/>
    <w:basedOn w:val="Normal"/>
    <w:next w:val="Normal"/>
    <w:autoRedefine/>
    <w:uiPriority w:val="39"/>
    <w:unhideWhenUsed/>
    <w:qFormat/>
    <w:rsid w:val="00C275E9"/>
    <w:pPr>
      <w:spacing w:after="0"/>
      <w:ind w:firstLine="0"/>
    </w:pPr>
  </w:style>
  <w:style w:type="paragraph" w:styleId="TOC2">
    <w:name w:val="toc 2"/>
    <w:basedOn w:val="Normal"/>
    <w:next w:val="Normal"/>
    <w:autoRedefine/>
    <w:uiPriority w:val="39"/>
    <w:unhideWhenUsed/>
    <w:qFormat/>
    <w:rsid w:val="00C275E9"/>
    <w:pPr>
      <w:spacing w:after="0"/>
      <w:ind w:left="221"/>
    </w:pPr>
  </w:style>
  <w:style w:type="paragraph" w:styleId="TOC3">
    <w:name w:val="toc 3"/>
    <w:basedOn w:val="Normal"/>
    <w:next w:val="Normal"/>
    <w:autoRedefine/>
    <w:uiPriority w:val="39"/>
    <w:unhideWhenUsed/>
    <w:qFormat/>
    <w:rsid w:val="00C275E9"/>
    <w:pPr>
      <w:spacing w:after="0"/>
      <w:ind w:left="442"/>
    </w:pPr>
    <w:rPr>
      <w:rFonts w:eastAsia="2  Lotus"/>
    </w:rPr>
  </w:style>
  <w:style w:type="character" w:styleId="Hyperlink">
    <w:name w:val="Hyperlink"/>
    <w:basedOn w:val="DefaultParagraphFont"/>
    <w:uiPriority w:val="99"/>
    <w:rsid w:val="008C0C1E"/>
    <w:rPr>
      <w:color w:val="0000FF"/>
      <w:u w:val="single"/>
    </w:rPr>
  </w:style>
  <w:style w:type="paragraph" w:styleId="FootnoteText">
    <w:name w:val="footnote text"/>
    <w:basedOn w:val="Normal"/>
    <w:link w:val="FootnoteTextChar"/>
    <w:rsid w:val="008C0C1E"/>
    <w:rPr>
      <w:sz w:val="20"/>
      <w:szCs w:val="20"/>
    </w:rPr>
  </w:style>
  <w:style w:type="character" w:customStyle="1" w:styleId="FootnoteTextChar">
    <w:name w:val="Footnote Text Char"/>
    <w:basedOn w:val="DefaultParagraphFont"/>
    <w:link w:val="FootnoteText"/>
    <w:rsid w:val="008C0C1E"/>
    <w:rPr>
      <w:rFonts w:ascii="Calibri" w:eastAsia="Times New Roman" w:hAnsi="Calibri" w:cs="2  Badr"/>
      <w:sz w:val="20"/>
      <w:szCs w:val="20"/>
      <w:lang w:bidi="fa-IR"/>
    </w:rPr>
  </w:style>
  <w:style w:type="character" w:styleId="FootnoteReference">
    <w:name w:val="footnote reference"/>
    <w:basedOn w:val="DefaultParagraphFont"/>
    <w:rsid w:val="008C0C1E"/>
    <w:rPr>
      <w:vertAlign w:val="superscript"/>
    </w:rPr>
  </w:style>
  <w:style w:type="paragraph" w:styleId="BalloonText">
    <w:name w:val="Balloon Text"/>
    <w:basedOn w:val="Normal"/>
    <w:link w:val="BalloonTextChar"/>
    <w:uiPriority w:val="99"/>
    <w:semiHidden/>
    <w:unhideWhenUsed/>
    <w:rsid w:val="008C0C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1E"/>
    <w:rPr>
      <w:rFonts w:ascii="Tahoma" w:eastAsia="Times New Roman" w:hAnsi="Tahoma" w:cs="Tahoma"/>
      <w:sz w:val="16"/>
      <w:szCs w:val="16"/>
      <w:lang w:bidi="fa-IR"/>
    </w:rPr>
  </w:style>
  <w:style w:type="paragraph" w:styleId="Header">
    <w:name w:val="header"/>
    <w:basedOn w:val="Normal"/>
    <w:link w:val="HeaderChar"/>
    <w:uiPriority w:val="99"/>
    <w:unhideWhenUsed/>
    <w:rsid w:val="00C275E9"/>
    <w:pPr>
      <w:tabs>
        <w:tab w:val="center" w:pos="4513"/>
        <w:tab w:val="right" w:pos="9026"/>
      </w:tabs>
      <w:spacing w:after="0"/>
    </w:pPr>
  </w:style>
  <w:style w:type="character" w:customStyle="1" w:styleId="HeaderChar">
    <w:name w:val="Header Char"/>
    <w:basedOn w:val="DefaultParagraphFont"/>
    <w:link w:val="Header"/>
    <w:uiPriority w:val="99"/>
    <w:rsid w:val="00C275E9"/>
    <w:rPr>
      <w:rFonts w:ascii="Calibri" w:eastAsia="Times New Roman" w:hAnsi="Calibri" w:cs="2  Badr"/>
      <w:szCs w:val="28"/>
      <w:lang w:bidi="fa-IR"/>
    </w:rPr>
  </w:style>
  <w:style w:type="character" w:customStyle="1" w:styleId="Heading4Char">
    <w:name w:val="Heading 4 Char"/>
    <w:aliases w:val="سرفصل4 Char,سرفصل 4 Char"/>
    <w:link w:val="Heading4"/>
    <w:uiPriority w:val="9"/>
    <w:semiHidden/>
    <w:rsid w:val="00C275E9"/>
    <w:rPr>
      <w:rFonts w:eastAsia="2  Lotus" w:cs="2  Badr"/>
      <w:sz w:val="72"/>
      <w:szCs w:val="32"/>
    </w:rPr>
  </w:style>
  <w:style w:type="paragraph" w:styleId="NoSpacing">
    <w:name w:val="No Spacing"/>
    <w:aliases w:val="متن عربي"/>
    <w:link w:val="NoSpacingChar"/>
    <w:autoRedefine/>
    <w:uiPriority w:val="1"/>
    <w:qFormat/>
    <w:rsid w:val="00C275E9"/>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C275E9"/>
    <w:rPr>
      <w:rFonts w:ascii="Cambria" w:eastAsia="2  Lotus" w:hAnsi="Cambria" w:cs="2  Badr"/>
      <w:bCs/>
      <w:szCs w:val="36"/>
    </w:rPr>
  </w:style>
  <w:style w:type="character" w:customStyle="1" w:styleId="Heading6Char">
    <w:name w:val="Heading 6 Char"/>
    <w:link w:val="Heading6"/>
    <w:uiPriority w:val="9"/>
    <w:semiHidden/>
    <w:rsid w:val="00C275E9"/>
    <w:rPr>
      <w:rFonts w:ascii="Cambria" w:eastAsia="2  Lotus" w:hAnsi="Cambria" w:cs="2  Badr"/>
      <w:bCs/>
      <w:i/>
      <w:szCs w:val="34"/>
    </w:rPr>
  </w:style>
  <w:style w:type="character" w:customStyle="1" w:styleId="Heading7Char">
    <w:name w:val="Heading 7 Char"/>
    <w:link w:val="Heading7"/>
    <w:uiPriority w:val="9"/>
    <w:semiHidden/>
    <w:rsid w:val="00C275E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275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275E9"/>
    <w:rPr>
      <w:rFonts w:ascii="Cambria" w:eastAsia="2  Lotus" w:hAnsi="Cambria" w:cs="2  Lotus"/>
      <w:i/>
      <w:szCs w:val="28"/>
    </w:rPr>
  </w:style>
  <w:style w:type="paragraph" w:styleId="TOC4">
    <w:name w:val="toc 4"/>
    <w:basedOn w:val="Normal"/>
    <w:next w:val="Normal"/>
    <w:autoRedefine/>
    <w:uiPriority w:val="39"/>
    <w:semiHidden/>
    <w:unhideWhenUsed/>
    <w:qFormat/>
    <w:rsid w:val="00C275E9"/>
    <w:pPr>
      <w:spacing w:after="0"/>
      <w:ind w:left="658"/>
    </w:pPr>
  </w:style>
  <w:style w:type="paragraph" w:styleId="TOC5">
    <w:name w:val="toc 5"/>
    <w:basedOn w:val="Normal"/>
    <w:next w:val="Normal"/>
    <w:autoRedefine/>
    <w:uiPriority w:val="39"/>
    <w:semiHidden/>
    <w:unhideWhenUsed/>
    <w:qFormat/>
    <w:rsid w:val="00C275E9"/>
    <w:pPr>
      <w:spacing w:after="0"/>
      <w:ind w:left="879"/>
    </w:pPr>
  </w:style>
  <w:style w:type="paragraph" w:styleId="TOC6">
    <w:name w:val="toc 6"/>
    <w:basedOn w:val="Normal"/>
    <w:next w:val="Normal"/>
    <w:autoRedefine/>
    <w:uiPriority w:val="39"/>
    <w:semiHidden/>
    <w:unhideWhenUsed/>
    <w:qFormat/>
    <w:rsid w:val="00C275E9"/>
    <w:pPr>
      <w:spacing w:after="0"/>
      <w:ind w:left="1100"/>
    </w:pPr>
  </w:style>
  <w:style w:type="paragraph" w:styleId="TOC7">
    <w:name w:val="toc 7"/>
    <w:basedOn w:val="Normal"/>
    <w:next w:val="Normal"/>
    <w:autoRedefine/>
    <w:uiPriority w:val="39"/>
    <w:semiHidden/>
    <w:unhideWhenUsed/>
    <w:qFormat/>
    <w:rsid w:val="00C275E9"/>
    <w:pPr>
      <w:spacing w:after="0"/>
      <w:ind w:left="1321"/>
    </w:pPr>
  </w:style>
  <w:style w:type="paragraph" w:styleId="Caption">
    <w:name w:val="caption"/>
    <w:basedOn w:val="Normal"/>
    <w:next w:val="Normal"/>
    <w:uiPriority w:val="35"/>
    <w:semiHidden/>
    <w:unhideWhenUsed/>
    <w:qFormat/>
    <w:rsid w:val="00C275E9"/>
    <w:rPr>
      <w:b/>
      <w:bCs/>
      <w:sz w:val="20"/>
      <w:szCs w:val="20"/>
    </w:rPr>
  </w:style>
  <w:style w:type="paragraph" w:styleId="Title">
    <w:name w:val="Title"/>
    <w:basedOn w:val="Normal"/>
    <w:next w:val="Normal"/>
    <w:link w:val="TitleChar"/>
    <w:autoRedefine/>
    <w:uiPriority w:val="10"/>
    <w:qFormat/>
    <w:rsid w:val="00C275E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275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275E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275E9"/>
    <w:rPr>
      <w:rFonts w:ascii="Cambria" w:eastAsia="2  Badr" w:hAnsi="Cambria" w:cs="Karim"/>
      <w:i/>
      <w:spacing w:val="15"/>
      <w:sz w:val="24"/>
      <w:szCs w:val="60"/>
    </w:rPr>
  </w:style>
  <w:style w:type="character" w:styleId="Emphasis">
    <w:name w:val="Emphasis"/>
    <w:uiPriority w:val="20"/>
    <w:qFormat/>
    <w:rsid w:val="00C275E9"/>
    <w:rPr>
      <w:rFonts w:cs="2  Lotus"/>
      <w:i/>
      <w:iCs/>
      <w:color w:val="808080"/>
      <w:szCs w:val="32"/>
    </w:rPr>
  </w:style>
  <w:style w:type="character" w:customStyle="1" w:styleId="NoSpacingChar">
    <w:name w:val="No Spacing Char"/>
    <w:aliases w:val="متن عربي Char"/>
    <w:link w:val="NoSpacing"/>
    <w:uiPriority w:val="1"/>
    <w:rsid w:val="00C275E9"/>
    <w:rPr>
      <w:rFonts w:eastAsia="2  Lotus" w:cs="2  Badr"/>
      <w:sz w:val="72"/>
      <w:szCs w:val="32"/>
    </w:rPr>
  </w:style>
  <w:style w:type="paragraph" w:styleId="ListParagraph">
    <w:name w:val="List Paragraph"/>
    <w:basedOn w:val="Normal"/>
    <w:link w:val="ListParagraphChar"/>
    <w:autoRedefine/>
    <w:uiPriority w:val="34"/>
    <w:qFormat/>
    <w:rsid w:val="00C275E9"/>
    <w:pPr>
      <w:ind w:left="1134" w:firstLine="0"/>
    </w:pPr>
    <w:rPr>
      <w:rFonts w:eastAsia="2  Lotus" w:cs="2  Lotus"/>
    </w:rPr>
  </w:style>
  <w:style w:type="character" w:customStyle="1" w:styleId="ListParagraphChar">
    <w:name w:val="List Paragraph Char"/>
    <w:link w:val="ListParagraph"/>
    <w:uiPriority w:val="34"/>
    <w:rsid w:val="00C275E9"/>
    <w:rPr>
      <w:rFonts w:eastAsia="2  Lotus" w:cs="2  Lotus"/>
      <w:sz w:val="22"/>
      <w:szCs w:val="28"/>
    </w:rPr>
  </w:style>
  <w:style w:type="paragraph" w:styleId="Quote">
    <w:name w:val="Quote"/>
    <w:basedOn w:val="Normal"/>
    <w:next w:val="Normal"/>
    <w:link w:val="QuoteChar"/>
    <w:autoRedefine/>
    <w:uiPriority w:val="29"/>
    <w:qFormat/>
    <w:rsid w:val="00C275E9"/>
    <w:pPr>
      <w:spacing w:before="120" w:after="240"/>
      <w:ind w:left="1134" w:firstLine="0"/>
    </w:pPr>
    <w:rPr>
      <w:rFonts w:cs="B Lotus"/>
      <w:i/>
      <w:sz w:val="20"/>
      <w:szCs w:val="30"/>
    </w:rPr>
  </w:style>
  <w:style w:type="character" w:customStyle="1" w:styleId="QuoteChar">
    <w:name w:val="Quote Char"/>
    <w:link w:val="Quote"/>
    <w:uiPriority w:val="29"/>
    <w:rsid w:val="00C275E9"/>
    <w:rPr>
      <w:rFonts w:cs="B Lotus"/>
      <w:i/>
      <w:szCs w:val="30"/>
    </w:rPr>
  </w:style>
  <w:style w:type="paragraph" w:styleId="IntenseQuote">
    <w:name w:val="Intense Quote"/>
    <w:basedOn w:val="Normal"/>
    <w:next w:val="Normal"/>
    <w:link w:val="IntenseQuoteChar"/>
    <w:autoRedefine/>
    <w:uiPriority w:val="30"/>
    <w:qFormat/>
    <w:rsid w:val="00C275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275E9"/>
    <w:rPr>
      <w:rFonts w:eastAsia="2  Lotus" w:cs="B Lotus"/>
      <w:b/>
      <w:bCs/>
      <w:i/>
      <w:szCs w:val="30"/>
    </w:rPr>
  </w:style>
  <w:style w:type="character" w:styleId="SubtleEmphasis">
    <w:name w:val="Subtle Emphasis"/>
    <w:uiPriority w:val="19"/>
    <w:qFormat/>
    <w:rsid w:val="00C275E9"/>
    <w:rPr>
      <w:rFonts w:cs="2  Lotus"/>
      <w:i/>
      <w:iCs/>
      <w:color w:val="4A442A"/>
      <w:szCs w:val="32"/>
      <w:u w:val="none"/>
    </w:rPr>
  </w:style>
  <w:style w:type="character" w:styleId="IntenseEmphasis">
    <w:name w:val="Intense Emphasis"/>
    <w:uiPriority w:val="21"/>
    <w:qFormat/>
    <w:rsid w:val="00C275E9"/>
    <w:rPr>
      <w:rFonts w:cs="2  Lotus"/>
      <w:b/>
      <w:i/>
      <w:iCs/>
      <w:color w:val="auto"/>
      <w:szCs w:val="32"/>
    </w:rPr>
  </w:style>
  <w:style w:type="character" w:styleId="SubtleReference">
    <w:name w:val="Subtle Reference"/>
    <w:aliases w:val="مرجع"/>
    <w:uiPriority w:val="31"/>
    <w:qFormat/>
    <w:rsid w:val="00C275E9"/>
    <w:rPr>
      <w:rFonts w:cs="2  Lotus"/>
      <w:smallCaps/>
      <w:color w:val="auto"/>
      <w:szCs w:val="28"/>
      <w:u w:val="single"/>
    </w:rPr>
  </w:style>
  <w:style w:type="character" w:styleId="IntenseReference">
    <w:name w:val="Intense Reference"/>
    <w:uiPriority w:val="32"/>
    <w:qFormat/>
    <w:rsid w:val="00C275E9"/>
    <w:rPr>
      <w:rFonts w:cs="2  Lotus"/>
      <w:b/>
      <w:bCs/>
      <w:smallCaps/>
      <w:color w:val="auto"/>
      <w:spacing w:val="5"/>
      <w:szCs w:val="28"/>
      <w:u w:val="single"/>
    </w:rPr>
  </w:style>
  <w:style w:type="character" w:styleId="BookTitle">
    <w:name w:val="Book Title"/>
    <w:uiPriority w:val="33"/>
    <w:qFormat/>
    <w:rsid w:val="00C275E9"/>
    <w:rPr>
      <w:rFonts w:cs="2  Titr"/>
      <w:b/>
      <w:bCs/>
      <w:smallCaps/>
      <w:spacing w:val="5"/>
      <w:szCs w:val="100"/>
    </w:rPr>
  </w:style>
  <w:style w:type="paragraph" w:styleId="TOCHeading">
    <w:name w:val="TOC Heading"/>
    <w:basedOn w:val="Heading1"/>
    <w:next w:val="Normal"/>
    <w:uiPriority w:val="39"/>
    <w:semiHidden/>
    <w:unhideWhenUsed/>
    <w:qFormat/>
    <w:rsid w:val="00C275E9"/>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DC86-6D80-4EC1-8344-322E964B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2014-05-25T04:45:00Z</dcterms:created>
  <dcterms:modified xsi:type="dcterms:W3CDTF">2014-05-25T05:34:00Z</dcterms:modified>
</cp:coreProperties>
</file>