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D84235" w:rsidRDefault="00C037D8" w:rsidP="00B0567D">
      <w:pPr>
        <w:bidi/>
        <w:jc w:val="both"/>
        <w:rPr>
          <w:rFonts w:ascii="IRBadr" w:hAnsi="IRBadr" w:cs="IRBadr"/>
          <w:sz w:val="28"/>
          <w:szCs w:val="28"/>
          <w:rtl/>
          <w:lang w:bidi="fa-IR"/>
        </w:rPr>
      </w:pPr>
      <w:bookmarkStart w:id="0" w:name="_GoBack"/>
      <w:r w:rsidRPr="00D84235">
        <w:rPr>
          <w:rFonts w:ascii="IRBadr" w:hAnsi="IRBadr" w:cs="IRBadr"/>
          <w:sz w:val="28"/>
          <w:szCs w:val="28"/>
          <w:rtl/>
        </w:rPr>
        <w:t xml:space="preserve">بسم </w:t>
      </w:r>
      <w:bookmarkEnd w:id="0"/>
      <w:r w:rsidRPr="00D84235">
        <w:rPr>
          <w:rFonts w:ascii="IRBadr" w:hAnsi="IRBadr" w:cs="IRBadr"/>
          <w:sz w:val="28"/>
          <w:szCs w:val="28"/>
          <w:rtl/>
        </w:rPr>
        <w:t>الله الرحمن الرحی</w:t>
      </w:r>
      <w:r w:rsidR="002B18EB" w:rsidRPr="00D84235">
        <w:rPr>
          <w:rFonts w:ascii="IRBadr" w:hAnsi="IRBadr" w:cs="IRBadr"/>
          <w:sz w:val="28"/>
          <w:szCs w:val="28"/>
          <w:rtl/>
          <w:lang w:bidi="fa-IR"/>
        </w:rPr>
        <w:t>م</w:t>
      </w:r>
    </w:p>
    <w:p w:rsidR="00842BC3" w:rsidRPr="00D84235" w:rsidRDefault="004F642F" w:rsidP="00B0567D">
      <w:pPr>
        <w:bidi/>
        <w:jc w:val="both"/>
        <w:rPr>
          <w:rFonts w:ascii="IRBadr" w:hAnsi="IRBadr" w:cs="IRBadr"/>
          <w:sz w:val="28"/>
          <w:szCs w:val="28"/>
          <w:rtl/>
          <w:lang w:bidi="fa-IR"/>
        </w:rPr>
      </w:pPr>
      <w:r w:rsidRPr="00D84235">
        <w:rPr>
          <w:rFonts w:ascii="IRBadr" w:hAnsi="IRBadr" w:cs="IRBadr"/>
          <w:sz w:val="28"/>
          <w:szCs w:val="28"/>
          <w:rtl/>
          <w:lang w:bidi="fa-IR"/>
        </w:rPr>
        <w:t>فهرست مطالب:</w:t>
      </w:r>
    </w:p>
    <w:p w:rsidR="001C5A1C" w:rsidRPr="00D84235" w:rsidRDefault="002D3D9D" w:rsidP="001C5A1C">
      <w:pPr>
        <w:pStyle w:val="TOC1"/>
        <w:tabs>
          <w:tab w:val="right" w:leader="dot" w:pos="9350"/>
        </w:tabs>
        <w:bidi/>
        <w:rPr>
          <w:rFonts w:ascii="IRBadr" w:hAnsi="IRBadr" w:cs="IRBadr"/>
          <w:noProof/>
          <w:szCs w:val="22"/>
        </w:rPr>
      </w:pPr>
      <w:r w:rsidRPr="00D84235">
        <w:rPr>
          <w:rFonts w:ascii="IRBadr" w:hAnsi="IRBadr" w:cs="IRBadr"/>
          <w:sz w:val="28"/>
          <w:rtl/>
        </w:rPr>
        <w:fldChar w:fldCharType="begin"/>
      </w:r>
      <w:r w:rsidRPr="00D84235">
        <w:rPr>
          <w:rFonts w:ascii="IRBadr" w:hAnsi="IRBadr" w:cs="IRBadr"/>
          <w:sz w:val="28"/>
          <w:rtl/>
        </w:rPr>
        <w:instrText xml:space="preserve"> </w:instrText>
      </w:r>
      <w:r w:rsidRPr="00D84235">
        <w:rPr>
          <w:rFonts w:ascii="IRBadr" w:hAnsi="IRBadr" w:cs="IRBadr"/>
          <w:sz w:val="28"/>
        </w:rPr>
        <w:instrText>TOC</w:instrText>
      </w:r>
      <w:r w:rsidRPr="00D84235">
        <w:rPr>
          <w:rFonts w:ascii="IRBadr" w:hAnsi="IRBadr" w:cs="IRBadr"/>
          <w:sz w:val="28"/>
          <w:rtl/>
        </w:rPr>
        <w:instrText xml:space="preserve"> \</w:instrText>
      </w:r>
      <w:r w:rsidRPr="00D84235">
        <w:rPr>
          <w:rFonts w:ascii="IRBadr" w:hAnsi="IRBadr" w:cs="IRBadr"/>
          <w:sz w:val="28"/>
        </w:rPr>
        <w:instrText>o "</w:instrText>
      </w:r>
      <w:r w:rsidRPr="00D84235">
        <w:rPr>
          <w:rFonts w:ascii="IRBadr" w:hAnsi="IRBadr" w:cs="IRBadr"/>
          <w:sz w:val="28"/>
          <w:rtl/>
        </w:rPr>
        <w:instrText>1-4</w:instrText>
      </w:r>
      <w:r w:rsidRPr="00D84235">
        <w:rPr>
          <w:rFonts w:ascii="IRBadr" w:hAnsi="IRBadr" w:cs="IRBadr"/>
          <w:sz w:val="28"/>
        </w:rPr>
        <w:instrText>" \h \z \u</w:instrText>
      </w:r>
      <w:r w:rsidRPr="00D84235">
        <w:rPr>
          <w:rFonts w:ascii="IRBadr" w:hAnsi="IRBadr" w:cs="IRBadr"/>
          <w:sz w:val="28"/>
          <w:rtl/>
        </w:rPr>
        <w:instrText xml:space="preserve"> </w:instrText>
      </w:r>
      <w:r w:rsidRPr="00D84235">
        <w:rPr>
          <w:rFonts w:ascii="IRBadr" w:hAnsi="IRBadr" w:cs="IRBadr"/>
          <w:sz w:val="28"/>
          <w:rtl/>
        </w:rPr>
        <w:fldChar w:fldCharType="separate"/>
      </w:r>
      <w:hyperlink w:anchor="_Toc426739396" w:history="1">
        <w:r w:rsidR="001C5A1C" w:rsidRPr="00D84235">
          <w:rPr>
            <w:rStyle w:val="Hyperlink"/>
            <w:rFonts w:ascii="IRBadr" w:hAnsi="IRBadr" w:cs="IRBadr"/>
            <w:noProof/>
            <w:rtl/>
          </w:rPr>
          <w:t>دلیل ششم</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_Toc426739396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2</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397" w:history="1">
        <w:r w:rsidR="001C5A1C" w:rsidRPr="00D84235">
          <w:rPr>
            <w:rStyle w:val="Hyperlink"/>
            <w:rFonts w:ascii="IRBadr" w:hAnsi="IRBadr" w:cs="IRBadr"/>
            <w:noProof/>
            <w:rtl/>
          </w:rPr>
          <w:t>بررسی روایت از لحاظ سندی</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_Toc426739397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2</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398" w:history="1">
        <w:r w:rsidR="001C5A1C" w:rsidRPr="00D84235">
          <w:rPr>
            <w:rStyle w:val="Hyperlink"/>
            <w:rFonts w:ascii="IRBadr" w:hAnsi="IRBadr" w:cs="IRBadr"/>
            <w:noProof/>
            <w:rtl/>
          </w:rPr>
          <w:t>بررسی روایت از لحاظ دلالت</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_Toc426739398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2</w:t>
        </w:r>
        <w:r w:rsidR="001C5A1C" w:rsidRPr="00D84235">
          <w:rPr>
            <w:rStyle w:val="Hyperlink"/>
            <w:rFonts w:ascii="IRBadr" w:hAnsi="IRBadr" w:cs="IRBadr"/>
            <w:noProof/>
            <w:rtl/>
          </w:rPr>
          <w:fldChar w:fldCharType="end"/>
        </w:r>
      </w:hyperlink>
    </w:p>
    <w:p w:rsidR="001C5A1C" w:rsidRPr="00D84235" w:rsidRDefault="004342E7" w:rsidP="001C5A1C">
      <w:pPr>
        <w:pStyle w:val="TOC1"/>
        <w:tabs>
          <w:tab w:val="right" w:leader="dot" w:pos="9350"/>
        </w:tabs>
        <w:bidi/>
        <w:rPr>
          <w:rFonts w:ascii="IRBadr" w:hAnsi="IRBadr" w:cs="IRBadr"/>
          <w:noProof/>
          <w:szCs w:val="22"/>
        </w:rPr>
      </w:pPr>
      <w:hyperlink w:anchor="_Toc426739399" w:history="1">
        <w:r w:rsidR="001C5A1C" w:rsidRPr="00D84235">
          <w:rPr>
            <w:rStyle w:val="Hyperlink"/>
            <w:rFonts w:ascii="IRBadr" w:hAnsi="IRBadr" w:cs="IRBadr"/>
            <w:noProof/>
            <w:rtl/>
          </w:rPr>
          <w:t>دلیل هفتم</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_Toc426739399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2</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400" w:history="1">
        <w:r w:rsidR="001C5A1C" w:rsidRPr="00D84235">
          <w:rPr>
            <w:rStyle w:val="Hyperlink"/>
            <w:rFonts w:ascii="IRBadr" w:hAnsi="IRBadr" w:cs="IRBadr"/>
            <w:noProof/>
            <w:rtl/>
          </w:rPr>
          <w:t>بررسی روایت از لحاظ سند</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_Toc426739400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3</w:t>
        </w:r>
        <w:r w:rsidR="001C5A1C" w:rsidRPr="00D84235">
          <w:rPr>
            <w:rStyle w:val="Hyperlink"/>
            <w:rFonts w:ascii="IRBadr" w:hAnsi="IRBadr" w:cs="IRBadr"/>
            <w:noProof/>
            <w:rtl/>
          </w:rPr>
          <w:fldChar w:fldCharType="end"/>
        </w:r>
      </w:hyperlink>
    </w:p>
    <w:p w:rsidR="001C5A1C" w:rsidRPr="00D84235" w:rsidRDefault="004342E7" w:rsidP="001C5A1C">
      <w:pPr>
        <w:pStyle w:val="TOC3"/>
        <w:tabs>
          <w:tab w:val="right" w:leader="dot" w:pos="9350"/>
        </w:tabs>
        <w:bidi/>
        <w:rPr>
          <w:rFonts w:ascii="IRBadr" w:eastAsiaTheme="minorEastAsia" w:hAnsi="IRBadr" w:cs="IRBadr"/>
          <w:noProof/>
          <w:szCs w:val="22"/>
        </w:rPr>
      </w:pPr>
      <w:hyperlink w:anchor="_Toc426739401" w:history="1">
        <w:r w:rsidR="001C5A1C" w:rsidRPr="00D84235">
          <w:rPr>
            <w:rStyle w:val="Hyperlink"/>
            <w:rFonts w:ascii="IRBadr" w:hAnsi="IRBadr" w:cs="IRBadr"/>
            <w:noProof/>
            <w:rtl/>
          </w:rPr>
          <w:t>امتیازات کافی چاپ دار الحدیث</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_Toc426739401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3</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402" w:history="1">
        <w:r w:rsidR="001C5A1C" w:rsidRPr="00D84235">
          <w:rPr>
            <w:rStyle w:val="Hyperlink"/>
            <w:rFonts w:ascii="IRBadr" w:hAnsi="IRBadr" w:cs="IRBadr"/>
            <w:noProof/>
            <w:rtl/>
          </w:rPr>
          <w:t>بررسی روایت از لحاظ دلالت</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_Toc426739402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3</w:t>
        </w:r>
        <w:r w:rsidR="001C5A1C" w:rsidRPr="00D84235">
          <w:rPr>
            <w:rStyle w:val="Hyperlink"/>
            <w:rFonts w:ascii="IRBadr" w:hAnsi="IRBadr" w:cs="IRBadr"/>
            <w:noProof/>
            <w:rtl/>
          </w:rPr>
          <w:fldChar w:fldCharType="end"/>
        </w:r>
      </w:hyperlink>
    </w:p>
    <w:p w:rsidR="001C5A1C" w:rsidRPr="00D84235" w:rsidRDefault="004342E7" w:rsidP="001C5A1C">
      <w:pPr>
        <w:pStyle w:val="TOC1"/>
        <w:tabs>
          <w:tab w:val="right" w:leader="dot" w:pos="9350"/>
        </w:tabs>
        <w:bidi/>
        <w:rPr>
          <w:rFonts w:ascii="IRBadr" w:hAnsi="IRBadr" w:cs="IRBadr"/>
          <w:noProof/>
          <w:szCs w:val="22"/>
        </w:rPr>
      </w:pPr>
      <w:hyperlink w:anchor="_Toc426739403" w:history="1">
        <w:r w:rsidR="001C5A1C" w:rsidRPr="00D84235">
          <w:rPr>
            <w:rStyle w:val="Hyperlink"/>
            <w:rFonts w:ascii="IRBadr" w:hAnsi="IRBadr" w:cs="IRBadr"/>
            <w:noProof/>
            <w:rtl/>
          </w:rPr>
          <w:t>دلیل هشتم</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_Toc426739403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3</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404" w:history="1">
        <w:r w:rsidR="001C5A1C" w:rsidRPr="00D84235">
          <w:rPr>
            <w:rStyle w:val="Hyperlink"/>
            <w:rFonts w:ascii="IRBadr" w:hAnsi="IRBadr" w:cs="IRBadr"/>
            <w:noProof/>
            <w:rtl/>
          </w:rPr>
          <w:t xml:space="preserve">بررسی روایت از </w:t>
        </w:r>
        <w:r w:rsidR="00D84235">
          <w:rPr>
            <w:rStyle w:val="Hyperlink"/>
            <w:rFonts w:ascii="IRBadr" w:hAnsi="IRBadr" w:cs="IRBadr"/>
            <w:noProof/>
            <w:rtl/>
          </w:rPr>
          <w:t>لحاظ</w:t>
        </w:r>
        <w:r w:rsidR="001C5A1C" w:rsidRPr="00D84235">
          <w:rPr>
            <w:rStyle w:val="Hyperlink"/>
            <w:rFonts w:ascii="IRBadr" w:hAnsi="IRBadr" w:cs="IRBadr"/>
            <w:noProof/>
            <w:rtl/>
          </w:rPr>
          <w:t xml:space="preserve"> سند</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_Toc426739404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4</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405" w:history="1">
        <w:r w:rsidR="001C5A1C" w:rsidRPr="00D84235">
          <w:rPr>
            <w:rStyle w:val="Hyperlink"/>
            <w:rFonts w:ascii="IRBadr" w:hAnsi="IRBadr" w:cs="IRBadr"/>
            <w:noProof/>
            <w:rtl/>
          </w:rPr>
          <w:t>بررسی روایت از لحاظ دلالت</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_Toc426739405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4</w:t>
        </w:r>
        <w:r w:rsidR="001C5A1C" w:rsidRPr="00D84235">
          <w:rPr>
            <w:rStyle w:val="Hyperlink"/>
            <w:rFonts w:ascii="IRBadr" w:hAnsi="IRBadr" w:cs="IRBadr"/>
            <w:noProof/>
            <w:rtl/>
          </w:rPr>
          <w:fldChar w:fldCharType="end"/>
        </w:r>
      </w:hyperlink>
    </w:p>
    <w:p w:rsidR="001C5A1C" w:rsidRPr="00D84235" w:rsidRDefault="004342E7" w:rsidP="001C5A1C">
      <w:pPr>
        <w:pStyle w:val="TOC3"/>
        <w:tabs>
          <w:tab w:val="right" w:leader="dot" w:pos="9350"/>
        </w:tabs>
        <w:bidi/>
        <w:rPr>
          <w:rFonts w:ascii="IRBadr" w:eastAsiaTheme="minorEastAsia" w:hAnsi="IRBadr" w:cs="IRBadr"/>
          <w:noProof/>
          <w:szCs w:val="22"/>
        </w:rPr>
      </w:pPr>
      <w:hyperlink w:anchor="_Toc426739406" w:history="1">
        <w:r w:rsidR="001C5A1C" w:rsidRPr="00D84235">
          <w:rPr>
            <w:rStyle w:val="Hyperlink"/>
            <w:rFonts w:ascii="IRBadr" w:hAnsi="IRBadr" w:cs="IRBadr"/>
            <w:noProof/>
            <w:rtl/>
          </w:rPr>
          <w:t>نقل به معنا</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_Toc426739406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4</w:t>
        </w:r>
        <w:r w:rsidR="001C5A1C" w:rsidRPr="00D84235">
          <w:rPr>
            <w:rStyle w:val="Hyperlink"/>
            <w:rFonts w:ascii="IRBadr" w:hAnsi="IRBadr" w:cs="IRBadr"/>
            <w:noProof/>
            <w:rtl/>
          </w:rPr>
          <w:fldChar w:fldCharType="end"/>
        </w:r>
      </w:hyperlink>
    </w:p>
    <w:p w:rsidR="001C5A1C" w:rsidRPr="00D84235" w:rsidRDefault="004342E7" w:rsidP="001C5A1C">
      <w:pPr>
        <w:pStyle w:val="TOC4"/>
        <w:tabs>
          <w:tab w:val="right" w:leader="dot" w:pos="9350"/>
        </w:tabs>
        <w:bidi/>
        <w:rPr>
          <w:rFonts w:ascii="IRBadr" w:eastAsiaTheme="minorEastAsia" w:hAnsi="IRBadr" w:cs="IRBadr"/>
          <w:noProof/>
          <w:szCs w:val="22"/>
          <w:lang w:bidi="fa-IR"/>
        </w:rPr>
      </w:pPr>
      <w:hyperlink w:anchor="_Toc426739407" w:history="1">
        <w:r w:rsidR="001C5A1C" w:rsidRPr="00D84235">
          <w:rPr>
            <w:rStyle w:val="Hyperlink"/>
            <w:rFonts w:ascii="IRBadr" w:hAnsi="IRBadr" w:cs="IRBadr"/>
            <w:noProof/>
            <w:rtl/>
          </w:rPr>
          <w:t>جمع‌بندی</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_Toc426739407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4</w:t>
        </w:r>
        <w:r w:rsidR="001C5A1C" w:rsidRPr="00D84235">
          <w:rPr>
            <w:rStyle w:val="Hyperlink"/>
            <w:rFonts w:ascii="IRBadr" w:hAnsi="IRBadr" w:cs="IRBadr"/>
            <w:noProof/>
            <w:rtl/>
          </w:rPr>
          <w:fldChar w:fldCharType="end"/>
        </w:r>
      </w:hyperlink>
    </w:p>
    <w:p w:rsidR="001C5A1C" w:rsidRPr="00D84235" w:rsidRDefault="004342E7" w:rsidP="001C5A1C">
      <w:pPr>
        <w:pStyle w:val="TOC4"/>
        <w:tabs>
          <w:tab w:val="right" w:leader="dot" w:pos="9350"/>
        </w:tabs>
        <w:bidi/>
        <w:rPr>
          <w:rFonts w:ascii="IRBadr" w:eastAsiaTheme="minorEastAsia" w:hAnsi="IRBadr" w:cs="IRBadr"/>
          <w:noProof/>
          <w:szCs w:val="22"/>
          <w:lang w:bidi="fa-IR"/>
        </w:rPr>
      </w:pPr>
      <w:hyperlink w:anchor="_Toc426739408" w:history="1">
        <w:r w:rsidR="001C5A1C" w:rsidRPr="00D84235">
          <w:rPr>
            <w:rStyle w:val="Hyperlink"/>
            <w:rFonts w:ascii="IRBadr" w:hAnsi="IRBadr" w:cs="IRBadr"/>
            <w:noProof/>
            <w:rtl/>
          </w:rPr>
          <w:t>تکلمه بر جمله « الْمُصْلِحُ لَيْسَ بِكَذَّابٍ»</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_Toc426739408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5</w:t>
        </w:r>
        <w:r w:rsidR="001C5A1C" w:rsidRPr="00D84235">
          <w:rPr>
            <w:rStyle w:val="Hyperlink"/>
            <w:rFonts w:ascii="IRBadr" w:hAnsi="IRBadr" w:cs="IRBadr"/>
            <w:noProof/>
            <w:rtl/>
          </w:rPr>
          <w:fldChar w:fldCharType="end"/>
        </w:r>
      </w:hyperlink>
    </w:p>
    <w:p w:rsidR="001C5A1C" w:rsidRPr="00D84235" w:rsidRDefault="004342E7" w:rsidP="001C5A1C">
      <w:pPr>
        <w:pStyle w:val="TOC4"/>
        <w:tabs>
          <w:tab w:val="right" w:leader="dot" w:pos="9350"/>
        </w:tabs>
        <w:bidi/>
        <w:rPr>
          <w:rFonts w:ascii="IRBadr" w:eastAsiaTheme="minorEastAsia" w:hAnsi="IRBadr" w:cs="IRBadr"/>
          <w:noProof/>
          <w:szCs w:val="22"/>
          <w:lang w:bidi="fa-IR"/>
        </w:rPr>
      </w:pPr>
      <w:hyperlink w:anchor="_Toc426739409" w:history="1">
        <w:r w:rsidR="001C5A1C" w:rsidRPr="00D84235">
          <w:rPr>
            <w:rStyle w:val="Hyperlink"/>
            <w:rFonts w:ascii="IRBadr" w:hAnsi="IRBadr" w:cs="IRBadr"/>
            <w:noProof/>
            <w:rtl/>
          </w:rPr>
          <w:t>معانی «المصلح لیس بکذاب»</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_Toc426739409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5</w:t>
        </w:r>
        <w:r w:rsidR="001C5A1C" w:rsidRPr="00D84235">
          <w:rPr>
            <w:rStyle w:val="Hyperlink"/>
            <w:rFonts w:ascii="IRBadr" w:hAnsi="IRBadr" w:cs="IRBadr"/>
            <w:noProof/>
            <w:rtl/>
          </w:rPr>
          <w:fldChar w:fldCharType="end"/>
        </w:r>
      </w:hyperlink>
    </w:p>
    <w:p w:rsidR="001C5A1C" w:rsidRPr="00D84235" w:rsidRDefault="004342E7" w:rsidP="001C5A1C">
      <w:pPr>
        <w:pStyle w:val="TOC4"/>
        <w:tabs>
          <w:tab w:val="right" w:leader="dot" w:pos="9350"/>
        </w:tabs>
        <w:bidi/>
        <w:rPr>
          <w:rFonts w:ascii="IRBadr" w:eastAsiaTheme="minorEastAsia" w:hAnsi="IRBadr" w:cs="IRBadr"/>
          <w:noProof/>
          <w:szCs w:val="22"/>
          <w:lang w:bidi="fa-IR"/>
        </w:rPr>
      </w:pPr>
      <w:hyperlink w:anchor="_Toc426739410" w:history="1">
        <w:r w:rsidR="00D84235">
          <w:rPr>
            <w:rStyle w:val="Hyperlink"/>
            <w:rFonts w:ascii="IRBadr" w:hAnsi="IRBadr" w:cs="IRBadr"/>
            <w:noProof/>
            <w:rtl/>
          </w:rPr>
          <w:t>جمع‌بندی</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_Toc426739410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6</w:t>
        </w:r>
        <w:r w:rsidR="001C5A1C" w:rsidRPr="00D84235">
          <w:rPr>
            <w:rStyle w:val="Hyperlink"/>
            <w:rFonts w:ascii="IRBadr" w:hAnsi="IRBadr" w:cs="IRBadr"/>
            <w:noProof/>
            <w:rtl/>
          </w:rPr>
          <w:fldChar w:fldCharType="end"/>
        </w:r>
      </w:hyperlink>
    </w:p>
    <w:p w:rsidR="001C5A1C" w:rsidRPr="00D84235" w:rsidRDefault="004342E7" w:rsidP="001C5A1C">
      <w:pPr>
        <w:pStyle w:val="TOC1"/>
        <w:tabs>
          <w:tab w:val="right" w:leader="dot" w:pos="9350"/>
        </w:tabs>
        <w:bidi/>
        <w:rPr>
          <w:rFonts w:ascii="IRBadr" w:hAnsi="IRBadr" w:cs="IRBadr"/>
          <w:noProof/>
          <w:szCs w:val="22"/>
        </w:rPr>
      </w:pPr>
      <w:hyperlink w:anchor="_Toc426739411" w:history="1">
        <w:r w:rsidR="001C5A1C" w:rsidRPr="00D84235">
          <w:rPr>
            <w:rStyle w:val="Hyperlink"/>
            <w:rFonts w:ascii="IRBadr" w:hAnsi="IRBadr" w:cs="IRBadr"/>
            <w:noProof/>
            <w:rtl/>
          </w:rPr>
          <w:t>دلیل نهم</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_Toc426739411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6</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412" w:history="1">
        <w:r w:rsidR="001C5A1C" w:rsidRPr="00D84235">
          <w:rPr>
            <w:rStyle w:val="Hyperlink"/>
            <w:rFonts w:ascii="IRBadr" w:hAnsi="IRBadr" w:cs="IRBadr"/>
            <w:noProof/>
            <w:rtl/>
          </w:rPr>
          <w:t>بررسی روایت از لحاظ سندی</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_Toc426739412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6</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413" w:history="1">
        <w:r w:rsidR="001C5A1C" w:rsidRPr="00D84235">
          <w:rPr>
            <w:rStyle w:val="Hyperlink"/>
            <w:rFonts w:ascii="IRBadr" w:hAnsi="IRBadr" w:cs="IRBadr"/>
            <w:noProof/>
            <w:rtl/>
          </w:rPr>
          <w:t>بررسی روایت از لحاظ دلالت</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_Toc426739413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6</w:t>
        </w:r>
        <w:r w:rsidR="001C5A1C" w:rsidRPr="00D84235">
          <w:rPr>
            <w:rStyle w:val="Hyperlink"/>
            <w:rFonts w:ascii="IRBadr" w:hAnsi="IRBadr" w:cs="IRBadr"/>
            <w:noProof/>
            <w:rtl/>
          </w:rPr>
          <w:fldChar w:fldCharType="end"/>
        </w:r>
      </w:hyperlink>
    </w:p>
    <w:p w:rsidR="001C5A1C" w:rsidRPr="00D84235" w:rsidRDefault="004342E7" w:rsidP="001C5A1C">
      <w:pPr>
        <w:pStyle w:val="TOC1"/>
        <w:tabs>
          <w:tab w:val="right" w:leader="dot" w:pos="9350"/>
        </w:tabs>
        <w:bidi/>
        <w:rPr>
          <w:rFonts w:ascii="IRBadr" w:hAnsi="IRBadr" w:cs="IRBadr"/>
          <w:noProof/>
          <w:szCs w:val="22"/>
        </w:rPr>
      </w:pPr>
      <w:hyperlink w:anchor="_Toc426739414" w:history="1">
        <w:r w:rsidR="001C5A1C" w:rsidRPr="00D84235">
          <w:rPr>
            <w:rStyle w:val="Hyperlink"/>
            <w:rFonts w:ascii="IRBadr" w:hAnsi="IRBadr" w:cs="IRBadr"/>
            <w:noProof/>
            <w:rtl/>
          </w:rPr>
          <w:t>دلیل دهم</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_Toc426739414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6</w:t>
        </w:r>
        <w:r w:rsidR="001C5A1C" w:rsidRPr="00D84235">
          <w:rPr>
            <w:rStyle w:val="Hyperlink"/>
            <w:rFonts w:ascii="IRBadr" w:hAnsi="IRBadr" w:cs="IRBadr"/>
            <w:noProof/>
            <w:rtl/>
          </w:rPr>
          <w:fldChar w:fldCharType="end"/>
        </w:r>
      </w:hyperlink>
    </w:p>
    <w:p w:rsidR="001C5A1C" w:rsidRPr="00D84235" w:rsidRDefault="004342E7" w:rsidP="001C5A1C">
      <w:pPr>
        <w:pStyle w:val="TOC2"/>
        <w:tabs>
          <w:tab w:val="right" w:leader="dot" w:pos="9350"/>
        </w:tabs>
        <w:bidi/>
        <w:rPr>
          <w:rFonts w:ascii="IRBadr" w:hAnsi="IRBadr" w:cs="IRBadr"/>
          <w:noProof/>
          <w:szCs w:val="22"/>
        </w:rPr>
      </w:pPr>
      <w:hyperlink w:anchor="_Toc426739415" w:history="1">
        <w:r w:rsidR="001C5A1C" w:rsidRPr="00D84235">
          <w:rPr>
            <w:rStyle w:val="Hyperlink"/>
            <w:rFonts w:ascii="IRBadr" w:hAnsi="IRBadr" w:cs="IRBadr"/>
            <w:noProof/>
            <w:rtl/>
          </w:rPr>
          <w:t>جمع‌بندی</w:t>
        </w:r>
        <w:r w:rsidR="001C5A1C" w:rsidRPr="00D84235">
          <w:rPr>
            <w:rFonts w:ascii="IRBadr" w:hAnsi="IRBadr" w:cs="IRBadr"/>
            <w:noProof/>
            <w:webHidden/>
          </w:rPr>
          <w:tab/>
        </w:r>
        <w:r w:rsidR="001C5A1C" w:rsidRPr="00D84235">
          <w:rPr>
            <w:rStyle w:val="Hyperlink"/>
            <w:rFonts w:ascii="IRBadr" w:hAnsi="IRBadr" w:cs="IRBadr"/>
            <w:noProof/>
            <w:rtl/>
          </w:rPr>
          <w:fldChar w:fldCharType="begin"/>
        </w:r>
        <w:r w:rsidR="001C5A1C" w:rsidRPr="00D84235">
          <w:rPr>
            <w:rFonts w:ascii="IRBadr" w:hAnsi="IRBadr" w:cs="IRBadr"/>
            <w:noProof/>
            <w:webHidden/>
          </w:rPr>
          <w:instrText xml:space="preserve"> PAGEREF _Toc426739415 \h </w:instrText>
        </w:r>
        <w:r w:rsidR="001C5A1C" w:rsidRPr="00D84235">
          <w:rPr>
            <w:rStyle w:val="Hyperlink"/>
            <w:rFonts w:ascii="IRBadr" w:hAnsi="IRBadr" w:cs="IRBadr"/>
            <w:noProof/>
            <w:rtl/>
          </w:rPr>
        </w:r>
        <w:r w:rsidR="001C5A1C" w:rsidRPr="00D84235">
          <w:rPr>
            <w:rStyle w:val="Hyperlink"/>
            <w:rFonts w:ascii="IRBadr" w:hAnsi="IRBadr" w:cs="IRBadr"/>
            <w:noProof/>
            <w:rtl/>
          </w:rPr>
          <w:fldChar w:fldCharType="separate"/>
        </w:r>
        <w:r w:rsidR="001C5A1C" w:rsidRPr="00D84235">
          <w:rPr>
            <w:rFonts w:ascii="IRBadr" w:hAnsi="IRBadr" w:cs="IRBadr"/>
            <w:noProof/>
            <w:webHidden/>
          </w:rPr>
          <w:t>7</w:t>
        </w:r>
        <w:r w:rsidR="001C5A1C" w:rsidRPr="00D84235">
          <w:rPr>
            <w:rStyle w:val="Hyperlink"/>
            <w:rFonts w:ascii="IRBadr" w:hAnsi="IRBadr" w:cs="IRBadr"/>
            <w:noProof/>
            <w:rtl/>
          </w:rPr>
          <w:fldChar w:fldCharType="end"/>
        </w:r>
      </w:hyperlink>
    </w:p>
    <w:p w:rsidR="00E82DB7" w:rsidRPr="00D84235" w:rsidRDefault="002D3D9D" w:rsidP="001C5A1C">
      <w:pPr>
        <w:bidi/>
        <w:jc w:val="both"/>
        <w:rPr>
          <w:rFonts w:ascii="IRBadr" w:hAnsi="IRBadr" w:cs="IRBadr"/>
          <w:sz w:val="28"/>
          <w:szCs w:val="28"/>
          <w:rtl/>
          <w:lang w:bidi="fa-IR"/>
        </w:rPr>
      </w:pPr>
      <w:r w:rsidRPr="00D84235">
        <w:rPr>
          <w:rFonts w:ascii="IRBadr" w:hAnsi="IRBadr" w:cs="IRBadr"/>
          <w:sz w:val="28"/>
          <w:szCs w:val="28"/>
          <w:rtl/>
          <w:lang w:bidi="fa-IR"/>
        </w:rPr>
        <w:fldChar w:fldCharType="end"/>
      </w:r>
    </w:p>
    <w:p w:rsidR="00E82DB7" w:rsidRPr="00D84235" w:rsidRDefault="00E82DB7" w:rsidP="001C5A1C">
      <w:pPr>
        <w:pStyle w:val="Heading1"/>
        <w:rPr>
          <w:rFonts w:ascii="IRBadr" w:hAnsi="IRBadr"/>
          <w:rtl/>
        </w:rPr>
      </w:pPr>
      <w:r w:rsidRPr="00D84235">
        <w:rPr>
          <w:rFonts w:ascii="IRBadr" w:hAnsi="IRBadr"/>
          <w:rtl/>
        </w:rPr>
        <w:br w:type="page"/>
      </w:r>
      <w:bookmarkStart w:id="1" w:name="_Toc426739396"/>
      <w:r w:rsidR="005F5A58" w:rsidRPr="00D84235">
        <w:rPr>
          <w:rFonts w:ascii="IRBadr" w:hAnsi="IRBadr"/>
          <w:rtl/>
        </w:rPr>
        <w:lastRenderedPageBreak/>
        <w:t>دلیل</w:t>
      </w:r>
      <w:r w:rsidR="000B3A52" w:rsidRPr="00D84235">
        <w:rPr>
          <w:rFonts w:ascii="IRBadr" w:hAnsi="IRBadr"/>
          <w:rtl/>
        </w:rPr>
        <w:t xml:space="preserve"> ششم</w:t>
      </w:r>
      <w:bookmarkEnd w:id="1"/>
    </w:p>
    <w:p w:rsidR="000B3A52" w:rsidRPr="00D84235" w:rsidRDefault="000B3A52" w:rsidP="00B0567D">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روایت ششمی که </w:t>
      </w:r>
      <w:r w:rsidR="00C1622A" w:rsidRPr="00D84235">
        <w:rPr>
          <w:rFonts w:ascii="IRBadr" w:hAnsi="IRBadr" w:cs="IRBadr"/>
          <w:sz w:val="28"/>
          <w:szCs w:val="28"/>
          <w:rtl/>
          <w:lang w:bidi="fa-IR"/>
        </w:rPr>
        <w:t>برای استثنای کذب در مقام اصلاح استفاده شده، به شرح زیر است:</w:t>
      </w:r>
    </w:p>
    <w:p w:rsidR="00C1622A" w:rsidRPr="00D84235" w:rsidRDefault="00C1622A" w:rsidP="00B0567D">
      <w:pPr>
        <w:bidi/>
        <w:spacing w:after="0" w:line="240" w:lineRule="auto"/>
        <w:jc w:val="both"/>
        <w:rPr>
          <w:rFonts w:ascii="IRBadr" w:hAnsi="IRBadr" w:cs="IRBadr"/>
          <w:b/>
          <w:bCs/>
          <w:sz w:val="28"/>
          <w:szCs w:val="28"/>
          <w:rtl/>
          <w:lang w:bidi="fa-IR"/>
        </w:rPr>
      </w:pPr>
      <w:r w:rsidRPr="00D84235">
        <w:rPr>
          <w:rFonts w:ascii="IRBadr" w:hAnsi="IRBadr" w:cs="IRBadr"/>
          <w:b/>
          <w:bCs/>
          <w:sz w:val="28"/>
          <w:szCs w:val="28"/>
          <w:rtl/>
          <w:lang w:bidi="fa-IR"/>
        </w:rPr>
        <w:t>«وَ عَنْ مُحَمَّدِ بْنِ يَحْيَى عَنْ أَحْمَدَ بْنِ مُحَمَّدِ بْنِ عِيسَى عَنْ أَبِي يَحْيَى الْوَاسِطِيِّ عَنْ بَعْضِ أَصْحَابِنَا عَنْ أَبِي عَبْدِ اللَّهِ ع قَالَ: الْكَلَامُ ثَلَاثَةٌ صِدْقٌ وَ كَذِبٌ وَ إِصْلَاحٌ بَيْنَ النَّاسِ قَالَ قِيلَ لَهُ جُعِلْتُ فِدَاكَ مَا الْإِصْلَاحُ بَيْنَ النَّاسِ قَالَ تَسْمَعُ مِنَ الرَّجُلِ كَلَاماً يَبْلُغُهُ فَتَخْبُثُ نَفْسُهُ فَتَقُولُ سَمِعْتُ مِنْ فُلَانٍ قَالَ فِيكَ مِنَ الْخَيْرِ كَذَا وَ كَذَا خِلَافَ مَا سَمِعْتَ مِنْهُ.»</w:t>
      </w:r>
      <w:r w:rsidRPr="00D84235">
        <w:rPr>
          <w:rStyle w:val="FootnoteReference"/>
          <w:rFonts w:ascii="IRBadr" w:hAnsi="IRBadr" w:cs="IRBadr"/>
          <w:b/>
          <w:bCs/>
          <w:sz w:val="28"/>
          <w:szCs w:val="28"/>
          <w:rtl/>
          <w:lang w:bidi="fa-IR"/>
        </w:rPr>
        <w:footnoteReference w:id="1"/>
      </w:r>
    </w:p>
    <w:p w:rsidR="000B77BD" w:rsidRPr="00D84235" w:rsidRDefault="000B77BD" w:rsidP="00B0567D">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امام (ع) می‌فرمایند:‌سخن بر سه نوع است، کذب، صدق، اصلاح بین الناس. این امر سوم، نه صدق است و نه کذب از لحاظ حکمی است. به صورت تسامحی شکل سوم را </w:t>
      </w:r>
      <w:r w:rsidR="00B0567D" w:rsidRPr="00D84235">
        <w:rPr>
          <w:rFonts w:ascii="IRBadr" w:hAnsi="IRBadr" w:cs="IRBadr"/>
          <w:sz w:val="28"/>
          <w:szCs w:val="28"/>
          <w:rtl/>
          <w:lang w:bidi="fa-IR"/>
        </w:rPr>
        <w:t>آورده است.</w:t>
      </w:r>
      <w:r w:rsidRPr="00D84235">
        <w:rPr>
          <w:rFonts w:ascii="IRBadr" w:hAnsi="IRBadr" w:cs="IRBadr"/>
          <w:sz w:val="28"/>
          <w:szCs w:val="28"/>
          <w:rtl/>
          <w:lang w:bidi="fa-IR"/>
        </w:rPr>
        <w:t xml:space="preserve"> زیرا می‌خواسته جواز را افاده کند.</w:t>
      </w:r>
      <w:r w:rsidR="00B0567D" w:rsidRPr="00D84235">
        <w:rPr>
          <w:rFonts w:ascii="IRBadr" w:hAnsi="IRBadr" w:cs="IRBadr"/>
          <w:sz w:val="28"/>
          <w:szCs w:val="28"/>
          <w:rtl/>
          <w:lang w:bidi="fa-IR"/>
        </w:rPr>
        <w:t xml:space="preserve"> در ادامه تشریح می‌کند. اصلاح بین الناس این است که از کسی سخنی می‌شنوی که بینشان روابط خوبی نیست، اگر این سخن را به دوستش منتقل کنی، ناراحت می‌شود، به خاطر این قضیه، خلاف قول را بیان می‌کنی.</w:t>
      </w:r>
    </w:p>
    <w:p w:rsidR="00C1622A" w:rsidRPr="00D84235" w:rsidRDefault="00C1622A" w:rsidP="001C5A1C">
      <w:pPr>
        <w:pStyle w:val="Heading2"/>
        <w:bidi/>
        <w:rPr>
          <w:rFonts w:ascii="IRBadr" w:hAnsi="IRBadr" w:cs="IRBadr"/>
          <w:rtl/>
        </w:rPr>
      </w:pPr>
      <w:bookmarkStart w:id="2" w:name="_Toc426739397"/>
      <w:r w:rsidRPr="00D84235">
        <w:rPr>
          <w:rFonts w:ascii="IRBadr" w:hAnsi="IRBadr" w:cs="IRBadr"/>
          <w:rtl/>
        </w:rPr>
        <w:t>بررسی روایت از لحاظ سندی</w:t>
      </w:r>
      <w:bookmarkEnd w:id="2"/>
    </w:p>
    <w:p w:rsidR="00C1622A" w:rsidRPr="00D84235" w:rsidRDefault="00C1622A" w:rsidP="00B0567D">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مرسله است.</w:t>
      </w:r>
      <w:r w:rsidR="008115C8" w:rsidRPr="00D84235">
        <w:rPr>
          <w:rFonts w:ascii="IRBadr" w:hAnsi="IRBadr" w:cs="IRBadr"/>
          <w:sz w:val="28"/>
          <w:szCs w:val="28"/>
          <w:rtl/>
          <w:lang w:bidi="fa-IR"/>
        </w:rPr>
        <w:t xml:space="preserve"> از لحاظ سندی دارای مشکل است.</w:t>
      </w:r>
    </w:p>
    <w:p w:rsidR="008115C8" w:rsidRPr="00D84235" w:rsidRDefault="008115C8" w:rsidP="001C5A1C">
      <w:pPr>
        <w:pStyle w:val="Heading2"/>
        <w:bidi/>
        <w:rPr>
          <w:rFonts w:ascii="IRBadr" w:hAnsi="IRBadr" w:cs="IRBadr"/>
          <w:rtl/>
        </w:rPr>
      </w:pPr>
      <w:bookmarkStart w:id="3" w:name="_Toc426739398"/>
      <w:r w:rsidRPr="00D84235">
        <w:rPr>
          <w:rFonts w:ascii="IRBadr" w:hAnsi="IRBadr" w:cs="IRBadr"/>
          <w:rtl/>
        </w:rPr>
        <w:t>بررسی روایت از لحاظ دلالت</w:t>
      </w:r>
      <w:bookmarkEnd w:id="3"/>
    </w:p>
    <w:p w:rsidR="008115C8" w:rsidRPr="00D84235" w:rsidRDefault="008115C8" w:rsidP="008115C8">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نکاتی در این مورد وجود دارد:</w:t>
      </w:r>
    </w:p>
    <w:p w:rsidR="008115C8" w:rsidRPr="00D84235" w:rsidRDefault="008115C8" w:rsidP="008115C8">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1.اولین دقیق این است که کلام، صدق یا کذب است. </w:t>
      </w:r>
      <w:r w:rsidR="00D84235">
        <w:rPr>
          <w:rFonts w:ascii="IRBadr" w:hAnsi="IRBadr" w:cs="IRBadr"/>
          <w:sz w:val="28"/>
          <w:szCs w:val="28"/>
          <w:rtl/>
          <w:lang w:bidi="fa-IR"/>
        </w:rPr>
        <w:t>بنا بر</w:t>
      </w:r>
      <w:r w:rsidRPr="00D84235">
        <w:rPr>
          <w:rFonts w:ascii="IRBadr" w:hAnsi="IRBadr" w:cs="IRBadr"/>
          <w:sz w:val="28"/>
          <w:szCs w:val="28"/>
          <w:rtl/>
          <w:lang w:bidi="fa-IR"/>
        </w:rPr>
        <w:t xml:space="preserve"> چیزی که در ابتدا عرض کردیم،</w:t>
      </w:r>
      <w:r w:rsidR="007557AC" w:rsidRPr="00D84235">
        <w:rPr>
          <w:rFonts w:ascii="IRBadr" w:hAnsi="IRBadr" w:cs="IRBadr"/>
          <w:sz w:val="28"/>
          <w:szCs w:val="28"/>
          <w:rtl/>
          <w:lang w:bidi="fa-IR"/>
        </w:rPr>
        <w:t xml:space="preserve"> قول مشهور این است که</w:t>
      </w:r>
      <w:r w:rsidRPr="00D84235">
        <w:rPr>
          <w:rFonts w:ascii="IRBadr" w:hAnsi="IRBadr" w:cs="IRBadr"/>
          <w:sz w:val="28"/>
          <w:szCs w:val="28"/>
          <w:rtl/>
          <w:lang w:bidi="fa-IR"/>
        </w:rPr>
        <w:t xml:space="preserve"> بین صدق و کذب واسطه و فاصله نیست. البته بنا بر بعضی تعاریف بین این‌ها فاصله و واسطه بود.</w:t>
      </w:r>
    </w:p>
    <w:p w:rsidR="007557AC" w:rsidRPr="00D84235" w:rsidRDefault="007557AC" w:rsidP="007557AC">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حضرت در اینجا واسطه‌ای قائل شدند. این واسطه یک نوع تجوز در کلام است. اصلاح بین الناس، موضوعاً صدق نیست، همچنین حکماً کذب نیست. به خاطر این واسطه شده است.</w:t>
      </w:r>
    </w:p>
    <w:p w:rsidR="00516352" w:rsidRPr="00D84235" w:rsidRDefault="00516352" w:rsidP="00516352">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2. از این روایت همچون روایات دیگر، بیش از جواز و رفع حرمت استفاده نمی‌شود. الزام و وجوبی در روایت استفاده نمی‌شود.</w:t>
      </w:r>
    </w:p>
    <w:p w:rsidR="00516352" w:rsidRPr="00D84235" w:rsidRDefault="00516352" w:rsidP="00516352">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3. در اینجا اصلاح مطلق نیست.</w:t>
      </w:r>
      <w:r w:rsidR="005F5A58" w:rsidRPr="00D84235">
        <w:rPr>
          <w:rFonts w:ascii="IRBadr" w:hAnsi="IRBadr" w:cs="IRBadr"/>
          <w:sz w:val="28"/>
          <w:szCs w:val="28"/>
          <w:rtl/>
          <w:lang w:bidi="fa-IR"/>
        </w:rPr>
        <w:t xml:space="preserve"> در اینجا اصلاح بین الناس است. </w:t>
      </w:r>
    </w:p>
    <w:p w:rsidR="005F5A58" w:rsidRPr="00D84235" w:rsidRDefault="005F5A58" w:rsidP="001C5A1C">
      <w:pPr>
        <w:pStyle w:val="Heading1"/>
        <w:rPr>
          <w:rFonts w:ascii="IRBadr" w:hAnsi="IRBadr"/>
          <w:rtl/>
        </w:rPr>
      </w:pPr>
      <w:bookmarkStart w:id="4" w:name="_Toc426739399"/>
      <w:r w:rsidRPr="00D84235">
        <w:rPr>
          <w:rFonts w:ascii="IRBadr" w:hAnsi="IRBadr"/>
          <w:rtl/>
        </w:rPr>
        <w:t>دلیل هفتم</w:t>
      </w:r>
      <w:bookmarkEnd w:id="4"/>
    </w:p>
    <w:p w:rsidR="005F5A58" w:rsidRPr="00D84235" w:rsidRDefault="005F5A58" w:rsidP="005F5A58">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مطلب خاصی ندارد و مضمون روایت چهارم را دارد.</w:t>
      </w:r>
    </w:p>
    <w:p w:rsidR="00CA1738" w:rsidRPr="00D84235" w:rsidRDefault="00CA1738" w:rsidP="00CA1738">
      <w:pPr>
        <w:spacing w:after="0" w:line="240" w:lineRule="auto"/>
        <w:rPr>
          <w:rFonts w:ascii="IRBadr" w:hAnsi="IRBadr" w:cs="IRBadr"/>
          <w:sz w:val="28"/>
          <w:szCs w:val="28"/>
          <w:rtl/>
          <w:lang w:bidi="fa-IR"/>
        </w:rPr>
      </w:pPr>
    </w:p>
    <w:p w:rsidR="00CA1738" w:rsidRPr="00D84235" w:rsidRDefault="00CA1738" w:rsidP="00451F51">
      <w:pPr>
        <w:bidi/>
        <w:spacing w:after="0" w:line="240" w:lineRule="auto"/>
        <w:jc w:val="both"/>
        <w:rPr>
          <w:rFonts w:ascii="IRBadr" w:hAnsi="IRBadr" w:cs="IRBadr"/>
          <w:b/>
          <w:bCs/>
          <w:sz w:val="28"/>
          <w:szCs w:val="28"/>
          <w:rtl/>
          <w:lang w:bidi="fa-IR"/>
        </w:rPr>
      </w:pPr>
      <w:r w:rsidRPr="00D84235">
        <w:rPr>
          <w:rFonts w:ascii="IRBadr" w:hAnsi="IRBadr" w:cs="IRBadr"/>
          <w:b/>
          <w:bCs/>
          <w:sz w:val="28"/>
          <w:szCs w:val="28"/>
          <w:rtl/>
          <w:lang w:bidi="fa-IR"/>
        </w:rPr>
        <w:t xml:space="preserve">«وَ عَنْ أَبِي عَلِيٍّ الْأَشْعَرِيِّ عَنْ مُحَمَّدِ بْنِ عَبْدِ الْجَبَّارِ عَنِ الْحَجَّالِ  عَنْ ثَعْلَبَةَ عَنْ مَعْمَرِ بْنِ عَمْرٍو عَنْ عَطَاءٍ عَنْ أَبِي عَبْدِ اللَّهِ ع قَالَ: قَالَ رَسُولُ اللَّهِ ص لَا كَذِبَ عَلَى مُصْلِحٍ ثُمَّ تَلَا أَيَّتُهَا الْعِيرُ إِنَّكُمْ لَسارِقُونَ </w:t>
      </w:r>
      <w:r w:rsidR="00451F51" w:rsidRPr="00D84235">
        <w:rPr>
          <w:rStyle w:val="FootnoteReference"/>
          <w:rFonts w:ascii="IRBadr" w:hAnsi="IRBadr" w:cs="IRBadr"/>
          <w:b/>
          <w:bCs/>
          <w:sz w:val="28"/>
          <w:szCs w:val="28"/>
          <w:rtl/>
          <w:lang w:bidi="fa-IR"/>
        </w:rPr>
        <w:footnoteReference w:id="2"/>
      </w:r>
      <w:r w:rsidRPr="00D84235">
        <w:rPr>
          <w:rFonts w:ascii="IRBadr" w:hAnsi="IRBadr" w:cs="IRBadr"/>
          <w:b/>
          <w:bCs/>
          <w:sz w:val="28"/>
          <w:szCs w:val="28"/>
          <w:rtl/>
          <w:lang w:bidi="fa-IR"/>
        </w:rPr>
        <w:t xml:space="preserve">- ثُمَّ قَالَ وَ اللَّهِ مَا سَرَقُوا وَ مَا كَذَبَ ثُمَّ تَلَا بَلْ فَعَلَهُ كَبِيرُهُمْ هذا فَسْئَلُوهُمْ إِنْ كانُوا يَنْطِقُونَ </w:t>
      </w:r>
      <w:r w:rsidR="00451F51" w:rsidRPr="00D84235">
        <w:rPr>
          <w:rStyle w:val="FootnoteReference"/>
          <w:rFonts w:ascii="IRBadr" w:hAnsi="IRBadr" w:cs="IRBadr"/>
          <w:b/>
          <w:bCs/>
          <w:sz w:val="28"/>
          <w:szCs w:val="28"/>
          <w:rtl/>
          <w:lang w:bidi="fa-IR"/>
        </w:rPr>
        <w:footnoteReference w:id="3"/>
      </w:r>
      <w:r w:rsidRPr="00D84235">
        <w:rPr>
          <w:rFonts w:ascii="IRBadr" w:hAnsi="IRBadr" w:cs="IRBadr"/>
          <w:b/>
          <w:bCs/>
          <w:sz w:val="28"/>
          <w:szCs w:val="28"/>
          <w:rtl/>
          <w:lang w:bidi="fa-IR"/>
        </w:rPr>
        <w:t>- ثُمَّ قَالَ وَ اللَّهِ مَا فَعَلُوهُ وَ مَا كَذَبَ.»</w:t>
      </w:r>
      <w:r w:rsidRPr="00D84235">
        <w:rPr>
          <w:rStyle w:val="FootnoteReference"/>
          <w:rFonts w:ascii="IRBadr" w:hAnsi="IRBadr" w:cs="IRBadr"/>
          <w:b/>
          <w:bCs/>
          <w:sz w:val="28"/>
          <w:szCs w:val="28"/>
          <w:rtl/>
          <w:lang w:bidi="fa-IR"/>
        </w:rPr>
        <w:footnoteReference w:id="4"/>
      </w:r>
    </w:p>
    <w:p w:rsidR="00451F51" w:rsidRPr="00D84235" w:rsidRDefault="00451F51" w:rsidP="001C5A1C">
      <w:pPr>
        <w:pStyle w:val="Heading2"/>
        <w:bidi/>
        <w:rPr>
          <w:rFonts w:ascii="IRBadr" w:hAnsi="IRBadr" w:cs="IRBadr"/>
          <w:rtl/>
        </w:rPr>
      </w:pPr>
      <w:bookmarkStart w:id="5" w:name="_Toc426739400"/>
      <w:r w:rsidRPr="00D84235">
        <w:rPr>
          <w:rFonts w:ascii="IRBadr" w:hAnsi="IRBadr" w:cs="IRBadr"/>
          <w:rtl/>
        </w:rPr>
        <w:lastRenderedPageBreak/>
        <w:t>بررسی روایت از لحاظ سند</w:t>
      </w:r>
      <w:bookmarkEnd w:id="5"/>
    </w:p>
    <w:p w:rsidR="00451F51" w:rsidRPr="00D84235" w:rsidRDefault="00451F51" w:rsidP="007E32AC">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نیز ضعیف است.</w:t>
      </w:r>
      <w:r w:rsidR="007E32AC" w:rsidRPr="00D84235">
        <w:rPr>
          <w:rFonts w:ascii="IRBadr" w:hAnsi="IRBadr" w:cs="IRBadr"/>
          <w:sz w:val="28"/>
          <w:szCs w:val="28"/>
          <w:rtl/>
          <w:lang w:bidi="fa-IR"/>
        </w:rPr>
        <w:t xml:space="preserve"> مَعْمَرِ بْنِ عَمْرٍو عَطَاءٍ توثیق ندارند و ضعیف هستند. البته در جایی فرودند معر بن  عمر عطا یکی است و دو نفر نیستند.</w:t>
      </w:r>
      <w:r w:rsidR="00281E24" w:rsidRPr="00D84235">
        <w:rPr>
          <w:rFonts w:ascii="IRBadr" w:hAnsi="IRBadr" w:cs="IRBadr"/>
          <w:sz w:val="28"/>
          <w:szCs w:val="28"/>
          <w:rtl/>
          <w:lang w:bidi="fa-IR"/>
        </w:rPr>
        <w:t xml:space="preserve"> چون ابن و عن نزدیک به هم هستند امکان اشتباه وجود دارد</w:t>
      </w:r>
      <w:r w:rsidR="00E45926" w:rsidRPr="00D84235">
        <w:rPr>
          <w:rFonts w:ascii="IRBadr" w:hAnsi="IRBadr" w:cs="IRBadr"/>
          <w:sz w:val="28"/>
          <w:szCs w:val="28"/>
          <w:rtl/>
          <w:lang w:bidi="fa-IR"/>
        </w:rPr>
        <w:t>.</w:t>
      </w:r>
      <w:r w:rsidR="00971267" w:rsidRPr="00D84235">
        <w:rPr>
          <w:rFonts w:ascii="IRBadr" w:hAnsi="IRBadr" w:cs="IRBadr"/>
          <w:sz w:val="28"/>
          <w:szCs w:val="28"/>
          <w:rtl/>
          <w:lang w:bidi="fa-IR"/>
        </w:rPr>
        <w:t xml:space="preserve"> اینجا نیز چنین ادعایی شده است ولی چون تأثیری ندارد، تحقیق نمی‌کنیم.</w:t>
      </w:r>
      <w:r w:rsidR="00214DCA" w:rsidRPr="00D84235">
        <w:rPr>
          <w:rFonts w:ascii="IRBadr" w:hAnsi="IRBadr" w:cs="IRBadr"/>
          <w:sz w:val="28"/>
          <w:szCs w:val="28"/>
          <w:rtl/>
          <w:lang w:bidi="fa-IR"/>
        </w:rPr>
        <w:t xml:space="preserve"> اختلاف نسخه گاهی بسیار تأثیر دارد. در بعضی‌جاها مطلب را تغییر می‌دهد.</w:t>
      </w:r>
    </w:p>
    <w:p w:rsidR="002D61FE" w:rsidRPr="00D84235" w:rsidRDefault="002D61FE" w:rsidP="001C5A1C">
      <w:pPr>
        <w:pStyle w:val="Heading3"/>
        <w:bidi/>
        <w:rPr>
          <w:rFonts w:ascii="IRBadr" w:hAnsi="IRBadr" w:cs="IRBadr"/>
          <w:rtl/>
        </w:rPr>
      </w:pPr>
      <w:bookmarkStart w:id="6" w:name="_Toc426739401"/>
      <w:r w:rsidRPr="00D84235">
        <w:rPr>
          <w:rFonts w:ascii="IRBadr" w:hAnsi="IRBadr" w:cs="IRBadr"/>
          <w:rtl/>
        </w:rPr>
        <w:t>امتیازات کافی چاپ دار الحدیث</w:t>
      </w:r>
      <w:bookmarkEnd w:id="6"/>
    </w:p>
    <w:p w:rsidR="007E32AC" w:rsidRPr="00D84235" w:rsidRDefault="007E32AC" w:rsidP="002D61FE">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کافی جدید،چاپ دار الحدیث، </w:t>
      </w:r>
      <w:r w:rsidR="003A6A76" w:rsidRPr="00D84235">
        <w:rPr>
          <w:rFonts w:ascii="IRBadr" w:hAnsi="IRBadr" w:cs="IRBadr"/>
          <w:sz w:val="28"/>
          <w:szCs w:val="28"/>
          <w:rtl/>
          <w:lang w:bidi="fa-IR"/>
        </w:rPr>
        <w:t>در 15 جلد چاپ شده است، پاورقی‌های بسیار عالی دارد. به جز این امر، واژه‌های مشکل را معنا کرده است.</w:t>
      </w:r>
      <w:r w:rsidR="00681E38" w:rsidRPr="00D84235">
        <w:rPr>
          <w:rFonts w:ascii="IRBadr" w:hAnsi="IRBadr" w:cs="IRBadr"/>
          <w:sz w:val="28"/>
          <w:szCs w:val="28"/>
          <w:rtl/>
          <w:lang w:bidi="fa-IR"/>
        </w:rPr>
        <w:t xml:space="preserve"> همچنین به تمام نسخه‌های کافی اشاره کرده است. حتی به شما اعلام می‌کند که روایت بعد از کافی در کدام کتاب‌ها آمده است.</w:t>
      </w:r>
      <w:r w:rsidR="002D61FE" w:rsidRPr="00D84235">
        <w:rPr>
          <w:rFonts w:ascii="IRBadr" w:hAnsi="IRBadr" w:cs="IRBadr"/>
          <w:sz w:val="28"/>
          <w:szCs w:val="28"/>
          <w:rtl/>
          <w:lang w:bidi="fa-IR"/>
        </w:rPr>
        <w:t xml:space="preserve"> از شرح‌های کافی نیز مطالبی آورده است.</w:t>
      </w:r>
    </w:p>
    <w:p w:rsidR="002D61FE" w:rsidRPr="00D84235" w:rsidRDefault="00971267" w:rsidP="001C5A1C">
      <w:pPr>
        <w:pStyle w:val="Heading2"/>
        <w:bidi/>
        <w:rPr>
          <w:rFonts w:ascii="IRBadr" w:hAnsi="IRBadr" w:cs="IRBadr"/>
          <w:rtl/>
        </w:rPr>
      </w:pPr>
      <w:bookmarkStart w:id="7" w:name="_Toc426739402"/>
      <w:r w:rsidRPr="00D84235">
        <w:rPr>
          <w:rFonts w:ascii="IRBadr" w:hAnsi="IRBadr" w:cs="IRBadr"/>
          <w:rtl/>
        </w:rPr>
        <w:t>بررسی روایت از لحاظ دلالت</w:t>
      </w:r>
      <w:bookmarkEnd w:id="7"/>
    </w:p>
    <w:p w:rsidR="00971267" w:rsidRPr="00D84235" w:rsidRDefault="00971267" w:rsidP="00971267">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و روایت چهارم، یک مضمون دارند</w:t>
      </w:r>
      <w:r w:rsidR="00214DCA" w:rsidRPr="00D84235">
        <w:rPr>
          <w:rFonts w:ascii="IRBadr" w:hAnsi="IRBadr" w:cs="IRBadr"/>
          <w:sz w:val="28"/>
          <w:szCs w:val="28"/>
          <w:rtl/>
          <w:lang w:bidi="fa-IR"/>
        </w:rPr>
        <w:t>.</w:t>
      </w:r>
    </w:p>
    <w:p w:rsidR="00214DCA" w:rsidRPr="00D84235" w:rsidRDefault="00214DCA" w:rsidP="001C5A1C">
      <w:pPr>
        <w:pStyle w:val="Heading1"/>
        <w:rPr>
          <w:rFonts w:ascii="IRBadr" w:hAnsi="IRBadr"/>
          <w:rtl/>
        </w:rPr>
      </w:pPr>
      <w:bookmarkStart w:id="8" w:name="_Toc426739403"/>
      <w:r w:rsidRPr="00D84235">
        <w:rPr>
          <w:rFonts w:ascii="IRBadr" w:hAnsi="IRBadr"/>
          <w:rtl/>
        </w:rPr>
        <w:t>دلیل هشتم</w:t>
      </w:r>
      <w:bookmarkEnd w:id="8"/>
    </w:p>
    <w:p w:rsidR="00214DCA" w:rsidRPr="00D84235" w:rsidRDefault="00214DCA" w:rsidP="00214DCA">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روایت هشتم در این باب به ما ربطی ندارد و در مورد توریه است، روایت نهم در این باب همان دلیل هشتم ماست.</w:t>
      </w:r>
    </w:p>
    <w:p w:rsidR="00D60C53" w:rsidRPr="00D84235" w:rsidRDefault="009427CB" w:rsidP="009427CB">
      <w:pPr>
        <w:bidi/>
        <w:spacing w:after="0" w:line="240" w:lineRule="auto"/>
        <w:jc w:val="both"/>
        <w:rPr>
          <w:rFonts w:ascii="IRBadr" w:hAnsi="IRBadr" w:cs="IRBadr"/>
          <w:b/>
          <w:bCs/>
          <w:sz w:val="28"/>
          <w:szCs w:val="28"/>
          <w:rtl/>
          <w:lang w:bidi="fa-IR"/>
        </w:rPr>
      </w:pPr>
      <w:r w:rsidRPr="00D84235">
        <w:rPr>
          <w:rFonts w:ascii="IRBadr" w:hAnsi="IRBadr" w:cs="IRBadr"/>
          <w:b/>
          <w:bCs/>
          <w:sz w:val="28"/>
          <w:szCs w:val="28"/>
          <w:rtl/>
          <w:lang w:bidi="fa-IR"/>
        </w:rPr>
        <w:t>«مُحَمَّدِ بْنِ مَسْعُودٍ عَنْ حَمْدَانَ بْنِ أَحْمَدَ عَنْ مُعَاوِيَةَ بْنِ حُكَيْمٍ وَ عَنْ مُحَمَّدِ بْنِ الْحَسَنِ وَ عُثْمَانَ بْنِ حَامِدٍ جَمِيعاً عَنْ مُحَمَّدِ بْنِ يَزْدَادَ عَنْ مُعَاوِيَةَ بْنِ حُكَيْمٍ عَنْ أَبِيهِ عَنْ جَدِّهِ عَنْ أَبِي عَبْدِ اللَّهِ ع فِي حَدِيثٍ أَنَّهُ قَالَ لَهُ أَبْلِغْ أَصْحَابِي كَذَا وَ كَذَا  وَ أَبْلِغْهُمْ كَذَا وَ كَذَا قَالَ قُلْتُ فَإِنِّي لَا أَحْفَظُ هَذَا فَأَقُولُ مَا حَفِظْتُ وَ لَمْ أَحْفَظْ أَحْسَنَ مَا يَحْضُرُنِي قَالَ نَعَمْ الْمُصْلِحُ لَيْسَ بِكَذَّابٍ.»</w:t>
      </w:r>
      <w:r w:rsidRPr="00D84235">
        <w:rPr>
          <w:rStyle w:val="FootnoteReference"/>
          <w:rFonts w:ascii="IRBadr" w:hAnsi="IRBadr" w:cs="IRBadr"/>
          <w:b/>
          <w:bCs/>
          <w:sz w:val="28"/>
          <w:szCs w:val="28"/>
          <w:rtl/>
          <w:lang w:bidi="fa-IR"/>
        </w:rPr>
        <w:footnoteReference w:id="5"/>
      </w:r>
    </w:p>
    <w:p w:rsidR="00EE2AEF" w:rsidRPr="00D84235" w:rsidRDefault="00EE2AEF" w:rsidP="00D60C53">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کشی همان صاحب رجال کشی است.</w:t>
      </w:r>
    </w:p>
    <w:p w:rsidR="00EE2AEF" w:rsidRPr="00D84235" w:rsidRDefault="00D60C53" w:rsidP="00EE2AE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چهار کتاب اصلی رجال عبارت است از:‌</w:t>
      </w:r>
    </w:p>
    <w:p w:rsidR="00EE2AEF" w:rsidRPr="00D84235" w:rsidRDefault="00EE2AEF" w:rsidP="00EE2AE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1.</w:t>
      </w:r>
      <w:r w:rsidR="00D60C53" w:rsidRPr="00D84235">
        <w:rPr>
          <w:rFonts w:ascii="IRBadr" w:hAnsi="IRBadr" w:cs="IRBadr"/>
          <w:sz w:val="28"/>
          <w:szCs w:val="28"/>
          <w:rtl/>
          <w:lang w:bidi="fa-IR"/>
        </w:rPr>
        <w:t xml:space="preserve">رجال نجاشی که اقدم بین کتب رجال است و مورد اعتماد بیشتر نسبت به بقیه کتب است. </w:t>
      </w:r>
    </w:p>
    <w:p w:rsidR="00D60C53" w:rsidRPr="00D84235" w:rsidRDefault="00EE2AEF" w:rsidP="00EE2AE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2.</w:t>
      </w:r>
      <w:r w:rsidR="00D60C53" w:rsidRPr="00D84235">
        <w:rPr>
          <w:rFonts w:ascii="IRBadr" w:hAnsi="IRBadr" w:cs="IRBadr"/>
          <w:sz w:val="28"/>
          <w:szCs w:val="28"/>
          <w:rtl/>
          <w:lang w:bidi="fa-IR"/>
        </w:rPr>
        <w:t>کتاب بعدی فهرست شیخ (ره) است.</w:t>
      </w:r>
    </w:p>
    <w:p w:rsidR="00EE2AEF" w:rsidRPr="00D84235" w:rsidRDefault="00EE2AEF" w:rsidP="00EE2AE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3.کتاب رجال شیخ (ره)‌است.</w:t>
      </w:r>
    </w:p>
    <w:p w:rsidR="00EE2AEF" w:rsidRPr="00D84235" w:rsidRDefault="00EE2AEF" w:rsidP="00EE2AE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4.رجال کشی است.</w:t>
      </w:r>
    </w:p>
    <w:p w:rsidR="00D34EBC" w:rsidRPr="00D84235" w:rsidRDefault="00D34EBC" w:rsidP="00D34EBC">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lastRenderedPageBreak/>
        <w:t>رجال مرحوم علامه حلی و ... که در متأخرین بوده‌اند.</w:t>
      </w:r>
      <w:r w:rsidR="00D84235">
        <w:rPr>
          <w:rFonts w:ascii="IRBadr" w:hAnsi="IRBadr" w:cs="IRBadr"/>
          <w:sz w:val="28"/>
          <w:szCs w:val="28"/>
          <w:rtl/>
          <w:lang w:bidi="fa-IR"/>
        </w:rPr>
        <w:t xml:space="preserve"> البته این‌ها به نقل از همان کتب رجال‌</w:t>
      </w:r>
      <w:r w:rsidRPr="00D84235">
        <w:rPr>
          <w:rFonts w:ascii="IRBadr" w:hAnsi="IRBadr" w:cs="IRBadr"/>
          <w:sz w:val="28"/>
          <w:szCs w:val="28"/>
          <w:rtl/>
          <w:lang w:bidi="fa-IR"/>
        </w:rPr>
        <w:t xml:space="preserve"> بالا است. </w:t>
      </w:r>
    </w:p>
    <w:p w:rsidR="00D34EBC" w:rsidRPr="00D84235" w:rsidRDefault="00D34EBC" w:rsidP="00D34EBC">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با نقل شیخ (ره) این کتاب برای ما اعتبار پیدا کرده است.</w:t>
      </w:r>
    </w:p>
    <w:p w:rsidR="002161BC" w:rsidRPr="00D84235" w:rsidRDefault="002161BC" w:rsidP="002161BC">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به مناسبت جواز و عدم جواز نقل حدیث به معنا آمده است.</w:t>
      </w:r>
    </w:p>
    <w:p w:rsidR="00F96E0D" w:rsidRPr="00D84235" w:rsidRDefault="00F96E0D" w:rsidP="00F96E0D">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امام می‌فرماید که مواردی که می‌گویم را نقل کن</w:t>
      </w:r>
      <w:r w:rsidR="009A1A1B" w:rsidRPr="00D84235">
        <w:rPr>
          <w:rFonts w:ascii="IRBadr" w:hAnsi="IRBadr" w:cs="IRBadr"/>
          <w:sz w:val="28"/>
          <w:szCs w:val="28"/>
          <w:rtl/>
          <w:lang w:bidi="fa-IR"/>
        </w:rPr>
        <w:t xml:space="preserve">. ایشان می‌گوید تمام موارد را به این شکل یادم نمی‌ماند که نقل کنم. چه باید بکنم، حضرت می‌فرماید:‌بگو، </w:t>
      </w:r>
      <w:r w:rsidR="00D84235">
        <w:rPr>
          <w:rFonts w:ascii="IRBadr" w:hAnsi="IRBadr" w:cs="IRBadr"/>
          <w:sz w:val="28"/>
          <w:szCs w:val="28"/>
          <w:rtl/>
          <w:lang w:bidi="fa-IR"/>
        </w:rPr>
        <w:t>هرچند</w:t>
      </w:r>
      <w:r w:rsidR="009A1A1B" w:rsidRPr="00D84235">
        <w:rPr>
          <w:rFonts w:ascii="IRBadr" w:hAnsi="IRBadr" w:cs="IRBadr"/>
          <w:sz w:val="28"/>
          <w:szCs w:val="28"/>
          <w:rtl/>
          <w:lang w:bidi="fa-IR"/>
        </w:rPr>
        <w:t xml:space="preserve"> با الفاظ و دقت‌ها نقل نکردی، بگو، در انتها می‌گوید: «</w:t>
      </w:r>
      <w:r w:rsidR="009A1A1B" w:rsidRPr="00D84235">
        <w:rPr>
          <w:rFonts w:ascii="IRBadr" w:hAnsi="IRBadr" w:cs="IRBadr"/>
          <w:b/>
          <w:bCs/>
          <w:sz w:val="28"/>
          <w:szCs w:val="28"/>
          <w:rtl/>
          <w:lang w:bidi="fa-IR"/>
        </w:rPr>
        <w:t xml:space="preserve"> الْمُصْلِحُ لَيْسَ بِكَذَّابٍ» </w:t>
      </w:r>
      <w:r w:rsidR="009A1A1B" w:rsidRPr="00D84235">
        <w:rPr>
          <w:rFonts w:ascii="IRBadr" w:hAnsi="IRBadr" w:cs="IRBadr"/>
          <w:sz w:val="28"/>
          <w:szCs w:val="28"/>
          <w:rtl/>
          <w:lang w:bidi="fa-IR"/>
        </w:rPr>
        <w:t>کسی که مصلح است و می‌خواهد خیری انجام دهد، کذاب نیست.</w:t>
      </w:r>
    </w:p>
    <w:p w:rsidR="00CE62A5" w:rsidRPr="00D84235" w:rsidRDefault="00CE62A5" w:rsidP="001C5A1C">
      <w:pPr>
        <w:pStyle w:val="Heading2"/>
        <w:bidi/>
        <w:rPr>
          <w:rFonts w:ascii="IRBadr" w:hAnsi="IRBadr" w:cs="IRBadr"/>
          <w:rtl/>
        </w:rPr>
      </w:pPr>
      <w:bookmarkStart w:id="9" w:name="_Toc426739404"/>
      <w:r w:rsidRPr="00D84235">
        <w:rPr>
          <w:rFonts w:ascii="IRBadr" w:hAnsi="IRBadr" w:cs="IRBadr"/>
          <w:rtl/>
        </w:rPr>
        <w:t xml:space="preserve">بررسی </w:t>
      </w:r>
      <w:r w:rsidRPr="00D84235">
        <w:rPr>
          <w:rStyle w:val="Heading2Char"/>
          <w:rFonts w:ascii="IRBadr" w:hAnsi="IRBadr" w:cs="IRBadr"/>
          <w:rtl/>
        </w:rPr>
        <w:t>ر</w:t>
      </w:r>
      <w:r w:rsidRPr="00D84235">
        <w:rPr>
          <w:rFonts w:ascii="IRBadr" w:hAnsi="IRBadr" w:cs="IRBadr"/>
          <w:rtl/>
        </w:rPr>
        <w:t xml:space="preserve">وایت از </w:t>
      </w:r>
      <w:r w:rsidR="00D84235">
        <w:rPr>
          <w:rFonts w:ascii="IRBadr" w:hAnsi="IRBadr" w:cs="IRBadr"/>
          <w:rtl/>
        </w:rPr>
        <w:t>لحاظ</w:t>
      </w:r>
      <w:r w:rsidRPr="00D84235">
        <w:rPr>
          <w:rFonts w:ascii="IRBadr" w:hAnsi="IRBadr" w:cs="IRBadr"/>
          <w:rtl/>
        </w:rPr>
        <w:t xml:space="preserve"> سند</w:t>
      </w:r>
      <w:bookmarkEnd w:id="9"/>
    </w:p>
    <w:p w:rsidR="00CE62A5" w:rsidRPr="00D84235" w:rsidRDefault="00CE62A5" w:rsidP="00CE62A5">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مشکل دارد.</w:t>
      </w:r>
      <w:r w:rsidR="00F437DD" w:rsidRPr="00D84235">
        <w:rPr>
          <w:rFonts w:ascii="IRBadr" w:hAnsi="IRBadr" w:cs="IRBadr"/>
          <w:sz w:val="28"/>
          <w:szCs w:val="28"/>
          <w:rtl/>
          <w:lang w:bidi="fa-IR"/>
        </w:rPr>
        <w:t xml:space="preserve"> معاویة بن حکیم  آخری،‌اشکال دارد، این معاویة بن حکیم بن معاویة بن عمار است. معاویة بن حکیم توثیق دارد. جدش نیز معاویة بن عمار نیز توثیق دارد. اما پدرش که حکیم به معاویة است</w:t>
      </w:r>
      <w:r w:rsidR="00C96157" w:rsidRPr="00D84235">
        <w:rPr>
          <w:rFonts w:ascii="IRBadr" w:hAnsi="IRBadr" w:cs="IRBadr"/>
          <w:sz w:val="28"/>
          <w:szCs w:val="28"/>
          <w:rtl/>
          <w:lang w:bidi="fa-IR"/>
        </w:rPr>
        <w:t xml:space="preserve"> و واسطه بین پدر و </w:t>
      </w:r>
      <w:r w:rsidR="00D84235">
        <w:rPr>
          <w:rFonts w:ascii="IRBadr" w:hAnsi="IRBadr" w:cs="IRBadr"/>
          <w:sz w:val="28"/>
          <w:szCs w:val="28"/>
          <w:rtl/>
          <w:lang w:bidi="fa-IR"/>
        </w:rPr>
        <w:t>پدربزرگ</w:t>
      </w:r>
      <w:r w:rsidR="00C96157" w:rsidRPr="00D84235">
        <w:rPr>
          <w:rFonts w:ascii="IRBadr" w:hAnsi="IRBadr" w:cs="IRBadr"/>
          <w:sz w:val="28"/>
          <w:szCs w:val="28"/>
          <w:rtl/>
          <w:lang w:bidi="fa-IR"/>
        </w:rPr>
        <w:t xml:space="preserve"> است توثیق نشده است، این فرد روایات زیادی نیز ندارد.</w:t>
      </w:r>
    </w:p>
    <w:p w:rsidR="00C96157" w:rsidRPr="00D84235" w:rsidRDefault="00C96157" w:rsidP="001C5A1C">
      <w:pPr>
        <w:pStyle w:val="Heading2"/>
        <w:bidi/>
        <w:rPr>
          <w:rFonts w:ascii="IRBadr" w:hAnsi="IRBadr" w:cs="IRBadr"/>
          <w:rtl/>
        </w:rPr>
      </w:pPr>
      <w:bookmarkStart w:id="10" w:name="_Toc426739405"/>
      <w:r w:rsidRPr="00D84235">
        <w:rPr>
          <w:rFonts w:ascii="IRBadr" w:hAnsi="IRBadr" w:cs="IRBadr"/>
          <w:rtl/>
        </w:rPr>
        <w:t>بررسی روایت از لحاظ دلالت</w:t>
      </w:r>
      <w:bookmarkEnd w:id="10"/>
    </w:p>
    <w:p w:rsidR="00C96157" w:rsidRPr="00D84235" w:rsidRDefault="00C96157" w:rsidP="00C96157">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در اینجا کلمه «المصلح» در «</w:t>
      </w:r>
      <w:r w:rsidRPr="00D84235">
        <w:rPr>
          <w:rFonts w:ascii="IRBadr" w:hAnsi="IRBadr" w:cs="IRBadr"/>
          <w:b/>
          <w:bCs/>
          <w:sz w:val="28"/>
          <w:szCs w:val="28"/>
          <w:rtl/>
          <w:lang w:bidi="fa-IR"/>
        </w:rPr>
        <w:t xml:space="preserve"> الْمُصْلِحُ لَيْسَ بِكَذَّابٍ» </w:t>
      </w:r>
      <w:r w:rsidRPr="00D84235">
        <w:rPr>
          <w:rFonts w:ascii="IRBadr" w:hAnsi="IRBadr" w:cs="IRBadr"/>
          <w:sz w:val="28"/>
          <w:szCs w:val="28"/>
          <w:rtl/>
          <w:lang w:bidi="fa-IR"/>
        </w:rPr>
        <w:t xml:space="preserve">اصلاح بین الناس نیست. این قضیه را در روایات دیگر نیز تغییر می‌کند. این تعبیر را در نقل به معنا به کار می‌برند. </w:t>
      </w:r>
      <w:r w:rsidR="00B523D6" w:rsidRPr="00D84235">
        <w:rPr>
          <w:rFonts w:ascii="IRBadr" w:hAnsi="IRBadr" w:cs="IRBadr"/>
          <w:sz w:val="28"/>
          <w:szCs w:val="28"/>
          <w:rtl/>
          <w:lang w:bidi="fa-IR"/>
        </w:rPr>
        <w:t>در روایت داشتیم که الفاظ را به شکل دیگری بیان می‌کند، و امکان دارد که نکات ظریفی از الفاظ از بین برود.</w:t>
      </w:r>
    </w:p>
    <w:p w:rsidR="00CC14D5" w:rsidRPr="00D84235" w:rsidRDefault="00CC14D5" w:rsidP="001C5A1C">
      <w:pPr>
        <w:pStyle w:val="Heading3"/>
        <w:bidi/>
        <w:rPr>
          <w:rFonts w:ascii="IRBadr" w:hAnsi="IRBadr" w:cs="IRBadr"/>
          <w:rtl/>
        </w:rPr>
      </w:pPr>
      <w:bookmarkStart w:id="11" w:name="_Toc426739406"/>
      <w:r w:rsidRPr="00D84235">
        <w:rPr>
          <w:rFonts w:ascii="IRBadr" w:hAnsi="IRBadr" w:cs="IRBadr"/>
          <w:rtl/>
        </w:rPr>
        <w:t>نقل به معنا</w:t>
      </w:r>
      <w:bookmarkEnd w:id="11"/>
    </w:p>
    <w:p w:rsidR="00B523D6" w:rsidRPr="00D84235" w:rsidRDefault="00B523D6" w:rsidP="00CC14D5">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نقل به معنا از مباحث بسیار مهم بنیادی است. ما عرض کردیم حدود بیست مرحله راهبردی و مهم در مبانی اجتهاد و استنباط وجود دارد.</w:t>
      </w:r>
      <w:r w:rsidR="00F1683D" w:rsidRPr="00D84235">
        <w:rPr>
          <w:rFonts w:ascii="IRBadr" w:hAnsi="IRBadr" w:cs="IRBadr"/>
          <w:sz w:val="28"/>
          <w:szCs w:val="28"/>
          <w:rtl/>
          <w:lang w:bidi="fa-IR"/>
        </w:rPr>
        <w:t xml:space="preserve"> یکی از این بیست موارد، نقل به معنا است.</w:t>
      </w:r>
      <w:r w:rsidR="00C95E0B" w:rsidRPr="00D84235">
        <w:rPr>
          <w:rFonts w:ascii="IRBadr" w:hAnsi="IRBadr" w:cs="IRBadr"/>
          <w:sz w:val="28"/>
          <w:szCs w:val="28"/>
          <w:rtl/>
          <w:lang w:bidi="fa-IR"/>
        </w:rPr>
        <w:t xml:space="preserve">یعنی اینکه این نقل به معنا تا چه حد بوده است.  </w:t>
      </w:r>
      <w:r w:rsidR="00CC14D5" w:rsidRPr="00D84235">
        <w:rPr>
          <w:rFonts w:ascii="IRBadr" w:hAnsi="IRBadr" w:cs="IRBadr"/>
          <w:sz w:val="28"/>
          <w:szCs w:val="28"/>
          <w:rtl/>
          <w:lang w:bidi="fa-IR"/>
        </w:rPr>
        <w:t>در این مورد حداقل بیست حدیث وجود دارد. به شکلی از ائمه سؤال می‌شود که آیا می‌شود نقل به معنا کرد، در جواب نیز ایشان گفته‌اند:‌می‌شود. البته ادله‌ای نیز وجود دارد که جایز ندانسته‌اند.</w:t>
      </w:r>
      <w:r w:rsidR="00243AC2" w:rsidRPr="00D84235">
        <w:rPr>
          <w:rFonts w:ascii="IRBadr" w:hAnsi="IRBadr" w:cs="IRBadr"/>
          <w:sz w:val="28"/>
          <w:szCs w:val="28"/>
          <w:rtl/>
          <w:lang w:bidi="fa-IR"/>
        </w:rPr>
        <w:t xml:space="preserve"> زمانی این جواز مشکل ایجاد می‌کند که فقاهت در ک</w:t>
      </w:r>
      <w:r w:rsidR="00522624" w:rsidRPr="00D84235">
        <w:rPr>
          <w:rFonts w:ascii="IRBadr" w:hAnsi="IRBadr" w:cs="IRBadr"/>
          <w:sz w:val="28"/>
          <w:szCs w:val="28"/>
          <w:rtl/>
          <w:lang w:bidi="fa-IR"/>
        </w:rPr>
        <w:t>لمات ریز می‌شود مثلاً یک «فی» و یا «واو» تأثیر زیادی در جمله می‌گذارد.</w:t>
      </w:r>
      <w:r w:rsidR="00903587" w:rsidRPr="00D84235">
        <w:rPr>
          <w:rFonts w:ascii="IRBadr" w:hAnsi="IRBadr" w:cs="IRBadr"/>
          <w:sz w:val="28"/>
          <w:szCs w:val="28"/>
          <w:rtl/>
          <w:lang w:bidi="fa-IR"/>
        </w:rPr>
        <w:t xml:space="preserve"> کسانی که می‌گویند نقل به معنا اشکالی ندارد، نتیجه این امر ما را به نوعی انسداد می‌کشاند.</w:t>
      </w:r>
    </w:p>
    <w:p w:rsidR="00F94CBF" w:rsidRPr="00D84235" w:rsidRDefault="00F94CBF" w:rsidP="00F94CB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این یکی از روایاتی است </w:t>
      </w:r>
      <w:r w:rsidR="00D84235">
        <w:rPr>
          <w:rFonts w:ascii="IRBadr" w:hAnsi="IRBadr" w:cs="IRBadr" w:hint="cs"/>
          <w:sz w:val="28"/>
          <w:szCs w:val="28"/>
          <w:rtl/>
          <w:lang w:bidi="fa-IR"/>
        </w:rPr>
        <w:t xml:space="preserve">که </w:t>
      </w:r>
      <w:r w:rsidRPr="00D84235">
        <w:rPr>
          <w:rFonts w:ascii="IRBadr" w:hAnsi="IRBadr" w:cs="IRBadr"/>
          <w:sz w:val="28"/>
          <w:szCs w:val="28"/>
          <w:rtl/>
          <w:lang w:bidi="fa-IR"/>
        </w:rPr>
        <w:t>نقل به معنا را جواز می‌داند.</w:t>
      </w:r>
    </w:p>
    <w:p w:rsidR="00855926" w:rsidRPr="00D84235" w:rsidRDefault="00855926" w:rsidP="001C5A1C">
      <w:pPr>
        <w:pStyle w:val="Heading4"/>
        <w:rPr>
          <w:rFonts w:ascii="IRBadr" w:hAnsi="IRBadr" w:cs="IRBadr"/>
          <w:rtl/>
        </w:rPr>
      </w:pPr>
      <w:bookmarkStart w:id="12" w:name="_Toc426739407"/>
      <w:r w:rsidRPr="00D84235">
        <w:rPr>
          <w:rFonts w:ascii="IRBadr" w:hAnsi="IRBadr" w:cs="IRBadr"/>
          <w:rtl/>
        </w:rPr>
        <w:t>جمع‌بندی</w:t>
      </w:r>
      <w:bookmarkEnd w:id="12"/>
    </w:p>
    <w:p w:rsidR="00855926" w:rsidRPr="00D84235" w:rsidRDefault="00855926" w:rsidP="00723CE3">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با توجه به نکات بالا حضرت، کبرای «</w:t>
      </w:r>
      <w:r w:rsidRPr="00D84235">
        <w:rPr>
          <w:rFonts w:ascii="IRBadr" w:hAnsi="IRBadr" w:cs="IRBadr"/>
          <w:b/>
          <w:bCs/>
          <w:sz w:val="28"/>
          <w:szCs w:val="28"/>
          <w:rtl/>
          <w:lang w:bidi="fa-IR"/>
        </w:rPr>
        <w:t xml:space="preserve"> الْمُصْلِحُ لَيْسَ بِكَذَّابٍ» </w:t>
      </w:r>
      <w:r w:rsidRPr="00D84235">
        <w:rPr>
          <w:rFonts w:ascii="IRBadr" w:hAnsi="IRBadr" w:cs="IRBadr"/>
          <w:sz w:val="28"/>
          <w:szCs w:val="28"/>
          <w:rtl/>
          <w:lang w:bidi="fa-IR"/>
        </w:rPr>
        <w:t>را بر کبرای بحث تطبیق می‌دهد. صغرای بحث این است که چیزی را انسان می‌شنود و عین آن را نقل نمی‌کند. مضمون با تعابیر دیگری بیان می‌کند. تقریر می‌کند و نقل به معنا است.</w:t>
      </w:r>
      <w:r w:rsidR="00A35632" w:rsidRPr="00D84235">
        <w:rPr>
          <w:rFonts w:ascii="IRBadr" w:hAnsi="IRBadr" w:cs="IRBadr"/>
          <w:sz w:val="28"/>
          <w:szCs w:val="28"/>
          <w:rtl/>
          <w:lang w:bidi="fa-IR"/>
        </w:rPr>
        <w:t xml:space="preserve"> امام می‌فرماید که اشکال ندارد. در ادامه می‌گوید که انسانی که نیت خیر دارد و کار درستی را می‌خواهد انجام دهد، در حد توان نیز کار را انجام می‌دهد ولی خطایی می‌کند، این خطا محکوم به کذب نیست ولو با اینکه می‌داند در </w:t>
      </w:r>
      <w:r w:rsidR="00D84235">
        <w:rPr>
          <w:rFonts w:ascii="IRBadr" w:hAnsi="IRBadr" w:cs="IRBadr"/>
          <w:sz w:val="28"/>
          <w:szCs w:val="28"/>
          <w:rtl/>
          <w:lang w:bidi="fa-IR"/>
        </w:rPr>
        <w:t>جمله</w:t>
      </w:r>
      <w:r w:rsidR="00A35632" w:rsidRPr="00D84235">
        <w:rPr>
          <w:rFonts w:ascii="IRBadr" w:hAnsi="IRBadr" w:cs="IRBadr"/>
          <w:sz w:val="28"/>
          <w:szCs w:val="28"/>
          <w:rtl/>
          <w:lang w:bidi="fa-IR"/>
        </w:rPr>
        <w:t xml:space="preserve"> تغییراتی حاصل می‌شود.</w:t>
      </w:r>
    </w:p>
    <w:p w:rsidR="00AC721A" w:rsidRPr="00D84235" w:rsidRDefault="005762A1" w:rsidP="00AC721A">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lastRenderedPageBreak/>
        <w:t>«</w:t>
      </w:r>
      <w:r w:rsidRPr="00D84235">
        <w:rPr>
          <w:rFonts w:ascii="IRBadr" w:hAnsi="IRBadr" w:cs="IRBadr"/>
          <w:b/>
          <w:bCs/>
          <w:sz w:val="28"/>
          <w:szCs w:val="28"/>
          <w:rtl/>
          <w:lang w:bidi="fa-IR"/>
        </w:rPr>
        <w:t xml:space="preserve"> الْمُصْلِحُ لَيْسَ بِكَذَّابٍ»</w:t>
      </w:r>
      <w:r w:rsidRPr="00D84235">
        <w:rPr>
          <w:rFonts w:ascii="IRBadr" w:hAnsi="IRBadr" w:cs="IRBadr"/>
          <w:sz w:val="28"/>
          <w:szCs w:val="28"/>
          <w:rtl/>
          <w:lang w:bidi="fa-IR"/>
        </w:rPr>
        <w:t xml:space="preserve"> که در روایت معاویة بن عمار نیز آمده بود، در اینجا با کاربرد دیگری استفاده شده است. با این کاربرد، جمله معنای عام‌تری پیدا می‌کند ولی بعید نیست که مورد ما را نیز بگیرد. یعنی در جایی که اصلاح بین ناس می‌کند می‌توانیم بگوییم «</w:t>
      </w:r>
      <w:r w:rsidRPr="00D84235">
        <w:rPr>
          <w:rFonts w:ascii="IRBadr" w:hAnsi="IRBadr" w:cs="IRBadr"/>
          <w:b/>
          <w:bCs/>
          <w:sz w:val="28"/>
          <w:szCs w:val="28"/>
          <w:rtl/>
          <w:lang w:bidi="fa-IR"/>
        </w:rPr>
        <w:t xml:space="preserve"> الْمُصْلِحُ لَيْسَ بِكَذَّابٍ»</w:t>
      </w:r>
      <w:r w:rsidRPr="00D84235">
        <w:rPr>
          <w:rFonts w:ascii="IRBadr" w:hAnsi="IRBadr" w:cs="IRBadr"/>
          <w:sz w:val="28"/>
          <w:szCs w:val="28"/>
          <w:rtl/>
          <w:lang w:bidi="fa-IR"/>
        </w:rPr>
        <w:t xml:space="preserve">. ولی این معنای عام از عمومات و اطلاقتی است که </w:t>
      </w:r>
      <w:r w:rsidR="00AC721A" w:rsidRPr="00D84235">
        <w:rPr>
          <w:rFonts w:ascii="IRBadr" w:hAnsi="IRBadr" w:cs="IRBadr"/>
          <w:sz w:val="28"/>
          <w:szCs w:val="28"/>
          <w:rtl/>
          <w:lang w:bidi="fa-IR"/>
        </w:rPr>
        <w:t>نمی‌شود به آن تأکید داشت. با این اطلاق، حرمت کذب از بین می‌رود و باید بگوییم کذب جایز نیست</w:t>
      </w:r>
      <w:r w:rsidR="00723CE3" w:rsidRPr="00D84235">
        <w:rPr>
          <w:rFonts w:ascii="IRBadr" w:hAnsi="IRBadr" w:cs="IRBadr"/>
          <w:sz w:val="28"/>
          <w:szCs w:val="28"/>
          <w:rtl/>
          <w:lang w:bidi="fa-IR"/>
        </w:rPr>
        <w:t xml:space="preserve"> مگر آنجایی که صلاحی در آن باشد. </w:t>
      </w:r>
      <w:r w:rsidR="00D84235">
        <w:rPr>
          <w:rFonts w:ascii="IRBadr" w:hAnsi="IRBadr" w:cs="IRBadr"/>
          <w:sz w:val="28"/>
          <w:szCs w:val="28"/>
          <w:rtl/>
          <w:lang w:bidi="fa-IR"/>
        </w:rPr>
        <w:t>درنتیجه</w:t>
      </w:r>
      <w:r w:rsidR="00723CE3" w:rsidRPr="00D84235">
        <w:rPr>
          <w:rFonts w:ascii="IRBadr" w:hAnsi="IRBadr" w:cs="IRBadr"/>
          <w:sz w:val="28"/>
          <w:szCs w:val="28"/>
          <w:rtl/>
          <w:lang w:bidi="fa-IR"/>
        </w:rPr>
        <w:t xml:space="preserve"> این روایت را از لحاظ دلالت و سند نمی‌توانیم مورد اعتبار قرار بدهیم.</w:t>
      </w:r>
    </w:p>
    <w:p w:rsidR="00723CE3" w:rsidRPr="00D84235" w:rsidRDefault="00D33BA0" w:rsidP="00D84235">
      <w:pPr>
        <w:pStyle w:val="Heading4"/>
        <w:rPr>
          <w:rFonts w:ascii="IRBadr" w:hAnsi="IRBadr" w:cs="IRBadr"/>
          <w:rtl/>
        </w:rPr>
      </w:pPr>
      <w:bookmarkStart w:id="13" w:name="_Toc426739408"/>
      <w:r w:rsidRPr="00D84235">
        <w:rPr>
          <w:rFonts w:ascii="IRBadr" w:hAnsi="IRBadr" w:cs="IRBadr"/>
          <w:rtl/>
        </w:rPr>
        <w:t>تک</w:t>
      </w:r>
      <w:r w:rsidR="00D84235" w:rsidRPr="00D84235">
        <w:rPr>
          <w:rFonts w:ascii="IRBadr" w:hAnsi="IRBadr" w:cs="IRBadr"/>
          <w:rtl/>
        </w:rPr>
        <w:t>م</w:t>
      </w:r>
      <w:r w:rsidRPr="00D84235">
        <w:rPr>
          <w:rFonts w:ascii="IRBadr" w:hAnsi="IRBadr" w:cs="IRBadr"/>
          <w:rtl/>
        </w:rPr>
        <w:t>له بر جمله « الْمُصْلِحُ لَيْسَ بِكَذَّابٍ»</w:t>
      </w:r>
      <w:bookmarkEnd w:id="13"/>
    </w:p>
    <w:p w:rsidR="00D33BA0" w:rsidRPr="00D84235" w:rsidRDefault="00D33BA0" w:rsidP="00D33BA0">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ممکن است با توجه به اینکه «</w:t>
      </w:r>
      <w:r w:rsidRPr="00D84235">
        <w:rPr>
          <w:rFonts w:ascii="IRBadr" w:hAnsi="IRBadr" w:cs="IRBadr"/>
          <w:b/>
          <w:bCs/>
          <w:sz w:val="28"/>
          <w:szCs w:val="28"/>
          <w:rtl/>
          <w:lang w:bidi="fa-IR"/>
        </w:rPr>
        <w:t xml:space="preserve"> الْمُصْلِحُ لَيْسَ بِكَذَّابٍ» </w:t>
      </w:r>
      <w:r w:rsidRPr="00D84235">
        <w:rPr>
          <w:rFonts w:ascii="IRBadr" w:hAnsi="IRBadr" w:cs="IRBadr"/>
          <w:sz w:val="28"/>
          <w:szCs w:val="28"/>
          <w:rtl/>
          <w:lang w:bidi="fa-IR"/>
        </w:rPr>
        <w:t>به معنای مذکور در بالا به کار رفته است؛ شاید در حدیث معاویة بن عمار نیز همین کاربرد را دارد.</w:t>
      </w:r>
    </w:p>
    <w:p w:rsidR="006343AD" w:rsidRPr="00D84235" w:rsidRDefault="00D84235" w:rsidP="00434BAA">
      <w:pPr>
        <w:bidi/>
        <w:spacing w:after="0" w:line="240" w:lineRule="auto"/>
        <w:jc w:val="both"/>
        <w:rPr>
          <w:rFonts w:ascii="IRBadr" w:hAnsi="IRBadr" w:cs="IRBadr"/>
          <w:sz w:val="28"/>
          <w:szCs w:val="28"/>
          <w:rtl/>
          <w:lang w:bidi="fa-IR"/>
        </w:rPr>
      </w:pPr>
      <w:r>
        <w:rPr>
          <w:rFonts w:ascii="IRBadr" w:hAnsi="IRBadr" w:cs="IRBadr"/>
          <w:sz w:val="28"/>
          <w:szCs w:val="28"/>
          <w:rtl/>
          <w:lang w:bidi="fa-IR"/>
        </w:rPr>
        <w:t>تنها روایت موثقه‌</w:t>
      </w:r>
      <w:r w:rsidR="00D33BA0" w:rsidRPr="00D84235">
        <w:rPr>
          <w:rFonts w:ascii="IRBadr" w:hAnsi="IRBadr" w:cs="IRBadr"/>
          <w:sz w:val="28"/>
          <w:szCs w:val="28"/>
          <w:rtl/>
          <w:lang w:bidi="fa-IR"/>
        </w:rPr>
        <w:t xml:space="preserve"> ما روایت معاویة بن عمار است. این اشکال، بسیار مهم و عمده است.</w:t>
      </w:r>
      <w:r w:rsidR="00434BAA" w:rsidRPr="00D84235">
        <w:rPr>
          <w:rFonts w:ascii="IRBadr" w:hAnsi="IRBadr" w:cs="IRBadr"/>
          <w:sz w:val="28"/>
          <w:szCs w:val="28"/>
          <w:rtl/>
          <w:lang w:bidi="fa-IR"/>
        </w:rPr>
        <w:t xml:space="preserve"> معنایی که از «</w:t>
      </w:r>
      <w:r w:rsidR="00434BAA" w:rsidRPr="00D84235">
        <w:rPr>
          <w:rFonts w:ascii="IRBadr" w:hAnsi="IRBadr" w:cs="IRBadr"/>
          <w:b/>
          <w:bCs/>
          <w:sz w:val="28"/>
          <w:szCs w:val="28"/>
          <w:rtl/>
          <w:lang w:bidi="fa-IR"/>
        </w:rPr>
        <w:t xml:space="preserve"> الْمُصْلِحُ لَيْسَ بِكَذَّابٍ»</w:t>
      </w:r>
      <w:r w:rsidR="00434BAA" w:rsidRPr="00D84235">
        <w:rPr>
          <w:rFonts w:ascii="IRBadr" w:hAnsi="IRBadr" w:cs="IRBadr"/>
          <w:sz w:val="28"/>
          <w:szCs w:val="28"/>
          <w:rtl/>
          <w:lang w:bidi="fa-IR"/>
        </w:rPr>
        <w:t xml:space="preserve"> در روایات کشی دیدیم، انسان را به تردید </w:t>
      </w:r>
      <w:r>
        <w:rPr>
          <w:rFonts w:ascii="IRBadr" w:hAnsi="IRBadr" w:cs="IRBadr"/>
          <w:sz w:val="28"/>
          <w:szCs w:val="28"/>
          <w:rtl/>
          <w:lang w:bidi="fa-IR"/>
        </w:rPr>
        <w:t>وا‌می‌دارد</w:t>
      </w:r>
      <w:r w:rsidR="00434BAA" w:rsidRPr="00D84235">
        <w:rPr>
          <w:rFonts w:ascii="IRBadr" w:hAnsi="IRBadr" w:cs="IRBadr"/>
          <w:sz w:val="28"/>
          <w:szCs w:val="28"/>
          <w:rtl/>
          <w:lang w:bidi="fa-IR"/>
        </w:rPr>
        <w:t>. معاویة بن عمار قبل و بعد نداشت و می‌فرمود:‌»</w:t>
      </w:r>
      <w:r w:rsidR="00434BAA" w:rsidRPr="00D84235">
        <w:rPr>
          <w:rFonts w:ascii="IRBadr" w:hAnsi="IRBadr" w:cs="IRBadr"/>
          <w:b/>
          <w:bCs/>
          <w:sz w:val="28"/>
          <w:szCs w:val="28"/>
          <w:rtl/>
          <w:lang w:bidi="fa-IR"/>
        </w:rPr>
        <w:t>الْمُصْلِحُ لَيْسَ بِكَذَّابٍ»</w:t>
      </w:r>
      <w:r w:rsidR="00E9721E" w:rsidRPr="00D84235">
        <w:rPr>
          <w:rFonts w:ascii="IRBadr" w:hAnsi="IRBadr" w:cs="IRBadr"/>
          <w:sz w:val="28"/>
          <w:szCs w:val="28"/>
          <w:rtl/>
          <w:lang w:bidi="fa-IR"/>
        </w:rPr>
        <w:t>. یک معنا همان است که عرض کردیم و مبنای استدلال بود،‌چه مصلح عام و خصوص بین الناس بگیریم تفاوتی ندارد. یعنی در مقام اص</w:t>
      </w:r>
      <w:r>
        <w:rPr>
          <w:rFonts w:ascii="IRBadr" w:hAnsi="IRBadr" w:cs="IRBadr"/>
          <w:sz w:val="28"/>
          <w:szCs w:val="28"/>
          <w:rtl/>
          <w:lang w:bidi="fa-IR"/>
        </w:rPr>
        <w:t>لاح، دروغ بگوید. اما با ملاحظه‌</w:t>
      </w:r>
      <w:r w:rsidR="00E9721E" w:rsidRPr="00D84235">
        <w:rPr>
          <w:rFonts w:ascii="IRBadr" w:hAnsi="IRBadr" w:cs="IRBadr"/>
          <w:sz w:val="28"/>
          <w:szCs w:val="28"/>
          <w:rtl/>
          <w:lang w:bidi="fa-IR"/>
        </w:rPr>
        <w:t xml:space="preserve"> روایت نهم، احتمال دوم مطرح می‌شود. این جمله یعنی </w:t>
      </w:r>
      <w:r w:rsidR="008171D9" w:rsidRPr="00D84235">
        <w:rPr>
          <w:rFonts w:ascii="IRBadr" w:hAnsi="IRBadr" w:cs="IRBadr"/>
          <w:sz w:val="28"/>
          <w:szCs w:val="28"/>
          <w:rtl/>
          <w:lang w:bidi="fa-IR"/>
        </w:rPr>
        <w:t>نقل به معنا منظور بوده است. البته احتمال سومی وجود دارد که «</w:t>
      </w:r>
      <w:r w:rsidR="008171D9" w:rsidRPr="00D84235">
        <w:rPr>
          <w:rFonts w:ascii="IRBadr" w:hAnsi="IRBadr" w:cs="IRBadr"/>
          <w:b/>
          <w:bCs/>
          <w:sz w:val="28"/>
          <w:szCs w:val="28"/>
          <w:rtl/>
          <w:lang w:bidi="fa-IR"/>
        </w:rPr>
        <w:t xml:space="preserve"> الْمُصْلِحُ لَيْسَ بِكَذَّابٍ» </w:t>
      </w:r>
      <w:r w:rsidR="008171D9" w:rsidRPr="00D84235">
        <w:rPr>
          <w:rFonts w:ascii="IRBadr" w:hAnsi="IRBadr" w:cs="IRBadr"/>
          <w:sz w:val="28"/>
          <w:szCs w:val="28"/>
          <w:rtl/>
          <w:lang w:bidi="fa-IR"/>
        </w:rPr>
        <w:t>معنای دیگری دارد. یعنی مؤمن نباید دروغ بگوید. انسانی که در مقام اصلاح است نباید دروغ بگوید.</w:t>
      </w:r>
      <w:r w:rsidR="001A598F" w:rsidRPr="00D84235">
        <w:rPr>
          <w:rFonts w:ascii="IRBadr" w:hAnsi="IRBadr" w:cs="IRBadr"/>
          <w:sz w:val="28"/>
          <w:szCs w:val="28"/>
          <w:rtl/>
          <w:lang w:bidi="fa-IR"/>
        </w:rPr>
        <w:t xml:space="preserve"> در این صورت معنا کلاً عوض می‌شود. </w:t>
      </w:r>
    </w:p>
    <w:p w:rsidR="006343AD" w:rsidRPr="00D84235" w:rsidRDefault="006343AD" w:rsidP="001C5A1C">
      <w:pPr>
        <w:pStyle w:val="Heading4"/>
        <w:rPr>
          <w:rFonts w:ascii="IRBadr" w:hAnsi="IRBadr" w:cs="IRBadr"/>
          <w:rtl/>
        </w:rPr>
      </w:pPr>
      <w:bookmarkStart w:id="14" w:name="_Toc426739409"/>
      <w:r w:rsidRPr="00D84235">
        <w:rPr>
          <w:rFonts w:ascii="IRBadr" w:hAnsi="IRBadr" w:cs="IRBadr"/>
          <w:rtl/>
        </w:rPr>
        <w:t>معانی «المصلح لیس بکذاب»</w:t>
      </w:r>
      <w:bookmarkEnd w:id="14"/>
    </w:p>
    <w:p w:rsidR="00D33BA0" w:rsidRPr="00D84235" w:rsidRDefault="001A598F" w:rsidP="006343AD">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اگر این‌چنین بگیریم جمله «</w:t>
      </w:r>
      <w:r w:rsidRPr="00D84235">
        <w:rPr>
          <w:rFonts w:ascii="IRBadr" w:hAnsi="IRBadr" w:cs="IRBadr"/>
          <w:b/>
          <w:bCs/>
          <w:sz w:val="28"/>
          <w:szCs w:val="28"/>
          <w:rtl/>
          <w:lang w:bidi="fa-IR"/>
        </w:rPr>
        <w:t xml:space="preserve"> الْمُصْلِحُ لَيْسَ بِكَذَّابٍ» </w:t>
      </w:r>
      <w:r w:rsidRPr="00D84235">
        <w:rPr>
          <w:rFonts w:ascii="IRBadr" w:hAnsi="IRBadr" w:cs="IRBadr"/>
          <w:sz w:val="28"/>
          <w:szCs w:val="28"/>
          <w:rtl/>
          <w:lang w:bidi="fa-IR"/>
        </w:rPr>
        <w:t>سه جور معنا می‌توانیم بکنیم.</w:t>
      </w:r>
    </w:p>
    <w:p w:rsidR="001A598F" w:rsidRPr="00D84235" w:rsidRDefault="001A598F" w:rsidP="001A598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1.یعنی زمانی که اصلاح بین الناس که می‌کند، دروغ </w:t>
      </w:r>
      <w:r w:rsidR="00D84235">
        <w:rPr>
          <w:rFonts w:ascii="IRBadr" w:hAnsi="IRBadr" w:cs="IRBadr"/>
          <w:sz w:val="28"/>
          <w:szCs w:val="28"/>
          <w:rtl/>
          <w:lang w:bidi="fa-IR"/>
        </w:rPr>
        <w:t>می‌گوید</w:t>
      </w:r>
      <w:r w:rsidRPr="00D84235">
        <w:rPr>
          <w:rFonts w:ascii="IRBadr" w:hAnsi="IRBadr" w:cs="IRBadr"/>
          <w:sz w:val="28"/>
          <w:szCs w:val="28"/>
          <w:rtl/>
          <w:lang w:bidi="fa-IR"/>
        </w:rPr>
        <w:t xml:space="preserve"> و اشکالی در این دروغ نیست.</w:t>
      </w:r>
    </w:p>
    <w:p w:rsidR="001A598F" w:rsidRPr="00D84235" w:rsidRDefault="001A598F" w:rsidP="001A598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2. یعنی کسی که قصد خیر دارد  و نمی‌خواهد دروغ بگوید و نقل به معنا می‌کند. البته طبق قاعده نیز مشکلی ندارد.</w:t>
      </w:r>
    </w:p>
    <w:p w:rsidR="001A598F" w:rsidRPr="00D84235" w:rsidRDefault="001A598F" w:rsidP="001A598F">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3.یعنی</w:t>
      </w:r>
      <w:r w:rsidR="006343AD" w:rsidRPr="00D84235">
        <w:rPr>
          <w:rFonts w:ascii="IRBadr" w:hAnsi="IRBadr" w:cs="IRBadr"/>
          <w:sz w:val="28"/>
          <w:szCs w:val="28"/>
          <w:rtl/>
          <w:lang w:bidi="fa-IR"/>
        </w:rPr>
        <w:t xml:space="preserve"> نباید انسان مصلح دروغ بگوید.</w:t>
      </w:r>
    </w:p>
    <w:p w:rsidR="006343AD" w:rsidRPr="00D84235" w:rsidRDefault="006343AD" w:rsidP="007B0C82">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در مورد احتمال و معنای سوم جمله باید بگوییم که در روایات دیگری که عیناً جمله آمده است، به این معنا نیست. همچنین </w:t>
      </w:r>
      <w:r w:rsidR="007B0C82" w:rsidRPr="00D84235">
        <w:rPr>
          <w:rFonts w:ascii="IRBadr" w:hAnsi="IRBadr" w:cs="IRBadr"/>
          <w:sz w:val="28"/>
          <w:szCs w:val="28"/>
          <w:rtl/>
          <w:lang w:bidi="fa-IR"/>
        </w:rPr>
        <w:t xml:space="preserve">اگر بگوییم مصلح نباید دروغ بگوید، جمله اخبار در مقام انشاء به کار رفته است. اما اگر بگوییم به معنای اول است، </w:t>
      </w:r>
      <w:r w:rsidR="00D84235">
        <w:rPr>
          <w:rFonts w:ascii="IRBadr" w:hAnsi="IRBadr" w:cs="IRBadr"/>
          <w:sz w:val="28"/>
          <w:szCs w:val="28"/>
          <w:rtl/>
          <w:lang w:bidi="fa-IR"/>
        </w:rPr>
        <w:t>درواقع</w:t>
      </w:r>
      <w:r w:rsidR="007B0C82" w:rsidRPr="00D84235">
        <w:rPr>
          <w:rFonts w:ascii="IRBadr" w:hAnsi="IRBadr" w:cs="IRBadr"/>
          <w:sz w:val="28"/>
          <w:szCs w:val="28"/>
          <w:rtl/>
          <w:lang w:bidi="fa-IR"/>
        </w:rPr>
        <w:t xml:space="preserve"> رفع حکم تعبدی به نفی دلیل حاکم است. نفی در دومی از نفی در مقام نهی اظهرتر است.</w:t>
      </w:r>
    </w:p>
    <w:p w:rsidR="007B0C82" w:rsidRPr="00D84235" w:rsidRDefault="00B44BF4" w:rsidP="007B0C82">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در معنای سوم، جمله را در اخبار به کار نمی‌برد، بلکه در انشاء به کار می‌برد. </w:t>
      </w:r>
    </w:p>
    <w:p w:rsidR="00B44BF4" w:rsidRPr="00D84235" w:rsidRDefault="00B44BF4" w:rsidP="00B44BF4">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اگر اقرب معانی را بگیریم، معنای سوم نخواهد شد. این مبحث یک بحث دقیق و ظریفی است که اکنون به آن وارد نخواهیم شد.</w:t>
      </w:r>
    </w:p>
    <w:p w:rsidR="00B2791E" w:rsidRPr="00D84235" w:rsidRDefault="00793D2C" w:rsidP="00B2791E">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در روایت هفتم، معنای جمله همان معنای اول است. در روایت نهم نیز معنای دوم است. در روایت سوم که می‌فرماید «لا کذب» به معنای مجاز است، یعنی کذب نیست.</w:t>
      </w:r>
      <w:r w:rsidR="00DF1D61" w:rsidRPr="00D84235">
        <w:rPr>
          <w:rFonts w:ascii="IRBadr" w:hAnsi="IRBadr" w:cs="IRBadr"/>
          <w:sz w:val="28"/>
          <w:szCs w:val="28"/>
          <w:rtl/>
          <w:lang w:bidi="fa-IR"/>
        </w:rPr>
        <w:t xml:space="preserve"> یعنی در مقام اصلاح، کذب رفع حکم می‌شود. </w:t>
      </w:r>
      <w:r w:rsidR="00D84235">
        <w:rPr>
          <w:rFonts w:ascii="IRBadr" w:hAnsi="IRBadr" w:cs="IRBadr"/>
          <w:sz w:val="28"/>
          <w:szCs w:val="28"/>
          <w:rtl/>
          <w:lang w:bidi="fa-IR"/>
        </w:rPr>
        <w:t>درنتیجه</w:t>
      </w:r>
      <w:r w:rsidR="00B2791E" w:rsidRPr="00D84235">
        <w:rPr>
          <w:rFonts w:ascii="IRBadr" w:hAnsi="IRBadr" w:cs="IRBadr"/>
          <w:sz w:val="28"/>
          <w:szCs w:val="28"/>
          <w:rtl/>
          <w:lang w:bidi="fa-IR"/>
        </w:rPr>
        <w:t xml:space="preserve"> همان معنای اول اظهر است.</w:t>
      </w:r>
    </w:p>
    <w:p w:rsidR="00B2791E" w:rsidRPr="00D84235" w:rsidRDefault="00D84235" w:rsidP="001C5A1C">
      <w:pPr>
        <w:pStyle w:val="Heading4"/>
        <w:rPr>
          <w:rFonts w:ascii="IRBadr" w:hAnsi="IRBadr" w:cs="IRBadr"/>
          <w:rtl/>
        </w:rPr>
      </w:pPr>
      <w:r>
        <w:rPr>
          <w:rFonts w:ascii="IRBadr" w:hAnsi="IRBadr" w:cs="IRBadr"/>
          <w:rtl/>
        </w:rPr>
        <w:t>جمع‌بندی</w:t>
      </w:r>
    </w:p>
    <w:p w:rsidR="00B2791E" w:rsidRPr="00D84235" w:rsidRDefault="00B2791E" w:rsidP="00C54DF5">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روایات هشت‌گانه را مورد بررسی قرار دادیم. یک روایت از لحاظ سندی و دلالت </w:t>
      </w:r>
      <w:r w:rsidR="00C54DF5" w:rsidRPr="00D84235">
        <w:rPr>
          <w:rFonts w:ascii="IRBadr" w:hAnsi="IRBadr" w:cs="IRBadr"/>
          <w:sz w:val="28"/>
          <w:szCs w:val="28"/>
          <w:rtl/>
          <w:lang w:bidi="fa-IR"/>
        </w:rPr>
        <w:t>تام بود</w:t>
      </w:r>
      <w:r w:rsidRPr="00D84235">
        <w:rPr>
          <w:rFonts w:ascii="IRBadr" w:hAnsi="IRBadr" w:cs="IRBadr"/>
          <w:sz w:val="28"/>
          <w:szCs w:val="28"/>
          <w:rtl/>
          <w:lang w:bidi="fa-IR"/>
        </w:rPr>
        <w:t>. البته هفت روایت دلالت داشت و یکی دلالت نداشت.</w:t>
      </w:r>
    </w:p>
    <w:p w:rsidR="00C54DF5" w:rsidRPr="00D84235" w:rsidRDefault="00C54DF5" w:rsidP="001C5A1C">
      <w:pPr>
        <w:pStyle w:val="Heading1"/>
        <w:rPr>
          <w:rFonts w:ascii="IRBadr" w:hAnsi="IRBadr"/>
          <w:rtl/>
        </w:rPr>
      </w:pPr>
      <w:bookmarkStart w:id="15" w:name="_Toc426739411"/>
      <w:r w:rsidRPr="00D84235">
        <w:rPr>
          <w:rFonts w:ascii="IRBadr" w:hAnsi="IRBadr"/>
          <w:rtl/>
        </w:rPr>
        <w:lastRenderedPageBreak/>
        <w:t>دلیل نهم</w:t>
      </w:r>
      <w:bookmarkEnd w:id="15"/>
    </w:p>
    <w:p w:rsidR="00C54DF5" w:rsidRPr="00D84235" w:rsidRDefault="00C54DF5" w:rsidP="00C54DF5">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از مستدرک است.</w:t>
      </w:r>
    </w:p>
    <w:p w:rsidR="00FA18A5" w:rsidRPr="00D84235" w:rsidRDefault="00FA18A5" w:rsidP="00FA18A5">
      <w:pPr>
        <w:bidi/>
        <w:spacing w:after="0" w:line="240" w:lineRule="auto"/>
        <w:jc w:val="both"/>
        <w:rPr>
          <w:rFonts w:ascii="IRBadr" w:hAnsi="IRBadr" w:cs="IRBadr"/>
          <w:b/>
          <w:bCs/>
          <w:sz w:val="28"/>
          <w:szCs w:val="28"/>
          <w:rtl/>
          <w:lang w:bidi="fa-IR"/>
        </w:rPr>
      </w:pPr>
      <w:r w:rsidRPr="00D84235">
        <w:rPr>
          <w:rFonts w:ascii="IRBadr" w:hAnsi="IRBadr" w:cs="IRBadr"/>
          <w:b/>
          <w:bCs/>
          <w:sz w:val="28"/>
          <w:szCs w:val="28"/>
          <w:rtl/>
          <w:lang w:bidi="fa-IR"/>
        </w:rPr>
        <w:t>«الْجَعْفَرِيَّاتُ، بِإِسْنَادِهِ عَنْ جَعْفَرِ بْنِ مُحَمَّدٍ عَنْ أَبِيهِ عَنْ جَدِّهِ عَلِيِّ بْنِ الْحُسَيْنِ عَنْ أَبِيهِ عَنْ عَلِيِّ بْنِ أَبِي طَالِبٍ ع قَالَ قَالَ رَسُولُ اللَّهِ ص: لَا يَصْلُحُ الْكَذِبُ إِلَّا فِي ثَلَاثَةِ مَوَاطِنَ كَذِبِ الرَّجُلِ لِامْرَأَتِهِ وَ كَذِبِ الرَّجُلِ يَمْشِي بَيْنَ الرَّجُلَيْنِ لِيُصْلِحَ بَيْنَهُمَا وَ كَذِبِ الْإِمَامِ عَدُوَّهُ فَإِنَّمَا الْحَرْبُ خُدْعَةٌ.»</w:t>
      </w:r>
      <w:r w:rsidRPr="00D84235">
        <w:rPr>
          <w:rStyle w:val="FootnoteReference"/>
          <w:rFonts w:ascii="IRBadr" w:hAnsi="IRBadr" w:cs="IRBadr"/>
          <w:b/>
          <w:bCs/>
          <w:sz w:val="28"/>
          <w:szCs w:val="28"/>
          <w:rtl/>
          <w:lang w:bidi="fa-IR"/>
        </w:rPr>
        <w:footnoteReference w:id="6"/>
      </w:r>
    </w:p>
    <w:p w:rsidR="00F02A03" w:rsidRPr="00D84235" w:rsidRDefault="00F02A03" w:rsidP="001C5A1C">
      <w:pPr>
        <w:pStyle w:val="Heading2"/>
        <w:bidi/>
        <w:rPr>
          <w:rFonts w:ascii="IRBadr" w:hAnsi="IRBadr" w:cs="IRBadr"/>
          <w:rtl/>
        </w:rPr>
      </w:pPr>
      <w:bookmarkStart w:id="16" w:name="_Toc426739412"/>
      <w:r w:rsidRPr="00D84235">
        <w:rPr>
          <w:rFonts w:ascii="IRBadr" w:hAnsi="IRBadr" w:cs="IRBadr"/>
          <w:rtl/>
        </w:rPr>
        <w:t>بررسی روایت از لحاظ سندی</w:t>
      </w:r>
      <w:bookmarkEnd w:id="16"/>
    </w:p>
    <w:p w:rsidR="00F02A03" w:rsidRPr="00D84235" w:rsidRDefault="00F02A03" w:rsidP="00F02A03">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از جعفریات است و سندش معتبر نیست.</w:t>
      </w:r>
    </w:p>
    <w:p w:rsidR="00F02A03" w:rsidRPr="00D84235" w:rsidRDefault="00F02A03" w:rsidP="001C5A1C">
      <w:pPr>
        <w:pStyle w:val="Heading2"/>
        <w:bidi/>
        <w:rPr>
          <w:rFonts w:ascii="IRBadr" w:hAnsi="IRBadr" w:cs="IRBadr"/>
          <w:rtl/>
        </w:rPr>
      </w:pPr>
      <w:bookmarkStart w:id="17" w:name="_Toc426739413"/>
      <w:r w:rsidRPr="00D84235">
        <w:rPr>
          <w:rFonts w:ascii="IRBadr" w:hAnsi="IRBadr" w:cs="IRBadr"/>
          <w:rtl/>
        </w:rPr>
        <w:t>بررسی روایت از لحاظ دلالت</w:t>
      </w:r>
      <w:bookmarkEnd w:id="17"/>
    </w:p>
    <w:p w:rsidR="00F02A03" w:rsidRPr="00D84235" w:rsidRDefault="00F02A03" w:rsidP="00F02A03">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دلالت دارد.</w:t>
      </w:r>
    </w:p>
    <w:p w:rsidR="00F02A03" w:rsidRPr="00D84235" w:rsidRDefault="00F02A03" w:rsidP="001C5A1C">
      <w:pPr>
        <w:pStyle w:val="Heading1"/>
        <w:rPr>
          <w:rFonts w:ascii="IRBadr" w:hAnsi="IRBadr"/>
          <w:rtl/>
        </w:rPr>
      </w:pPr>
      <w:bookmarkStart w:id="18" w:name="_Toc426739414"/>
      <w:r w:rsidRPr="00D84235">
        <w:rPr>
          <w:rFonts w:ascii="IRBadr" w:hAnsi="IRBadr"/>
          <w:rtl/>
        </w:rPr>
        <w:t>دلیل دهم</w:t>
      </w:r>
      <w:bookmarkEnd w:id="18"/>
    </w:p>
    <w:p w:rsidR="00F02A03" w:rsidRPr="00D84235" w:rsidRDefault="00F02A03" w:rsidP="00F02A03">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این روایت، چهارمین روایت همین باب مستدرک است.</w:t>
      </w:r>
    </w:p>
    <w:p w:rsidR="00AB56A1" w:rsidRPr="00D84235" w:rsidRDefault="00AB56A1" w:rsidP="00AB56A1">
      <w:pPr>
        <w:bidi/>
        <w:spacing w:after="0" w:line="240" w:lineRule="auto"/>
        <w:jc w:val="both"/>
        <w:rPr>
          <w:rFonts w:ascii="IRBadr" w:hAnsi="IRBadr" w:cs="IRBadr"/>
          <w:b/>
          <w:bCs/>
          <w:sz w:val="28"/>
          <w:szCs w:val="28"/>
          <w:lang w:bidi="fa-IR"/>
        </w:rPr>
      </w:pPr>
      <w:r w:rsidRPr="00D84235">
        <w:rPr>
          <w:rFonts w:ascii="IRBadr" w:hAnsi="IRBadr" w:cs="IRBadr"/>
          <w:b/>
          <w:bCs/>
          <w:sz w:val="28"/>
          <w:szCs w:val="28"/>
          <w:rtl/>
          <w:lang w:bidi="fa-IR"/>
        </w:rPr>
        <w:t>«وَ عَنْ أَبِي عَبْدِ اللَّهِ ع قَالَ: كُلُّ كَذِبٍ مَسْئُولٌ عَنْهُ يَوْماً مَا إِلَّا كَذِباً فِي ثَلَاثَةٍ رَجُلٍ كَائِدٍ فِي حَرْبِهِ فَهُوَ مَوْضُوعٌ عَنْهُ وَ رَجُلٍ أَصْلَحَ بَيْنَ اثْنَيْنِ»</w:t>
      </w:r>
      <w:r w:rsidRPr="00D84235">
        <w:rPr>
          <w:rStyle w:val="FootnoteReference"/>
          <w:rFonts w:ascii="IRBadr" w:hAnsi="IRBadr" w:cs="IRBadr"/>
          <w:b/>
          <w:bCs/>
          <w:sz w:val="28"/>
          <w:szCs w:val="28"/>
          <w:rtl/>
          <w:lang w:bidi="fa-IR"/>
        </w:rPr>
        <w:footnoteReference w:id="7"/>
      </w:r>
    </w:p>
    <w:p w:rsidR="00200517" w:rsidRPr="00D84235" w:rsidRDefault="00200517" w:rsidP="00200517">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در ادامه چهار روایت در مستدرک آمده است. که </w:t>
      </w:r>
      <w:r w:rsidR="00D84235">
        <w:rPr>
          <w:rFonts w:ascii="IRBadr" w:hAnsi="IRBadr" w:cs="IRBadr"/>
          <w:sz w:val="28"/>
          <w:szCs w:val="28"/>
          <w:rtl/>
          <w:lang w:bidi="fa-IR"/>
        </w:rPr>
        <w:t>عبارت‌اند</w:t>
      </w:r>
      <w:r w:rsidRPr="00D84235">
        <w:rPr>
          <w:rFonts w:ascii="IRBadr" w:hAnsi="IRBadr" w:cs="IRBadr"/>
          <w:sz w:val="28"/>
          <w:szCs w:val="28"/>
          <w:rtl/>
          <w:lang w:bidi="fa-IR"/>
        </w:rPr>
        <w:t xml:space="preserve"> از روایت اول، روایت چهارم، ششم، هشتم که تماماً سندهای ضعیفی دارند. </w:t>
      </w:r>
    </w:p>
    <w:p w:rsidR="00200517" w:rsidRPr="00D84235" w:rsidRDefault="00200517" w:rsidP="001C5A1C">
      <w:pPr>
        <w:pStyle w:val="Heading2"/>
        <w:bidi/>
        <w:rPr>
          <w:rFonts w:ascii="IRBadr" w:hAnsi="IRBadr" w:cs="IRBadr"/>
          <w:rtl/>
        </w:rPr>
      </w:pPr>
      <w:bookmarkStart w:id="19" w:name="_Toc426739415"/>
      <w:r w:rsidRPr="00D84235">
        <w:rPr>
          <w:rFonts w:ascii="IRBadr" w:hAnsi="IRBadr" w:cs="IRBadr"/>
          <w:rtl/>
        </w:rPr>
        <w:t>جمع‌بندی</w:t>
      </w:r>
      <w:bookmarkEnd w:id="19"/>
    </w:p>
    <w:p w:rsidR="00200517" w:rsidRPr="00D84235" w:rsidRDefault="00200517" w:rsidP="00200517">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ما در این بحث، 12 روایت داریم، یکی از این روایات از لحاظ دلالت تمام نبود، </w:t>
      </w:r>
      <w:r w:rsidR="00D84235">
        <w:rPr>
          <w:rFonts w:ascii="IRBadr" w:hAnsi="IRBadr" w:cs="IRBadr"/>
          <w:sz w:val="28"/>
          <w:szCs w:val="28"/>
          <w:rtl/>
          <w:lang w:bidi="fa-IR"/>
        </w:rPr>
        <w:t>درنتیجه</w:t>
      </w:r>
      <w:r w:rsidRPr="00D84235">
        <w:rPr>
          <w:rFonts w:ascii="IRBadr" w:hAnsi="IRBadr" w:cs="IRBadr"/>
          <w:sz w:val="28"/>
          <w:szCs w:val="28"/>
          <w:rtl/>
          <w:lang w:bidi="fa-IR"/>
        </w:rPr>
        <w:t xml:space="preserve"> 11 روایت داشتیم. یکی دلالت و سند تام داشت (روایت معاویة عمار). ده روایت بعدی سنداً مشکل داشت اما دلالتش تام بود. </w:t>
      </w:r>
    </w:p>
    <w:p w:rsidR="00200517" w:rsidRPr="00D84235" w:rsidRDefault="00200517" w:rsidP="00200517">
      <w:pPr>
        <w:bidi/>
        <w:spacing w:after="0" w:line="240" w:lineRule="auto"/>
        <w:jc w:val="both"/>
        <w:rPr>
          <w:rFonts w:ascii="IRBadr" w:hAnsi="IRBadr" w:cs="IRBadr"/>
          <w:sz w:val="28"/>
          <w:szCs w:val="28"/>
          <w:rtl/>
          <w:lang w:bidi="fa-IR"/>
        </w:rPr>
      </w:pPr>
      <w:r w:rsidRPr="00D84235">
        <w:rPr>
          <w:rFonts w:ascii="IRBadr" w:hAnsi="IRBadr" w:cs="IRBadr"/>
          <w:sz w:val="28"/>
          <w:szCs w:val="28"/>
          <w:rtl/>
          <w:lang w:bidi="fa-IR"/>
        </w:rPr>
        <w:t xml:space="preserve">البته قدر متیقن نیز داشتیم که </w:t>
      </w:r>
      <w:r w:rsidR="00DF1A8C" w:rsidRPr="00D84235">
        <w:rPr>
          <w:rFonts w:ascii="IRBadr" w:hAnsi="IRBadr" w:cs="IRBadr"/>
          <w:sz w:val="28"/>
          <w:szCs w:val="28"/>
          <w:rtl/>
          <w:lang w:bidi="fa-IR"/>
        </w:rPr>
        <w:t>کذب در اصلاح بین الناس، جایز است. اگر روایت عمار نیز کنار برود، می‌گوییم چون تعداد روایت در یک باب و مضمون زیاد ا</w:t>
      </w:r>
      <w:r w:rsidR="00DD29E9" w:rsidRPr="00D84235">
        <w:rPr>
          <w:rFonts w:ascii="IRBadr" w:hAnsi="IRBadr" w:cs="IRBadr"/>
          <w:sz w:val="28"/>
          <w:szCs w:val="28"/>
          <w:rtl/>
          <w:lang w:bidi="fa-IR"/>
        </w:rPr>
        <w:t xml:space="preserve">ست؛ از طرفی چون اهمیت اصلاح بین الناس نیز تأکید زیادی شده است، باید بگوییم که از سند </w:t>
      </w:r>
      <w:r w:rsidR="00D84235">
        <w:rPr>
          <w:rFonts w:ascii="IRBadr" w:hAnsi="IRBadr" w:cs="IRBadr"/>
          <w:sz w:val="28"/>
          <w:szCs w:val="28"/>
          <w:rtl/>
          <w:lang w:bidi="fa-IR"/>
        </w:rPr>
        <w:t>تک‌تک</w:t>
      </w:r>
      <w:r w:rsidR="00DD29E9" w:rsidRPr="00D84235">
        <w:rPr>
          <w:rFonts w:ascii="IRBadr" w:hAnsi="IRBadr" w:cs="IRBadr"/>
          <w:sz w:val="28"/>
          <w:szCs w:val="28"/>
          <w:rtl/>
          <w:lang w:bidi="fa-IR"/>
        </w:rPr>
        <w:t xml:space="preserve"> عبارات عبور می‌کنیم. آقای خویی (ره) نیز می‌فرمایند:‌اطمینان عقلایی و عرفی که از حجم روایات در یک موضوع به دست می‌آید</w:t>
      </w:r>
      <w:r w:rsidR="002C7F32" w:rsidRPr="00D84235">
        <w:rPr>
          <w:rFonts w:ascii="IRBadr" w:hAnsi="IRBadr" w:cs="IRBadr"/>
          <w:sz w:val="28"/>
          <w:szCs w:val="28"/>
          <w:rtl/>
          <w:lang w:bidi="fa-IR"/>
        </w:rPr>
        <w:t xml:space="preserve"> و نکته‌ای ابهامی وجود ندارد، باید قدر متیقن آن را بگیریم. </w:t>
      </w:r>
      <w:r w:rsidR="00D84235">
        <w:rPr>
          <w:rFonts w:ascii="IRBadr" w:hAnsi="IRBadr" w:cs="IRBadr"/>
          <w:sz w:val="28"/>
          <w:szCs w:val="28"/>
          <w:rtl/>
          <w:lang w:bidi="fa-IR"/>
        </w:rPr>
        <w:t>همان‌طور</w:t>
      </w:r>
      <w:r w:rsidR="002C7F32" w:rsidRPr="00D84235">
        <w:rPr>
          <w:rFonts w:ascii="IRBadr" w:hAnsi="IRBadr" w:cs="IRBadr"/>
          <w:sz w:val="28"/>
          <w:szCs w:val="28"/>
          <w:rtl/>
          <w:lang w:bidi="fa-IR"/>
        </w:rPr>
        <w:t xml:space="preserve"> که عرض شد قدر متیقن هم کذب در مقام اصلاح بین الناس بود.</w:t>
      </w:r>
    </w:p>
    <w:sectPr w:rsidR="00200517" w:rsidRPr="00D84235"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E7" w:rsidRDefault="004342E7" w:rsidP="000D5800">
      <w:r>
        <w:separator/>
      </w:r>
    </w:p>
  </w:endnote>
  <w:endnote w:type="continuationSeparator" w:id="0">
    <w:p w:rsidR="004342E7" w:rsidRDefault="004342E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D84235">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E7" w:rsidRDefault="004342E7" w:rsidP="00417158">
      <w:pPr>
        <w:bidi/>
      </w:pPr>
      <w:r>
        <w:separator/>
      </w:r>
    </w:p>
  </w:footnote>
  <w:footnote w:type="continuationSeparator" w:id="0">
    <w:p w:rsidR="004342E7" w:rsidRDefault="004342E7" w:rsidP="000D5800">
      <w:r>
        <w:continuationSeparator/>
      </w:r>
    </w:p>
  </w:footnote>
  <w:footnote w:id="1">
    <w:p w:rsidR="00C1622A" w:rsidRDefault="00C1622A" w:rsidP="001C5A1C">
      <w:pPr>
        <w:pStyle w:val="FootnoteText"/>
        <w:bidi/>
        <w:rPr>
          <w:rtl/>
        </w:rPr>
      </w:pPr>
      <w:r>
        <w:rPr>
          <w:rStyle w:val="FootnoteReference"/>
        </w:rPr>
        <w:footnoteRef/>
      </w:r>
      <w:r>
        <w:t xml:space="preserve"> </w:t>
      </w:r>
      <w:r>
        <w:rPr>
          <w:rFonts w:hint="cs"/>
          <w:rtl/>
        </w:rPr>
        <w:t>وسائل الشیعه،‌ج 12، ص 254</w:t>
      </w:r>
    </w:p>
  </w:footnote>
  <w:footnote w:id="2">
    <w:p w:rsidR="00451F51" w:rsidRDefault="00451F51" w:rsidP="001C5A1C">
      <w:pPr>
        <w:pStyle w:val="FootnoteText"/>
        <w:bidi/>
        <w:rPr>
          <w:rtl/>
        </w:rPr>
      </w:pPr>
      <w:r>
        <w:rPr>
          <w:rStyle w:val="FootnoteReference"/>
        </w:rPr>
        <w:footnoteRef/>
      </w:r>
      <w:r>
        <w:t xml:space="preserve"> </w:t>
      </w:r>
      <w:r>
        <w:rPr>
          <w:rFonts w:hint="cs"/>
          <w:rtl/>
        </w:rPr>
        <w:t>یوسف، آیه 70</w:t>
      </w:r>
    </w:p>
  </w:footnote>
  <w:footnote w:id="3">
    <w:p w:rsidR="00451F51" w:rsidRDefault="00451F51" w:rsidP="001C5A1C">
      <w:pPr>
        <w:pStyle w:val="FootnoteText"/>
        <w:bidi/>
        <w:rPr>
          <w:rtl/>
        </w:rPr>
      </w:pPr>
      <w:r>
        <w:rPr>
          <w:rStyle w:val="FootnoteReference"/>
        </w:rPr>
        <w:footnoteRef/>
      </w:r>
      <w:r>
        <w:t xml:space="preserve"> </w:t>
      </w:r>
      <w:r>
        <w:rPr>
          <w:rFonts w:hint="cs"/>
          <w:rtl/>
        </w:rPr>
        <w:t>انبیاء، آیه 63</w:t>
      </w:r>
    </w:p>
  </w:footnote>
  <w:footnote w:id="4">
    <w:p w:rsidR="00CA1738" w:rsidRDefault="00CA1738" w:rsidP="001C5A1C">
      <w:pPr>
        <w:pStyle w:val="FootnoteText"/>
        <w:bidi/>
        <w:rPr>
          <w:rtl/>
        </w:rPr>
      </w:pPr>
      <w:r>
        <w:rPr>
          <w:rStyle w:val="FootnoteReference"/>
        </w:rPr>
        <w:footnoteRef/>
      </w:r>
      <w:r>
        <w:t xml:space="preserve"> </w:t>
      </w:r>
      <w:r>
        <w:rPr>
          <w:rFonts w:hint="cs"/>
          <w:rtl/>
        </w:rPr>
        <w:t>وسائل الشیعه، ج 12، ص 254</w:t>
      </w:r>
    </w:p>
  </w:footnote>
  <w:footnote w:id="5">
    <w:p w:rsidR="009427CB" w:rsidRDefault="009427CB" w:rsidP="001C5A1C">
      <w:pPr>
        <w:pStyle w:val="FootnoteText"/>
        <w:bidi/>
        <w:rPr>
          <w:rtl/>
        </w:rPr>
      </w:pPr>
      <w:r>
        <w:rPr>
          <w:rStyle w:val="FootnoteReference"/>
        </w:rPr>
        <w:footnoteRef/>
      </w:r>
      <w:r>
        <w:t xml:space="preserve"> </w:t>
      </w:r>
      <w:r>
        <w:rPr>
          <w:rFonts w:hint="cs"/>
          <w:rtl/>
        </w:rPr>
        <w:t>وسائل الشیعه، ج 12، ص 255</w:t>
      </w:r>
    </w:p>
  </w:footnote>
  <w:footnote w:id="6">
    <w:p w:rsidR="00FA18A5" w:rsidRDefault="00FA18A5" w:rsidP="001C5A1C">
      <w:pPr>
        <w:pStyle w:val="FootnoteText"/>
        <w:bidi/>
        <w:rPr>
          <w:rtl/>
        </w:rPr>
      </w:pPr>
      <w:r>
        <w:rPr>
          <w:rStyle w:val="FootnoteReference"/>
        </w:rPr>
        <w:footnoteRef/>
      </w:r>
      <w:r>
        <w:t xml:space="preserve"> </w:t>
      </w:r>
      <w:r>
        <w:rPr>
          <w:rFonts w:hint="cs"/>
          <w:rtl/>
        </w:rPr>
        <w:t>مستدرک الوسائل و مستنبط المسائل، ج 9، ص 94</w:t>
      </w:r>
    </w:p>
  </w:footnote>
  <w:footnote w:id="7">
    <w:p w:rsidR="00AB56A1" w:rsidRDefault="00AB56A1" w:rsidP="001C5A1C">
      <w:pPr>
        <w:pStyle w:val="FootnoteText"/>
        <w:bidi/>
        <w:rPr>
          <w:rtl/>
        </w:rPr>
      </w:pPr>
      <w:r>
        <w:rPr>
          <w:rStyle w:val="FootnoteReference"/>
        </w:rPr>
        <w:footnoteRef/>
      </w:r>
      <w:r>
        <w:t xml:space="preserve"> </w:t>
      </w:r>
      <w:r>
        <w:rPr>
          <w:rFonts w:hint="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703501">
    <w:pPr>
      <w:tabs>
        <w:tab w:val="left" w:pos="1256"/>
        <w:tab w:val="left" w:pos="5696"/>
        <w:tab w:val="right" w:pos="9071"/>
      </w:tabs>
      <w:rPr>
        <w:b/>
        <w:bCs/>
        <w:sz w:val="32"/>
        <w:rtl/>
      </w:rPr>
    </w:pPr>
    <w:bookmarkStart w:id="20" w:name="OLE_LINK1"/>
    <w:bookmarkStart w:id="21" w:name="OLE_LINK2"/>
    <w:r>
      <w:rPr>
        <w:noProof/>
        <w:lang w:bidi="fa-IR"/>
      </w:rPr>
      <w:drawing>
        <wp:anchor distT="0" distB="0" distL="114300" distR="114300" simplePos="0" relativeHeight="251660288" behindDoc="0" locked="0" layoutInCell="1" allowOverlap="1" wp14:anchorId="0656E877" wp14:editId="4F20C4A4">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Pr>
        <w:noProof/>
        <w:lang w:bidi="fa-IR"/>
      </w:rPr>
      <mc:AlternateContent>
        <mc:Choice Requires="wps">
          <w:drawing>
            <wp:anchor distT="4294967292" distB="4294967292" distL="114300" distR="114300" simplePos="0" relativeHeight="251659264" behindDoc="0" locked="0" layoutInCell="1" allowOverlap="1" wp14:anchorId="3724B640" wp14:editId="1670739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03501">
      <w:rPr>
        <w:rFonts w:ascii="IranNastaliq" w:hAnsi="IranNastaliq" w:cs="IranNastaliq" w:hint="cs"/>
        <w:sz w:val="40"/>
        <w:szCs w:val="40"/>
        <w:rtl/>
      </w:rPr>
      <w:t>3129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267D1"/>
    <w:multiLevelType w:val="hybridMultilevel"/>
    <w:tmpl w:val="147C5ACE"/>
    <w:lvl w:ilvl="0" w:tplc="0B7286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3F84"/>
    <w:rsid w:val="00004BB5"/>
    <w:rsid w:val="00004D22"/>
    <w:rsid w:val="000054CE"/>
    <w:rsid w:val="00006B59"/>
    <w:rsid w:val="00012757"/>
    <w:rsid w:val="0001281A"/>
    <w:rsid w:val="00012D02"/>
    <w:rsid w:val="00015A8B"/>
    <w:rsid w:val="000174C4"/>
    <w:rsid w:val="0002020B"/>
    <w:rsid w:val="0002082B"/>
    <w:rsid w:val="000228A2"/>
    <w:rsid w:val="0002304C"/>
    <w:rsid w:val="00024EE6"/>
    <w:rsid w:val="000307D8"/>
    <w:rsid w:val="000308BC"/>
    <w:rsid w:val="000324F1"/>
    <w:rsid w:val="00032D7C"/>
    <w:rsid w:val="00034534"/>
    <w:rsid w:val="000355A4"/>
    <w:rsid w:val="00035E7A"/>
    <w:rsid w:val="0003630C"/>
    <w:rsid w:val="000400D6"/>
    <w:rsid w:val="00041FE0"/>
    <w:rsid w:val="00042EAF"/>
    <w:rsid w:val="00043320"/>
    <w:rsid w:val="0004638D"/>
    <w:rsid w:val="00052BA3"/>
    <w:rsid w:val="00055E7C"/>
    <w:rsid w:val="00055FE5"/>
    <w:rsid w:val="000568DB"/>
    <w:rsid w:val="00056A24"/>
    <w:rsid w:val="0006363E"/>
    <w:rsid w:val="00067821"/>
    <w:rsid w:val="00067BE0"/>
    <w:rsid w:val="00072E94"/>
    <w:rsid w:val="00073524"/>
    <w:rsid w:val="00074102"/>
    <w:rsid w:val="00075812"/>
    <w:rsid w:val="0007657D"/>
    <w:rsid w:val="0007782F"/>
    <w:rsid w:val="0007798B"/>
    <w:rsid w:val="00080DFF"/>
    <w:rsid w:val="00084DF3"/>
    <w:rsid w:val="00085ED5"/>
    <w:rsid w:val="00086889"/>
    <w:rsid w:val="00087CDA"/>
    <w:rsid w:val="0009033B"/>
    <w:rsid w:val="00090865"/>
    <w:rsid w:val="00091CCD"/>
    <w:rsid w:val="000958FA"/>
    <w:rsid w:val="00095DB4"/>
    <w:rsid w:val="00096370"/>
    <w:rsid w:val="00096DAB"/>
    <w:rsid w:val="000A1A51"/>
    <w:rsid w:val="000A2DA3"/>
    <w:rsid w:val="000A40AB"/>
    <w:rsid w:val="000A6BD3"/>
    <w:rsid w:val="000B035B"/>
    <w:rsid w:val="000B2258"/>
    <w:rsid w:val="000B3A52"/>
    <w:rsid w:val="000B77BD"/>
    <w:rsid w:val="000B7AA0"/>
    <w:rsid w:val="000C405A"/>
    <w:rsid w:val="000C4923"/>
    <w:rsid w:val="000C7029"/>
    <w:rsid w:val="000D16F1"/>
    <w:rsid w:val="000D2D0D"/>
    <w:rsid w:val="000D5537"/>
    <w:rsid w:val="000D5800"/>
    <w:rsid w:val="000E1CD4"/>
    <w:rsid w:val="000F1897"/>
    <w:rsid w:val="000F596E"/>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D36"/>
    <w:rsid w:val="00142955"/>
    <w:rsid w:val="001457CA"/>
    <w:rsid w:val="00150884"/>
    <w:rsid w:val="00150D4B"/>
    <w:rsid w:val="00152670"/>
    <w:rsid w:val="001624B7"/>
    <w:rsid w:val="001655A7"/>
    <w:rsid w:val="00166DD8"/>
    <w:rsid w:val="001712D6"/>
    <w:rsid w:val="00171B2C"/>
    <w:rsid w:val="00172089"/>
    <w:rsid w:val="001729CC"/>
    <w:rsid w:val="00173B7E"/>
    <w:rsid w:val="00174205"/>
    <w:rsid w:val="001757C8"/>
    <w:rsid w:val="00175BEA"/>
    <w:rsid w:val="00177934"/>
    <w:rsid w:val="00180EBF"/>
    <w:rsid w:val="001817C0"/>
    <w:rsid w:val="00181B55"/>
    <w:rsid w:val="0018205E"/>
    <w:rsid w:val="00183807"/>
    <w:rsid w:val="00186EF5"/>
    <w:rsid w:val="001875A0"/>
    <w:rsid w:val="00187AB7"/>
    <w:rsid w:val="00192A6A"/>
    <w:rsid w:val="00197CDD"/>
    <w:rsid w:val="00197FD1"/>
    <w:rsid w:val="001A231C"/>
    <w:rsid w:val="001A4796"/>
    <w:rsid w:val="001A54E5"/>
    <w:rsid w:val="001A561C"/>
    <w:rsid w:val="001A598F"/>
    <w:rsid w:val="001A640A"/>
    <w:rsid w:val="001A674D"/>
    <w:rsid w:val="001A6E44"/>
    <w:rsid w:val="001A7E44"/>
    <w:rsid w:val="001B208F"/>
    <w:rsid w:val="001B4CD5"/>
    <w:rsid w:val="001B5722"/>
    <w:rsid w:val="001B5F74"/>
    <w:rsid w:val="001B7409"/>
    <w:rsid w:val="001B7E34"/>
    <w:rsid w:val="001C367D"/>
    <w:rsid w:val="001C5A1C"/>
    <w:rsid w:val="001D0FC3"/>
    <w:rsid w:val="001D172E"/>
    <w:rsid w:val="001D24F8"/>
    <w:rsid w:val="001D2D91"/>
    <w:rsid w:val="001D407D"/>
    <w:rsid w:val="001D487F"/>
    <w:rsid w:val="001D4F0C"/>
    <w:rsid w:val="001D542D"/>
    <w:rsid w:val="001D7D5B"/>
    <w:rsid w:val="001D7DDF"/>
    <w:rsid w:val="001E13CB"/>
    <w:rsid w:val="001E2702"/>
    <w:rsid w:val="001E3015"/>
    <w:rsid w:val="001E306E"/>
    <w:rsid w:val="001E329E"/>
    <w:rsid w:val="001E3FB0"/>
    <w:rsid w:val="001E47CF"/>
    <w:rsid w:val="001E4F0D"/>
    <w:rsid w:val="001E4FFF"/>
    <w:rsid w:val="001E6153"/>
    <w:rsid w:val="001E6D5F"/>
    <w:rsid w:val="001E7A15"/>
    <w:rsid w:val="001F0363"/>
    <w:rsid w:val="001F12FF"/>
    <w:rsid w:val="001F1E71"/>
    <w:rsid w:val="001F2E3E"/>
    <w:rsid w:val="001F4F00"/>
    <w:rsid w:val="001F5089"/>
    <w:rsid w:val="001F579E"/>
    <w:rsid w:val="001F7784"/>
    <w:rsid w:val="00200517"/>
    <w:rsid w:val="002043CB"/>
    <w:rsid w:val="00205C94"/>
    <w:rsid w:val="002113A6"/>
    <w:rsid w:val="00212103"/>
    <w:rsid w:val="002129DF"/>
    <w:rsid w:val="00213CB2"/>
    <w:rsid w:val="002147C6"/>
    <w:rsid w:val="00214DCA"/>
    <w:rsid w:val="002153E5"/>
    <w:rsid w:val="002161BC"/>
    <w:rsid w:val="002200AF"/>
    <w:rsid w:val="002218FB"/>
    <w:rsid w:val="002222D7"/>
    <w:rsid w:val="00224688"/>
    <w:rsid w:val="002249BB"/>
    <w:rsid w:val="00224C0A"/>
    <w:rsid w:val="002335DC"/>
    <w:rsid w:val="002376A5"/>
    <w:rsid w:val="00237716"/>
    <w:rsid w:val="002417C9"/>
    <w:rsid w:val="0024272A"/>
    <w:rsid w:val="002438F0"/>
    <w:rsid w:val="002439FA"/>
    <w:rsid w:val="00243AC2"/>
    <w:rsid w:val="00250DF3"/>
    <w:rsid w:val="002512C8"/>
    <w:rsid w:val="00251FA6"/>
    <w:rsid w:val="002529C5"/>
    <w:rsid w:val="00255E60"/>
    <w:rsid w:val="00255EED"/>
    <w:rsid w:val="00256DF3"/>
    <w:rsid w:val="002641EF"/>
    <w:rsid w:val="00265BAA"/>
    <w:rsid w:val="00266ADD"/>
    <w:rsid w:val="00270294"/>
    <w:rsid w:val="00271AA0"/>
    <w:rsid w:val="00274187"/>
    <w:rsid w:val="002802A7"/>
    <w:rsid w:val="00281E24"/>
    <w:rsid w:val="00282EB7"/>
    <w:rsid w:val="00285FD3"/>
    <w:rsid w:val="002914BD"/>
    <w:rsid w:val="002917B5"/>
    <w:rsid w:val="002936F0"/>
    <w:rsid w:val="00296F7B"/>
    <w:rsid w:val="00297263"/>
    <w:rsid w:val="002A07C1"/>
    <w:rsid w:val="002A10A6"/>
    <w:rsid w:val="002A17A9"/>
    <w:rsid w:val="002A1C68"/>
    <w:rsid w:val="002A337A"/>
    <w:rsid w:val="002A3BA7"/>
    <w:rsid w:val="002A3EDB"/>
    <w:rsid w:val="002A4F74"/>
    <w:rsid w:val="002A531D"/>
    <w:rsid w:val="002A6559"/>
    <w:rsid w:val="002A6B60"/>
    <w:rsid w:val="002A7E80"/>
    <w:rsid w:val="002B18EB"/>
    <w:rsid w:val="002B4116"/>
    <w:rsid w:val="002B7D25"/>
    <w:rsid w:val="002C0B58"/>
    <w:rsid w:val="002C4465"/>
    <w:rsid w:val="002C56FD"/>
    <w:rsid w:val="002C6FDE"/>
    <w:rsid w:val="002C7AE7"/>
    <w:rsid w:val="002C7F32"/>
    <w:rsid w:val="002D347F"/>
    <w:rsid w:val="002D3A38"/>
    <w:rsid w:val="002D3D9D"/>
    <w:rsid w:val="002D49E4"/>
    <w:rsid w:val="002D61FE"/>
    <w:rsid w:val="002D6202"/>
    <w:rsid w:val="002E450B"/>
    <w:rsid w:val="002E73F9"/>
    <w:rsid w:val="002E7D1A"/>
    <w:rsid w:val="002F05B9"/>
    <w:rsid w:val="002F1F11"/>
    <w:rsid w:val="002F34AE"/>
    <w:rsid w:val="002F4FE7"/>
    <w:rsid w:val="002F60FF"/>
    <w:rsid w:val="002F7083"/>
    <w:rsid w:val="003011EB"/>
    <w:rsid w:val="003045F2"/>
    <w:rsid w:val="003059EC"/>
    <w:rsid w:val="00305AB2"/>
    <w:rsid w:val="00311DBB"/>
    <w:rsid w:val="003129E6"/>
    <w:rsid w:val="00313312"/>
    <w:rsid w:val="003147A5"/>
    <w:rsid w:val="00317A33"/>
    <w:rsid w:val="00320F6F"/>
    <w:rsid w:val="00323E56"/>
    <w:rsid w:val="00325282"/>
    <w:rsid w:val="00331330"/>
    <w:rsid w:val="00331594"/>
    <w:rsid w:val="00337BBE"/>
    <w:rsid w:val="00340BA3"/>
    <w:rsid w:val="003416BD"/>
    <w:rsid w:val="003465EA"/>
    <w:rsid w:val="00357798"/>
    <w:rsid w:val="00365ABC"/>
    <w:rsid w:val="0036629E"/>
    <w:rsid w:val="00366400"/>
    <w:rsid w:val="0036674B"/>
    <w:rsid w:val="003674DD"/>
    <w:rsid w:val="00371E01"/>
    <w:rsid w:val="0037603F"/>
    <w:rsid w:val="003805E8"/>
    <w:rsid w:val="00380AA8"/>
    <w:rsid w:val="00380FA5"/>
    <w:rsid w:val="00381888"/>
    <w:rsid w:val="003830EC"/>
    <w:rsid w:val="00386821"/>
    <w:rsid w:val="00386B0B"/>
    <w:rsid w:val="00390907"/>
    <w:rsid w:val="00390FDD"/>
    <w:rsid w:val="0039106F"/>
    <w:rsid w:val="0039547E"/>
    <w:rsid w:val="003963D7"/>
    <w:rsid w:val="00396F28"/>
    <w:rsid w:val="00397586"/>
    <w:rsid w:val="003A1A05"/>
    <w:rsid w:val="003A2654"/>
    <w:rsid w:val="003A3296"/>
    <w:rsid w:val="003A39B9"/>
    <w:rsid w:val="003A5FAE"/>
    <w:rsid w:val="003A6A76"/>
    <w:rsid w:val="003A7694"/>
    <w:rsid w:val="003A7D5D"/>
    <w:rsid w:val="003B152C"/>
    <w:rsid w:val="003B1889"/>
    <w:rsid w:val="003B22CE"/>
    <w:rsid w:val="003B431D"/>
    <w:rsid w:val="003B47A2"/>
    <w:rsid w:val="003B6B27"/>
    <w:rsid w:val="003C06BF"/>
    <w:rsid w:val="003C2E8C"/>
    <w:rsid w:val="003C3D25"/>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E6512"/>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1FBA"/>
    <w:rsid w:val="004228CD"/>
    <w:rsid w:val="00427473"/>
    <w:rsid w:val="00430898"/>
    <w:rsid w:val="00430D31"/>
    <w:rsid w:val="004342E7"/>
    <w:rsid w:val="00434BAA"/>
    <w:rsid w:val="00436153"/>
    <w:rsid w:val="004368A6"/>
    <w:rsid w:val="004402A2"/>
    <w:rsid w:val="0044206C"/>
    <w:rsid w:val="0044367E"/>
    <w:rsid w:val="00444D20"/>
    <w:rsid w:val="0044591E"/>
    <w:rsid w:val="004463E9"/>
    <w:rsid w:val="00446FAB"/>
    <w:rsid w:val="00451F51"/>
    <w:rsid w:val="00453913"/>
    <w:rsid w:val="00455B91"/>
    <w:rsid w:val="00460BA1"/>
    <w:rsid w:val="00462EF8"/>
    <w:rsid w:val="004651D2"/>
    <w:rsid w:val="00465D26"/>
    <w:rsid w:val="004679F8"/>
    <w:rsid w:val="00470311"/>
    <w:rsid w:val="00470AE8"/>
    <w:rsid w:val="0047169D"/>
    <w:rsid w:val="00471CB6"/>
    <w:rsid w:val="00473DE7"/>
    <w:rsid w:val="00473E37"/>
    <w:rsid w:val="00473E70"/>
    <w:rsid w:val="00475125"/>
    <w:rsid w:val="00475708"/>
    <w:rsid w:val="00475CE9"/>
    <w:rsid w:val="0047693D"/>
    <w:rsid w:val="00477C63"/>
    <w:rsid w:val="00482584"/>
    <w:rsid w:val="00485B8F"/>
    <w:rsid w:val="00485EF9"/>
    <w:rsid w:val="00486A10"/>
    <w:rsid w:val="00487A72"/>
    <w:rsid w:val="004904AE"/>
    <w:rsid w:val="00492A8D"/>
    <w:rsid w:val="00495C27"/>
    <w:rsid w:val="0049617E"/>
    <w:rsid w:val="00497E2A"/>
    <w:rsid w:val="004A05CE"/>
    <w:rsid w:val="004A270F"/>
    <w:rsid w:val="004A4EE6"/>
    <w:rsid w:val="004A54BE"/>
    <w:rsid w:val="004A6DB5"/>
    <w:rsid w:val="004A72C8"/>
    <w:rsid w:val="004B0488"/>
    <w:rsid w:val="004B0F29"/>
    <w:rsid w:val="004B1A4B"/>
    <w:rsid w:val="004B337F"/>
    <w:rsid w:val="004B408A"/>
    <w:rsid w:val="004B44B9"/>
    <w:rsid w:val="004B4A23"/>
    <w:rsid w:val="004B4DD3"/>
    <w:rsid w:val="004C042A"/>
    <w:rsid w:val="004C196E"/>
    <w:rsid w:val="004C2FF0"/>
    <w:rsid w:val="004C34F9"/>
    <w:rsid w:val="004C76B2"/>
    <w:rsid w:val="004D2760"/>
    <w:rsid w:val="004D2EF6"/>
    <w:rsid w:val="004D4081"/>
    <w:rsid w:val="004E3035"/>
    <w:rsid w:val="004E4308"/>
    <w:rsid w:val="004E4B64"/>
    <w:rsid w:val="004E516D"/>
    <w:rsid w:val="004E5657"/>
    <w:rsid w:val="004E72F9"/>
    <w:rsid w:val="004E77D1"/>
    <w:rsid w:val="004E7CC1"/>
    <w:rsid w:val="004F30A0"/>
    <w:rsid w:val="004F3596"/>
    <w:rsid w:val="004F464B"/>
    <w:rsid w:val="004F5955"/>
    <w:rsid w:val="004F5D13"/>
    <w:rsid w:val="004F642F"/>
    <w:rsid w:val="004F65CC"/>
    <w:rsid w:val="004F734B"/>
    <w:rsid w:val="0050475C"/>
    <w:rsid w:val="0050571D"/>
    <w:rsid w:val="00506C9A"/>
    <w:rsid w:val="00511E3E"/>
    <w:rsid w:val="005126F1"/>
    <w:rsid w:val="005146A0"/>
    <w:rsid w:val="00516328"/>
    <w:rsid w:val="00516352"/>
    <w:rsid w:val="005222D6"/>
    <w:rsid w:val="00522624"/>
    <w:rsid w:val="005309B9"/>
    <w:rsid w:val="00530FD7"/>
    <w:rsid w:val="00530FEC"/>
    <w:rsid w:val="00531383"/>
    <w:rsid w:val="0053269B"/>
    <w:rsid w:val="00533B47"/>
    <w:rsid w:val="00537B8A"/>
    <w:rsid w:val="0054224E"/>
    <w:rsid w:val="00543C26"/>
    <w:rsid w:val="00544502"/>
    <w:rsid w:val="005446F9"/>
    <w:rsid w:val="00551F93"/>
    <w:rsid w:val="00555F18"/>
    <w:rsid w:val="00566F4C"/>
    <w:rsid w:val="00567E0A"/>
    <w:rsid w:val="005701BC"/>
    <w:rsid w:val="00572E2D"/>
    <w:rsid w:val="00573557"/>
    <w:rsid w:val="005754BD"/>
    <w:rsid w:val="005762A1"/>
    <w:rsid w:val="00592103"/>
    <w:rsid w:val="00592E8C"/>
    <w:rsid w:val="005941DD"/>
    <w:rsid w:val="0059441A"/>
    <w:rsid w:val="0059467B"/>
    <w:rsid w:val="00595355"/>
    <w:rsid w:val="00596B45"/>
    <w:rsid w:val="005A0020"/>
    <w:rsid w:val="005A2913"/>
    <w:rsid w:val="005A545E"/>
    <w:rsid w:val="005A5862"/>
    <w:rsid w:val="005A6BB8"/>
    <w:rsid w:val="005A71EE"/>
    <w:rsid w:val="005B0852"/>
    <w:rsid w:val="005C06AE"/>
    <w:rsid w:val="005C1DAB"/>
    <w:rsid w:val="005C3A73"/>
    <w:rsid w:val="005C5CEF"/>
    <w:rsid w:val="005C60BE"/>
    <w:rsid w:val="005C679B"/>
    <w:rsid w:val="005D0BC0"/>
    <w:rsid w:val="005D119E"/>
    <w:rsid w:val="005D3501"/>
    <w:rsid w:val="005D6E08"/>
    <w:rsid w:val="005E3494"/>
    <w:rsid w:val="005E445A"/>
    <w:rsid w:val="005E6627"/>
    <w:rsid w:val="005F1457"/>
    <w:rsid w:val="005F2D68"/>
    <w:rsid w:val="005F3C60"/>
    <w:rsid w:val="005F55C2"/>
    <w:rsid w:val="005F5A58"/>
    <w:rsid w:val="005F6974"/>
    <w:rsid w:val="00604FAF"/>
    <w:rsid w:val="006051D5"/>
    <w:rsid w:val="00605DE0"/>
    <w:rsid w:val="00606A7A"/>
    <w:rsid w:val="00606ECA"/>
    <w:rsid w:val="00610C18"/>
    <w:rsid w:val="00610E94"/>
    <w:rsid w:val="00612385"/>
    <w:rsid w:val="006134B2"/>
    <w:rsid w:val="0061376C"/>
    <w:rsid w:val="00613EBD"/>
    <w:rsid w:val="00615F96"/>
    <w:rsid w:val="00622F7B"/>
    <w:rsid w:val="006244F1"/>
    <w:rsid w:val="00625D4D"/>
    <w:rsid w:val="00631FCF"/>
    <w:rsid w:val="006320D6"/>
    <w:rsid w:val="0063295A"/>
    <w:rsid w:val="0063319A"/>
    <w:rsid w:val="006343AD"/>
    <w:rsid w:val="006353C1"/>
    <w:rsid w:val="00636EFA"/>
    <w:rsid w:val="00637757"/>
    <w:rsid w:val="00643A08"/>
    <w:rsid w:val="0064462B"/>
    <w:rsid w:val="0064560F"/>
    <w:rsid w:val="00645630"/>
    <w:rsid w:val="0064582C"/>
    <w:rsid w:val="006509E8"/>
    <w:rsid w:val="00653610"/>
    <w:rsid w:val="00653F1C"/>
    <w:rsid w:val="006541F0"/>
    <w:rsid w:val="006550D6"/>
    <w:rsid w:val="006605C6"/>
    <w:rsid w:val="0066132B"/>
    <w:rsid w:val="00661D85"/>
    <w:rsid w:val="00661F68"/>
    <w:rsid w:val="0066229C"/>
    <w:rsid w:val="006624BD"/>
    <w:rsid w:val="006636B2"/>
    <w:rsid w:val="006636C5"/>
    <w:rsid w:val="0067322F"/>
    <w:rsid w:val="006778E6"/>
    <w:rsid w:val="00681E38"/>
    <w:rsid w:val="00682E4D"/>
    <w:rsid w:val="00684C1D"/>
    <w:rsid w:val="006853D7"/>
    <w:rsid w:val="0068546B"/>
    <w:rsid w:val="0069038F"/>
    <w:rsid w:val="00691273"/>
    <w:rsid w:val="006955AB"/>
    <w:rsid w:val="0069696C"/>
    <w:rsid w:val="00696C61"/>
    <w:rsid w:val="00697248"/>
    <w:rsid w:val="006A0611"/>
    <w:rsid w:val="006A085A"/>
    <w:rsid w:val="006A1794"/>
    <w:rsid w:val="006A1AD6"/>
    <w:rsid w:val="006A6AB4"/>
    <w:rsid w:val="006A6FFB"/>
    <w:rsid w:val="006A77B5"/>
    <w:rsid w:val="006B191B"/>
    <w:rsid w:val="006B1E2C"/>
    <w:rsid w:val="006B228A"/>
    <w:rsid w:val="006B2B69"/>
    <w:rsid w:val="006B6403"/>
    <w:rsid w:val="006C1076"/>
    <w:rsid w:val="006C1581"/>
    <w:rsid w:val="006C4926"/>
    <w:rsid w:val="006C49A6"/>
    <w:rsid w:val="006C5FEE"/>
    <w:rsid w:val="006C7C2D"/>
    <w:rsid w:val="006D01FF"/>
    <w:rsid w:val="006D1BB9"/>
    <w:rsid w:val="006D20E3"/>
    <w:rsid w:val="006D2213"/>
    <w:rsid w:val="006D3A87"/>
    <w:rsid w:val="006E02B6"/>
    <w:rsid w:val="006E0662"/>
    <w:rsid w:val="006E0BCD"/>
    <w:rsid w:val="006E6AF3"/>
    <w:rsid w:val="006E6FEA"/>
    <w:rsid w:val="006E7483"/>
    <w:rsid w:val="006F01B4"/>
    <w:rsid w:val="006F2161"/>
    <w:rsid w:val="006F3D64"/>
    <w:rsid w:val="006F6120"/>
    <w:rsid w:val="006F662A"/>
    <w:rsid w:val="006F6F6A"/>
    <w:rsid w:val="007006EC"/>
    <w:rsid w:val="00703501"/>
    <w:rsid w:val="007040E3"/>
    <w:rsid w:val="007055E6"/>
    <w:rsid w:val="0070588D"/>
    <w:rsid w:val="007070C9"/>
    <w:rsid w:val="007114DB"/>
    <w:rsid w:val="007121E6"/>
    <w:rsid w:val="00713264"/>
    <w:rsid w:val="00721BE1"/>
    <w:rsid w:val="0072306E"/>
    <w:rsid w:val="00723CE3"/>
    <w:rsid w:val="007321E6"/>
    <w:rsid w:val="00734D59"/>
    <w:rsid w:val="0073609B"/>
    <w:rsid w:val="0073657C"/>
    <w:rsid w:val="007436E4"/>
    <w:rsid w:val="007448A1"/>
    <w:rsid w:val="007452B3"/>
    <w:rsid w:val="00746284"/>
    <w:rsid w:val="007469A0"/>
    <w:rsid w:val="0075033E"/>
    <w:rsid w:val="007526A0"/>
    <w:rsid w:val="00752745"/>
    <w:rsid w:val="0075335C"/>
    <w:rsid w:val="00753793"/>
    <w:rsid w:val="007543BA"/>
    <w:rsid w:val="007549B9"/>
    <w:rsid w:val="007553ED"/>
    <w:rsid w:val="007557AC"/>
    <w:rsid w:val="007562E5"/>
    <w:rsid w:val="007563C2"/>
    <w:rsid w:val="00760207"/>
    <w:rsid w:val="007610D6"/>
    <w:rsid w:val="007631BF"/>
    <w:rsid w:val="0076665E"/>
    <w:rsid w:val="0076798B"/>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93D2C"/>
    <w:rsid w:val="007A02D4"/>
    <w:rsid w:val="007A5D2F"/>
    <w:rsid w:val="007B0062"/>
    <w:rsid w:val="007B0C82"/>
    <w:rsid w:val="007B3723"/>
    <w:rsid w:val="007B56BD"/>
    <w:rsid w:val="007B6FEB"/>
    <w:rsid w:val="007C1EF7"/>
    <w:rsid w:val="007C5259"/>
    <w:rsid w:val="007C6CBB"/>
    <w:rsid w:val="007C710E"/>
    <w:rsid w:val="007D0B88"/>
    <w:rsid w:val="007D1549"/>
    <w:rsid w:val="007D31C9"/>
    <w:rsid w:val="007D378D"/>
    <w:rsid w:val="007D48EB"/>
    <w:rsid w:val="007D71FD"/>
    <w:rsid w:val="007E03E9"/>
    <w:rsid w:val="007E04EE"/>
    <w:rsid w:val="007E32AC"/>
    <w:rsid w:val="007E3CD2"/>
    <w:rsid w:val="007E3E97"/>
    <w:rsid w:val="007E4033"/>
    <w:rsid w:val="007E5041"/>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589C"/>
    <w:rsid w:val="00807990"/>
    <w:rsid w:val="0080799B"/>
    <w:rsid w:val="00807BE3"/>
    <w:rsid w:val="008101E2"/>
    <w:rsid w:val="008107CE"/>
    <w:rsid w:val="008115C8"/>
    <w:rsid w:val="00811F02"/>
    <w:rsid w:val="00812A2F"/>
    <w:rsid w:val="00814C90"/>
    <w:rsid w:val="008171D9"/>
    <w:rsid w:val="00821E9A"/>
    <w:rsid w:val="0082343E"/>
    <w:rsid w:val="008242C5"/>
    <w:rsid w:val="0083258D"/>
    <w:rsid w:val="00833E87"/>
    <w:rsid w:val="00834C58"/>
    <w:rsid w:val="0083691F"/>
    <w:rsid w:val="00836E79"/>
    <w:rsid w:val="0083793D"/>
    <w:rsid w:val="0083797D"/>
    <w:rsid w:val="008407A4"/>
    <w:rsid w:val="00842BC3"/>
    <w:rsid w:val="00843A60"/>
    <w:rsid w:val="00844860"/>
    <w:rsid w:val="00844915"/>
    <w:rsid w:val="00845CC4"/>
    <w:rsid w:val="008501B0"/>
    <w:rsid w:val="00850C11"/>
    <w:rsid w:val="008540F9"/>
    <w:rsid w:val="00855926"/>
    <w:rsid w:val="008607AA"/>
    <w:rsid w:val="008644F4"/>
    <w:rsid w:val="0087239C"/>
    <w:rsid w:val="00873EB6"/>
    <w:rsid w:val="00875878"/>
    <w:rsid w:val="00883733"/>
    <w:rsid w:val="00885C4C"/>
    <w:rsid w:val="00886014"/>
    <w:rsid w:val="00887D8C"/>
    <w:rsid w:val="0089022D"/>
    <w:rsid w:val="0089373C"/>
    <w:rsid w:val="00895DC5"/>
    <w:rsid w:val="00895F3F"/>
    <w:rsid w:val="0089628F"/>
    <w:rsid w:val="008965D2"/>
    <w:rsid w:val="008A06AE"/>
    <w:rsid w:val="008A236D"/>
    <w:rsid w:val="008A2776"/>
    <w:rsid w:val="008A35CD"/>
    <w:rsid w:val="008A5E96"/>
    <w:rsid w:val="008A663C"/>
    <w:rsid w:val="008B2B1A"/>
    <w:rsid w:val="008B3728"/>
    <w:rsid w:val="008B386E"/>
    <w:rsid w:val="008B565A"/>
    <w:rsid w:val="008B6EE3"/>
    <w:rsid w:val="008C1EB8"/>
    <w:rsid w:val="008C2AD0"/>
    <w:rsid w:val="008C3414"/>
    <w:rsid w:val="008C57C7"/>
    <w:rsid w:val="008C72BD"/>
    <w:rsid w:val="008D030F"/>
    <w:rsid w:val="008D28B4"/>
    <w:rsid w:val="008D36D5"/>
    <w:rsid w:val="008D4082"/>
    <w:rsid w:val="008D46DD"/>
    <w:rsid w:val="008E23E6"/>
    <w:rsid w:val="008E3903"/>
    <w:rsid w:val="008E7EE1"/>
    <w:rsid w:val="008F1D21"/>
    <w:rsid w:val="008F34DE"/>
    <w:rsid w:val="008F5FAD"/>
    <w:rsid w:val="008F63E3"/>
    <w:rsid w:val="008F7E90"/>
    <w:rsid w:val="00903587"/>
    <w:rsid w:val="009063EF"/>
    <w:rsid w:val="00906D65"/>
    <w:rsid w:val="00913C3B"/>
    <w:rsid w:val="00915509"/>
    <w:rsid w:val="009213B1"/>
    <w:rsid w:val="0092340E"/>
    <w:rsid w:val="0092381B"/>
    <w:rsid w:val="00923C1D"/>
    <w:rsid w:val="009255ED"/>
    <w:rsid w:val="009259CB"/>
    <w:rsid w:val="009262DC"/>
    <w:rsid w:val="00926FB1"/>
    <w:rsid w:val="00927388"/>
    <w:rsid w:val="009274FE"/>
    <w:rsid w:val="0092754B"/>
    <w:rsid w:val="0092759B"/>
    <w:rsid w:val="00933267"/>
    <w:rsid w:val="0093403D"/>
    <w:rsid w:val="00934375"/>
    <w:rsid w:val="00934ACB"/>
    <w:rsid w:val="009401AC"/>
    <w:rsid w:val="00941BBA"/>
    <w:rsid w:val="00941E2D"/>
    <w:rsid w:val="009427CB"/>
    <w:rsid w:val="0094440D"/>
    <w:rsid w:val="00946F53"/>
    <w:rsid w:val="00950405"/>
    <w:rsid w:val="00952678"/>
    <w:rsid w:val="0095340E"/>
    <w:rsid w:val="009613AC"/>
    <w:rsid w:val="00962521"/>
    <w:rsid w:val="0096274F"/>
    <w:rsid w:val="00962D96"/>
    <w:rsid w:val="0096798B"/>
    <w:rsid w:val="009702A0"/>
    <w:rsid w:val="00971267"/>
    <w:rsid w:val="00976F0B"/>
    <w:rsid w:val="00980643"/>
    <w:rsid w:val="009828D2"/>
    <w:rsid w:val="009843DA"/>
    <w:rsid w:val="00993A60"/>
    <w:rsid w:val="0099481C"/>
    <w:rsid w:val="00996C57"/>
    <w:rsid w:val="009A1A1B"/>
    <w:rsid w:val="009A329B"/>
    <w:rsid w:val="009A3835"/>
    <w:rsid w:val="009A4F2F"/>
    <w:rsid w:val="009B1F3E"/>
    <w:rsid w:val="009B2305"/>
    <w:rsid w:val="009B347B"/>
    <w:rsid w:val="009B3B1E"/>
    <w:rsid w:val="009B3ED4"/>
    <w:rsid w:val="009B46BC"/>
    <w:rsid w:val="009B61C3"/>
    <w:rsid w:val="009B7E42"/>
    <w:rsid w:val="009C375F"/>
    <w:rsid w:val="009C39FA"/>
    <w:rsid w:val="009C3CE1"/>
    <w:rsid w:val="009C6241"/>
    <w:rsid w:val="009C7B4F"/>
    <w:rsid w:val="009D0C31"/>
    <w:rsid w:val="009D1E72"/>
    <w:rsid w:val="009D5FC9"/>
    <w:rsid w:val="009D6114"/>
    <w:rsid w:val="009D662C"/>
    <w:rsid w:val="009D6B50"/>
    <w:rsid w:val="009E03A8"/>
    <w:rsid w:val="009E0740"/>
    <w:rsid w:val="009E428C"/>
    <w:rsid w:val="009E4AE0"/>
    <w:rsid w:val="009F06A1"/>
    <w:rsid w:val="009F3802"/>
    <w:rsid w:val="009F4611"/>
    <w:rsid w:val="009F4EB3"/>
    <w:rsid w:val="00A00760"/>
    <w:rsid w:val="00A0365F"/>
    <w:rsid w:val="00A06D48"/>
    <w:rsid w:val="00A078F6"/>
    <w:rsid w:val="00A10F44"/>
    <w:rsid w:val="00A15BB9"/>
    <w:rsid w:val="00A16D14"/>
    <w:rsid w:val="00A1769B"/>
    <w:rsid w:val="00A1790E"/>
    <w:rsid w:val="00A2012B"/>
    <w:rsid w:val="00A202FD"/>
    <w:rsid w:val="00A21834"/>
    <w:rsid w:val="00A21942"/>
    <w:rsid w:val="00A21EF5"/>
    <w:rsid w:val="00A2329A"/>
    <w:rsid w:val="00A31C17"/>
    <w:rsid w:val="00A31FDE"/>
    <w:rsid w:val="00A325EA"/>
    <w:rsid w:val="00A32F85"/>
    <w:rsid w:val="00A35632"/>
    <w:rsid w:val="00A35855"/>
    <w:rsid w:val="00A35AC2"/>
    <w:rsid w:val="00A37C77"/>
    <w:rsid w:val="00A45F81"/>
    <w:rsid w:val="00A5418D"/>
    <w:rsid w:val="00A5531B"/>
    <w:rsid w:val="00A6311A"/>
    <w:rsid w:val="00A63345"/>
    <w:rsid w:val="00A70A62"/>
    <w:rsid w:val="00A70BFE"/>
    <w:rsid w:val="00A711B4"/>
    <w:rsid w:val="00A725C2"/>
    <w:rsid w:val="00A732A9"/>
    <w:rsid w:val="00A73A31"/>
    <w:rsid w:val="00A74959"/>
    <w:rsid w:val="00A74B3B"/>
    <w:rsid w:val="00A7577F"/>
    <w:rsid w:val="00A769EE"/>
    <w:rsid w:val="00A7717D"/>
    <w:rsid w:val="00A810A5"/>
    <w:rsid w:val="00A8580E"/>
    <w:rsid w:val="00A86098"/>
    <w:rsid w:val="00A8744C"/>
    <w:rsid w:val="00A87EE9"/>
    <w:rsid w:val="00A9030D"/>
    <w:rsid w:val="00A923A9"/>
    <w:rsid w:val="00A947F7"/>
    <w:rsid w:val="00A9616A"/>
    <w:rsid w:val="00A96F68"/>
    <w:rsid w:val="00A9701B"/>
    <w:rsid w:val="00A973BA"/>
    <w:rsid w:val="00AA0130"/>
    <w:rsid w:val="00AA027F"/>
    <w:rsid w:val="00AA1036"/>
    <w:rsid w:val="00AA1336"/>
    <w:rsid w:val="00AA2342"/>
    <w:rsid w:val="00AB07C2"/>
    <w:rsid w:val="00AB1D57"/>
    <w:rsid w:val="00AB21BB"/>
    <w:rsid w:val="00AB2D79"/>
    <w:rsid w:val="00AB4D6C"/>
    <w:rsid w:val="00AB56A1"/>
    <w:rsid w:val="00AB6A1A"/>
    <w:rsid w:val="00AB778D"/>
    <w:rsid w:val="00AC2771"/>
    <w:rsid w:val="00AC296C"/>
    <w:rsid w:val="00AC357E"/>
    <w:rsid w:val="00AC39A8"/>
    <w:rsid w:val="00AC6A3D"/>
    <w:rsid w:val="00AC71FC"/>
    <w:rsid w:val="00AC721A"/>
    <w:rsid w:val="00AC7370"/>
    <w:rsid w:val="00AD0304"/>
    <w:rsid w:val="00AD27BE"/>
    <w:rsid w:val="00AD3A61"/>
    <w:rsid w:val="00AD4B38"/>
    <w:rsid w:val="00AD5E10"/>
    <w:rsid w:val="00AE0A24"/>
    <w:rsid w:val="00AE64E9"/>
    <w:rsid w:val="00AE7253"/>
    <w:rsid w:val="00AF0F1A"/>
    <w:rsid w:val="00AF3B2E"/>
    <w:rsid w:val="00AF61E8"/>
    <w:rsid w:val="00B02DAB"/>
    <w:rsid w:val="00B0567D"/>
    <w:rsid w:val="00B13EA0"/>
    <w:rsid w:val="00B14860"/>
    <w:rsid w:val="00B14EB1"/>
    <w:rsid w:val="00B15027"/>
    <w:rsid w:val="00B15F74"/>
    <w:rsid w:val="00B21CF4"/>
    <w:rsid w:val="00B22800"/>
    <w:rsid w:val="00B24300"/>
    <w:rsid w:val="00B252BE"/>
    <w:rsid w:val="00B25A61"/>
    <w:rsid w:val="00B2791E"/>
    <w:rsid w:val="00B344DD"/>
    <w:rsid w:val="00B36B7A"/>
    <w:rsid w:val="00B376D4"/>
    <w:rsid w:val="00B37A50"/>
    <w:rsid w:val="00B40051"/>
    <w:rsid w:val="00B4234B"/>
    <w:rsid w:val="00B44236"/>
    <w:rsid w:val="00B44BF4"/>
    <w:rsid w:val="00B45A59"/>
    <w:rsid w:val="00B46C60"/>
    <w:rsid w:val="00B5195A"/>
    <w:rsid w:val="00B51B8B"/>
    <w:rsid w:val="00B51EE6"/>
    <w:rsid w:val="00B523D6"/>
    <w:rsid w:val="00B52431"/>
    <w:rsid w:val="00B56CC5"/>
    <w:rsid w:val="00B6330C"/>
    <w:rsid w:val="00B63F15"/>
    <w:rsid w:val="00B64175"/>
    <w:rsid w:val="00B64DC5"/>
    <w:rsid w:val="00B6702B"/>
    <w:rsid w:val="00B703E9"/>
    <w:rsid w:val="00B72B82"/>
    <w:rsid w:val="00B75BDC"/>
    <w:rsid w:val="00B7697D"/>
    <w:rsid w:val="00B778AF"/>
    <w:rsid w:val="00B801DF"/>
    <w:rsid w:val="00B81868"/>
    <w:rsid w:val="00B82A71"/>
    <w:rsid w:val="00B82C2F"/>
    <w:rsid w:val="00B850F9"/>
    <w:rsid w:val="00B86BB0"/>
    <w:rsid w:val="00B9103C"/>
    <w:rsid w:val="00B918DE"/>
    <w:rsid w:val="00B92C7B"/>
    <w:rsid w:val="00B935D3"/>
    <w:rsid w:val="00B94542"/>
    <w:rsid w:val="00B950B6"/>
    <w:rsid w:val="00BA2A24"/>
    <w:rsid w:val="00BA2C59"/>
    <w:rsid w:val="00BA3D31"/>
    <w:rsid w:val="00BA51A8"/>
    <w:rsid w:val="00BA52F3"/>
    <w:rsid w:val="00BA631E"/>
    <w:rsid w:val="00BB051A"/>
    <w:rsid w:val="00BB2605"/>
    <w:rsid w:val="00BB56AC"/>
    <w:rsid w:val="00BB5F7E"/>
    <w:rsid w:val="00BB6E4E"/>
    <w:rsid w:val="00BC159C"/>
    <w:rsid w:val="00BC26F6"/>
    <w:rsid w:val="00BC3942"/>
    <w:rsid w:val="00BC4833"/>
    <w:rsid w:val="00BC6709"/>
    <w:rsid w:val="00BD0D9F"/>
    <w:rsid w:val="00BD1BD2"/>
    <w:rsid w:val="00BD3122"/>
    <w:rsid w:val="00BD40DA"/>
    <w:rsid w:val="00BD4FEE"/>
    <w:rsid w:val="00BD7E4E"/>
    <w:rsid w:val="00BE00D2"/>
    <w:rsid w:val="00BE04DD"/>
    <w:rsid w:val="00BE1AAE"/>
    <w:rsid w:val="00BE5CB1"/>
    <w:rsid w:val="00BF0180"/>
    <w:rsid w:val="00BF1A1A"/>
    <w:rsid w:val="00BF20F5"/>
    <w:rsid w:val="00BF368D"/>
    <w:rsid w:val="00BF3D67"/>
    <w:rsid w:val="00BF4D15"/>
    <w:rsid w:val="00C02A47"/>
    <w:rsid w:val="00C037D8"/>
    <w:rsid w:val="00C126CD"/>
    <w:rsid w:val="00C15A85"/>
    <w:rsid w:val="00C15D28"/>
    <w:rsid w:val="00C160AF"/>
    <w:rsid w:val="00C1622A"/>
    <w:rsid w:val="00C16B13"/>
    <w:rsid w:val="00C174A7"/>
    <w:rsid w:val="00C17709"/>
    <w:rsid w:val="00C212D6"/>
    <w:rsid w:val="00C22299"/>
    <w:rsid w:val="00C22DB4"/>
    <w:rsid w:val="00C24E6B"/>
    <w:rsid w:val="00C25609"/>
    <w:rsid w:val="00C262D7"/>
    <w:rsid w:val="00C26607"/>
    <w:rsid w:val="00C3478E"/>
    <w:rsid w:val="00C365BC"/>
    <w:rsid w:val="00C371BC"/>
    <w:rsid w:val="00C371F7"/>
    <w:rsid w:val="00C4390E"/>
    <w:rsid w:val="00C52F72"/>
    <w:rsid w:val="00C540C9"/>
    <w:rsid w:val="00C54DF5"/>
    <w:rsid w:val="00C55C75"/>
    <w:rsid w:val="00C56436"/>
    <w:rsid w:val="00C60343"/>
    <w:rsid w:val="00C60D75"/>
    <w:rsid w:val="00C60ED9"/>
    <w:rsid w:val="00C61850"/>
    <w:rsid w:val="00C6412B"/>
    <w:rsid w:val="00C64CEA"/>
    <w:rsid w:val="00C66AA6"/>
    <w:rsid w:val="00C674D0"/>
    <w:rsid w:val="00C71219"/>
    <w:rsid w:val="00C71340"/>
    <w:rsid w:val="00C71763"/>
    <w:rsid w:val="00C73012"/>
    <w:rsid w:val="00C738A2"/>
    <w:rsid w:val="00C73C04"/>
    <w:rsid w:val="00C743DB"/>
    <w:rsid w:val="00C74DA5"/>
    <w:rsid w:val="00C763DD"/>
    <w:rsid w:val="00C7667C"/>
    <w:rsid w:val="00C800D6"/>
    <w:rsid w:val="00C809FF"/>
    <w:rsid w:val="00C81DC6"/>
    <w:rsid w:val="00C8494E"/>
    <w:rsid w:val="00C84FC0"/>
    <w:rsid w:val="00C9244A"/>
    <w:rsid w:val="00C95E0B"/>
    <w:rsid w:val="00C96157"/>
    <w:rsid w:val="00CA0687"/>
    <w:rsid w:val="00CA1738"/>
    <w:rsid w:val="00CA2D0D"/>
    <w:rsid w:val="00CA3375"/>
    <w:rsid w:val="00CA6198"/>
    <w:rsid w:val="00CA749B"/>
    <w:rsid w:val="00CB3BCA"/>
    <w:rsid w:val="00CB5DA3"/>
    <w:rsid w:val="00CB7C8C"/>
    <w:rsid w:val="00CC0B24"/>
    <w:rsid w:val="00CC14D5"/>
    <w:rsid w:val="00CC2010"/>
    <w:rsid w:val="00CC4402"/>
    <w:rsid w:val="00CC529E"/>
    <w:rsid w:val="00CD01B0"/>
    <w:rsid w:val="00CD032D"/>
    <w:rsid w:val="00CD1544"/>
    <w:rsid w:val="00CD26DA"/>
    <w:rsid w:val="00CD377D"/>
    <w:rsid w:val="00CE09B7"/>
    <w:rsid w:val="00CE31E6"/>
    <w:rsid w:val="00CE3B74"/>
    <w:rsid w:val="00CE3F23"/>
    <w:rsid w:val="00CE4E96"/>
    <w:rsid w:val="00CE5A4D"/>
    <w:rsid w:val="00CE62A5"/>
    <w:rsid w:val="00CE63BF"/>
    <w:rsid w:val="00CE69DA"/>
    <w:rsid w:val="00CF09D7"/>
    <w:rsid w:val="00CF42E2"/>
    <w:rsid w:val="00CF5080"/>
    <w:rsid w:val="00CF5C35"/>
    <w:rsid w:val="00CF628E"/>
    <w:rsid w:val="00CF7916"/>
    <w:rsid w:val="00D02840"/>
    <w:rsid w:val="00D06851"/>
    <w:rsid w:val="00D07048"/>
    <w:rsid w:val="00D07DF5"/>
    <w:rsid w:val="00D1021B"/>
    <w:rsid w:val="00D103B7"/>
    <w:rsid w:val="00D1054A"/>
    <w:rsid w:val="00D10806"/>
    <w:rsid w:val="00D11691"/>
    <w:rsid w:val="00D142D8"/>
    <w:rsid w:val="00D158F3"/>
    <w:rsid w:val="00D16CA6"/>
    <w:rsid w:val="00D21F58"/>
    <w:rsid w:val="00D27922"/>
    <w:rsid w:val="00D3022B"/>
    <w:rsid w:val="00D33BA0"/>
    <w:rsid w:val="00D34EBC"/>
    <w:rsid w:val="00D36569"/>
    <w:rsid w:val="00D3665C"/>
    <w:rsid w:val="00D45DC7"/>
    <w:rsid w:val="00D5042F"/>
    <w:rsid w:val="00D508CC"/>
    <w:rsid w:val="00D50F4B"/>
    <w:rsid w:val="00D53D09"/>
    <w:rsid w:val="00D54353"/>
    <w:rsid w:val="00D55E57"/>
    <w:rsid w:val="00D601A5"/>
    <w:rsid w:val="00D60547"/>
    <w:rsid w:val="00D60C53"/>
    <w:rsid w:val="00D63425"/>
    <w:rsid w:val="00D66444"/>
    <w:rsid w:val="00D67DFB"/>
    <w:rsid w:val="00D67F65"/>
    <w:rsid w:val="00D70812"/>
    <w:rsid w:val="00D735EB"/>
    <w:rsid w:val="00D76353"/>
    <w:rsid w:val="00D81BCA"/>
    <w:rsid w:val="00D822AB"/>
    <w:rsid w:val="00D82ABB"/>
    <w:rsid w:val="00D840FC"/>
    <w:rsid w:val="00D84235"/>
    <w:rsid w:val="00D847F0"/>
    <w:rsid w:val="00D91993"/>
    <w:rsid w:val="00D92A11"/>
    <w:rsid w:val="00DA0971"/>
    <w:rsid w:val="00DA2BC6"/>
    <w:rsid w:val="00DA43EC"/>
    <w:rsid w:val="00DA6CFF"/>
    <w:rsid w:val="00DB0666"/>
    <w:rsid w:val="00DB28BB"/>
    <w:rsid w:val="00DB2A5E"/>
    <w:rsid w:val="00DB7161"/>
    <w:rsid w:val="00DC04CC"/>
    <w:rsid w:val="00DC603F"/>
    <w:rsid w:val="00DC7EF1"/>
    <w:rsid w:val="00DD0482"/>
    <w:rsid w:val="00DD1B91"/>
    <w:rsid w:val="00DD2676"/>
    <w:rsid w:val="00DD29E9"/>
    <w:rsid w:val="00DD3C0D"/>
    <w:rsid w:val="00DD3E70"/>
    <w:rsid w:val="00DD4864"/>
    <w:rsid w:val="00DD67E6"/>
    <w:rsid w:val="00DD71A2"/>
    <w:rsid w:val="00DE112A"/>
    <w:rsid w:val="00DE1DC4"/>
    <w:rsid w:val="00DE2848"/>
    <w:rsid w:val="00DE4E1C"/>
    <w:rsid w:val="00DE5DC0"/>
    <w:rsid w:val="00DE6693"/>
    <w:rsid w:val="00DE6A42"/>
    <w:rsid w:val="00DE7635"/>
    <w:rsid w:val="00DF001C"/>
    <w:rsid w:val="00DF1A8C"/>
    <w:rsid w:val="00DF1D61"/>
    <w:rsid w:val="00DF4E32"/>
    <w:rsid w:val="00DF509C"/>
    <w:rsid w:val="00DF55FF"/>
    <w:rsid w:val="00DF5706"/>
    <w:rsid w:val="00DF6A80"/>
    <w:rsid w:val="00DF7BEC"/>
    <w:rsid w:val="00E0639C"/>
    <w:rsid w:val="00E067E6"/>
    <w:rsid w:val="00E1196F"/>
    <w:rsid w:val="00E12531"/>
    <w:rsid w:val="00E1355A"/>
    <w:rsid w:val="00E143B0"/>
    <w:rsid w:val="00E14BB7"/>
    <w:rsid w:val="00E1568E"/>
    <w:rsid w:val="00E200A3"/>
    <w:rsid w:val="00E2282F"/>
    <w:rsid w:val="00E22E02"/>
    <w:rsid w:val="00E23EB2"/>
    <w:rsid w:val="00E27EFA"/>
    <w:rsid w:val="00E30B66"/>
    <w:rsid w:val="00E31463"/>
    <w:rsid w:val="00E32866"/>
    <w:rsid w:val="00E334B3"/>
    <w:rsid w:val="00E339EF"/>
    <w:rsid w:val="00E35F7E"/>
    <w:rsid w:val="00E3758D"/>
    <w:rsid w:val="00E44228"/>
    <w:rsid w:val="00E44C1F"/>
    <w:rsid w:val="00E45926"/>
    <w:rsid w:val="00E464C8"/>
    <w:rsid w:val="00E468C7"/>
    <w:rsid w:val="00E5073A"/>
    <w:rsid w:val="00E50830"/>
    <w:rsid w:val="00E50EBE"/>
    <w:rsid w:val="00E55891"/>
    <w:rsid w:val="00E627E2"/>
    <w:rsid w:val="00E6283A"/>
    <w:rsid w:val="00E657AD"/>
    <w:rsid w:val="00E732A3"/>
    <w:rsid w:val="00E7496D"/>
    <w:rsid w:val="00E75F47"/>
    <w:rsid w:val="00E764F7"/>
    <w:rsid w:val="00E776D1"/>
    <w:rsid w:val="00E818B3"/>
    <w:rsid w:val="00E82DB7"/>
    <w:rsid w:val="00E83A85"/>
    <w:rsid w:val="00E876E1"/>
    <w:rsid w:val="00E87B0B"/>
    <w:rsid w:val="00E90FC4"/>
    <w:rsid w:val="00E935BA"/>
    <w:rsid w:val="00E93788"/>
    <w:rsid w:val="00E9398A"/>
    <w:rsid w:val="00E94526"/>
    <w:rsid w:val="00E948DC"/>
    <w:rsid w:val="00E9721E"/>
    <w:rsid w:val="00EA01EC"/>
    <w:rsid w:val="00EA0257"/>
    <w:rsid w:val="00EA0AC9"/>
    <w:rsid w:val="00EA15B0"/>
    <w:rsid w:val="00EA1A39"/>
    <w:rsid w:val="00EA41B4"/>
    <w:rsid w:val="00EA5AF2"/>
    <w:rsid w:val="00EA5D97"/>
    <w:rsid w:val="00EB0211"/>
    <w:rsid w:val="00EB0BD5"/>
    <w:rsid w:val="00EB1A5B"/>
    <w:rsid w:val="00EB1C03"/>
    <w:rsid w:val="00EB61D6"/>
    <w:rsid w:val="00EB6E66"/>
    <w:rsid w:val="00EC1CD7"/>
    <w:rsid w:val="00EC4393"/>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F0353"/>
    <w:rsid w:val="00EF138C"/>
    <w:rsid w:val="00EF4B01"/>
    <w:rsid w:val="00EF5AAA"/>
    <w:rsid w:val="00F02A03"/>
    <w:rsid w:val="00F03071"/>
    <w:rsid w:val="00F034B6"/>
    <w:rsid w:val="00F034CE"/>
    <w:rsid w:val="00F03B7A"/>
    <w:rsid w:val="00F059BB"/>
    <w:rsid w:val="00F07A9F"/>
    <w:rsid w:val="00F10A0F"/>
    <w:rsid w:val="00F129E5"/>
    <w:rsid w:val="00F14529"/>
    <w:rsid w:val="00F1683D"/>
    <w:rsid w:val="00F16F71"/>
    <w:rsid w:val="00F20AB7"/>
    <w:rsid w:val="00F2336F"/>
    <w:rsid w:val="00F2435A"/>
    <w:rsid w:val="00F2523E"/>
    <w:rsid w:val="00F26C5E"/>
    <w:rsid w:val="00F30330"/>
    <w:rsid w:val="00F306BF"/>
    <w:rsid w:val="00F320CE"/>
    <w:rsid w:val="00F35DA9"/>
    <w:rsid w:val="00F36B9F"/>
    <w:rsid w:val="00F40284"/>
    <w:rsid w:val="00F437DD"/>
    <w:rsid w:val="00F43E3A"/>
    <w:rsid w:val="00F44C11"/>
    <w:rsid w:val="00F4546F"/>
    <w:rsid w:val="00F46F3D"/>
    <w:rsid w:val="00F472C8"/>
    <w:rsid w:val="00F50FB8"/>
    <w:rsid w:val="00F51976"/>
    <w:rsid w:val="00F52A90"/>
    <w:rsid w:val="00F54AD8"/>
    <w:rsid w:val="00F564E8"/>
    <w:rsid w:val="00F568CB"/>
    <w:rsid w:val="00F5718D"/>
    <w:rsid w:val="00F60FEB"/>
    <w:rsid w:val="00F62966"/>
    <w:rsid w:val="00F62A01"/>
    <w:rsid w:val="00F632E8"/>
    <w:rsid w:val="00F6389A"/>
    <w:rsid w:val="00F64745"/>
    <w:rsid w:val="00F66849"/>
    <w:rsid w:val="00F669DD"/>
    <w:rsid w:val="00F67976"/>
    <w:rsid w:val="00F70BE1"/>
    <w:rsid w:val="00F751CE"/>
    <w:rsid w:val="00F77CF8"/>
    <w:rsid w:val="00F8020F"/>
    <w:rsid w:val="00F82E89"/>
    <w:rsid w:val="00F84B70"/>
    <w:rsid w:val="00F8786D"/>
    <w:rsid w:val="00F92149"/>
    <w:rsid w:val="00F94CBF"/>
    <w:rsid w:val="00F954D3"/>
    <w:rsid w:val="00F96E0D"/>
    <w:rsid w:val="00F96F3B"/>
    <w:rsid w:val="00F97790"/>
    <w:rsid w:val="00FA05EE"/>
    <w:rsid w:val="00FA18A5"/>
    <w:rsid w:val="00FA31A2"/>
    <w:rsid w:val="00FA33E1"/>
    <w:rsid w:val="00FB043C"/>
    <w:rsid w:val="00FB1023"/>
    <w:rsid w:val="00FB12E1"/>
    <w:rsid w:val="00FB42E3"/>
    <w:rsid w:val="00FC0862"/>
    <w:rsid w:val="00FC10F7"/>
    <w:rsid w:val="00FC488E"/>
    <w:rsid w:val="00FC55E7"/>
    <w:rsid w:val="00FC6282"/>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4A4EE6"/>
    <w:pPr>
      <w:numPr>
        <w:numId w:val="6"/>
      </w:numPr>
      <w:bidi/>
      <w:spacing w:after="0" w:line="240" w:lineRule="auto"/>
      <w:jc w:val="both"/>
    </w:pPr>
    <w:rPr>
      <w:rFonts w:ascii="Calibri" w:eastAsia="2  Lotus" w:hAnsi="Calibri" w:cs="2  Lotus"/>
      <w:szCs w:val="28"/>
      <w:lang w:bidi="fa-IR"/>
    </w:rPr>
  </w:style>
  <w:style w:type="character" w:customStyle="1" w:styleId="ListParagraphChar">
    <w:name w:val="List Paragraph Char"/>
    <w:link w:val="ListParagraph"/>
    <w:uiPriority w:val="34"/>
    <w:rsid w:val="004A4EE6"/>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4A4EE6"/>
    <w:pPr>
      <w:numPr>
        <w:numId w:val="6"/>
      </w:numPr>
      <w:bidi/>
      <w:spacing w:after="0" w:line="240" w:lineRule="auto"/>
      <w:jc w:val="both"/>
    </w:pPr>
    <w:rPr>
      <w:rFonts w:ascii="Calibri" w:eastAsia="2  Lotus" w:hAnsi="Calibri" w:cs="2  Lotus"/>
      <w:szCs w:val="28"/>
      <w:lang w:bidi="fa-IR"/>
    </w:rPr>
  </w:style>
  <w:style w:type="character" w:customStyle="1" w:styleId="ListParagraphChar">
    <w:name w:val="List Paragraph Char"/>
    <w:link w:val="ListParagraph"/>
    <w:uiPriority w:val="34"/>
    <w:rsid w:val="004A4EE6"/>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5E23-8077-476A-A3F5-B515E29D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120</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2015-08-07T13:10:00Z</dcterms:created>
  <dcterms:modified xsi:type="dcterms:W3CDTF">2015-08-08T05:54:00Z</dcterms:modified>
</cp:coreProperties>
</file>