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D015F7" w:rsidRDefault="00C037D8" w:rsidP="001F7898">
      <w:pPr>
        <w:bidi/>
        <w:jc w:val="both"/>
        <w:rPr>
          <w:rFonts w:ascii="IRBadr" w:hAnsi="IRBadr" w:cs="IRBadr"/>
          <w:sz w:val="28"/>
          <w:szCs w:val="28"/>
          <w:rtl/>
          <w:lang w:bidi="fa-IR"/>
        </w:rPr>
      </w:pPr>
      <w:bookmarkStart w:id="0" w:name="_GoBack"/>
      <w:r w:rsidRPr="00D015F7">
        <w:rPr>
          <w:rFonts w:ascii="IRBadr" w:hAnsi="IRBadr" w:cs="IRBadr"/>
          <w:sz w:val="28"/>
          <w:szCs w:val="28"/>
          <w:rtl/>
        </w:rPr>
        <w:t xml:space="preserve">بسم </w:t>
      </w:r>
      <w:bookmarkEnd w:id="0"/>
      <w:r w:rsidRPr="00D015F7">
        <w:rPr>
          <w:rFonts w:ascii="IRBadr" w:hAnsi="IRBadr" w:cs="IRBadr"/>
          <w:sz w:val="28"/>
          <w:szCs w:val="28"/>
          <w:rtl/>
        </w:rPr>
        <w:t>الله الرحمن الرحی</w:t>
      </w:r>
      <w:r w:rsidR="002B18EB" w:rsidRPr="00D015F7">
        <w:rPr>
          <w:rFonts w:ascii="IRBadr" w:hAnsi="IRBadr" w:cs="IRBadr"/>
          <w:sz w:val="28"/>
          <w:szCs w:val="28"/>
          <w:rtl/>
          <w:lang w:bidi="fa-IR"/>
        </w:rPr>
        <w:t>م</w:t>
      </w:r>
    </w:p>
    <w:p w:rsidR="00842BC3" w:rsidRPr="00D015F7" w:rsidRDefault="004F642F" w:rsidP="007F2A9D">
      <w:pPr>
        <w:bidi/>
        <w:jc w:val="both"/>
        <w:rPr>
          <w:rFonts w:ascii="IRBadr" w:hAnsi="IRBadr" w:cs="IRBadr"/>
          <w:sz w:val="28"/>
          <w:szCs w:val="28"/>
          <w:rtl/>
          <w:lang w:bidi="fa-IR"/>
        </w:rPr>
      </w:pPr>
      <w:r w:rsidRPr="00D015F7">
        <w:rPr>
          <w:rFonts w:ascii="IRBadr" w:hAnsi="IRBadr" w:cs="IRBadr"/>
          <w:sz w:val="28"/>
          <w:szCs w:val="28"/>
          <w:rtl/>
          <w:lang w:bidi="fa-IR"/>
        </w:rPr>
        <w:t>فهرست مطالب:</w:t>
      </w:r>
    </w:p>
    <w:p w:rsidR="006F47EA" w:rsidRPr="00D015F7" w:rsidRDefault="00A14FA7" w:rsidP="006F47EA">
      <w:pPr>
        <w:pStyle w:val="TOC1"/>
        <w:tabs>
          <w:tab w:val="right" w:leader="dot" w:pos="9350"/>
        </w:tabs>
        <w:bidi/>
        <w:rPr>
          <w:rFonts w:ascii="IRBadr" w:hAnsi="IRBadr" w:cs="IRBadr"/>
          <w:noProof/>
          <w:szCs w:val="22"/>
        </w:rPr>
      </w:pPr>
      <w:r w:rsidRPr="00D015F7">
        <w:rPr>
          <w:rFonts w:ascii="IRBadr" w:hAnsi="IRBadr" w:cs="IRBadr"/>
          <w:sz w:val="28"/>
          <w:rtl/>
        </w:rPr>
        <w:fldChar w:fldCharType="begin"/>
      </w:r>
      <w:r w:rsidRPr="00D015F7">
        <w:rPr>
          <w:rFonts w:ascii="IRBadr" w:hAnsi="IRBadr" w:cs="IRBadr"/>
          <w:sz w:val="28"/>
          <w:rtl/>
        </w:rPr>
        <w:instrText xml:space="preserve"> </w:instrText>
      </w:r>
      <w:r w:rsidRPr="00D015F7">
        <w:rPr>
          <w:rFonts w:ascii="IRBadr" w:hAnsi="IRBadr" w:cs="IRBadr"/>
          <w:sz w:val="28"/>
        </w:rPr>
        <w:instrText>TOC</w:instrText>
      </w:r>
      <w:r w:rsidRPr="00D015F7">
        <w:rPr>
          <w:rFonts w:ascii="IRBadr" w:hAnsi="IRBadr" w:cs="IRBadr"/>
          <w:sz w:val="28"/>
          <w:rtl/>
        </w:rPr>
        <w:instrText xml:space="preserve"> \</w:instrText>
      </w:r>
      <w:r w:rsidRPr="00D015F7">
        <w:rPr>
          <w:rFonts w:ascii="IRBadr" w:hAnsi="IRBadr" w:cs="IRBadr"/>
          <w:sz w:val="28"/>
        </w:rPr>
        <w:instrText>o "</w:instrText>
      </w:r>
      <w:r w:rsidRPr="00D015F7">
        <w:rPr>
          <w:rFonts w:ascii="IRBadr" w:hAnsi="IRBadr" w:cs="IRBadr"/>
          <w:sz w:val="28"/>
          <w:rtl/>
        </w:rPr>
        <w:instrText>1-4</w:instrText>
      </w:r>
      <w:r w:rsidRPr="00D015F7">
        <w:rPr>
          <w:rFonts w:ascii="IRBadr" w:hAnsi="IRBadr" w:cs="IRBadr"/>
          <w:sz w:val="28"/>
        </w:rPr>
        <w:instrText>" \h \z \u</w:instrText>
      </w:r>
      <w:r w:rsidRPr="00D015F7">
        <w:rPr>
          <w:rFonts w:ascii="IRBadr" w:hAnsi="IRBadr" w:cs="IRBadr"/>
          <w:sz w:val="28"/>
          <w:rtl/>
        </w:rPr>
        <w:instrText xml:space="preserve"> </w:instrText>
      </w:r>
      <w:r w:rsidRPr="00D015F7">
        <w:rPr>
          <w:rFonts w:ascii="IRBadr" w:hAnsi="IRBadr" w:cs="IRBadr"/>
          <w:sz w:val="28"/>
          <w:rtl/>
        </w:rPr>
        <w:fldChar w:fldCharType="separate"/>
      </w:r>
      <w:hyperlink w:anchor="_Toc427690675" w:history="1">
        <w:r w:rsidR="006F47EA" w:rsidRPr="00D015F7">
          <w:rPr>
            <w:rStyle w:val="Hyperlink"/>
            <w:rFonts w:ascii="IRBadr" w:hAnsi="IRBadr" w:cs="IRBadr"/>
            <w:noProof/>
            <w:rtl/>
          </w:rPr>
          <w:t>تولی من قبل الجائر</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_Toc427690675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2</w:t>
        </w:r>
        <w:r w:rsidR="006F47EA" w:rsidRPr="00D015F7">
          <w:rPr>
            <w:rStyle w:val="Hyperlink"/>
            <w:rFonts w:ascii="IRBadr" w:hAnsi="IRBadr" w:cs="IRBadr"/>
            <w:noProof/>
            <w:rtl/>
          </w:rPr>
          <w:fldChar w:fldCharType="end"/>
        </w:r>
      </w:hyperlink>
    </w:p>
    <w:p w:rsidR="006F47EA" w:rsidRPr="00D015F7" w:rsidRDefault="00711FE1" w:rsidP="006F47EA">
      <w:pPr>
        <w:pStyle w:val="TOC1"/>
        <w:tabs>
          <w:tab w:val="right" w:leader="dot" w:pos="9350"/>
        </w:tabs>
        <w:bidi/>
        <w:rPr>
          <w:rFonts w:ascii="IRBadr" w:hAnsi="IRBadr" w:cs="IRBadr"/>
          <w:noProof/>
          <w:szCs w:val="22"/>
        </w:rPr>
      </w:pPr>
      <w:hyperlink w:anchor="_Toc427690676" w:history="1">
        <w:r w:rsidR="006F47EA" w:rsidRPr="00D015F7">
          <w:rPr>
            <w:rStyle w:val="Hyperlink"/>
            <w:rFonts w:ascii="IRBadr" w:hAnsi="IRBadr" w:cs="IRBadr"/>
            <w:noProof/>
            <w:rtl/>
          </w:rPr>
          <w:t>مستثنیات</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_Toc427690676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2</w:t>
        </w:r>
        <w:r w:rsidR="006F47EA" w:rsidRPr="00D015F7">
          <w:rPr>
            <w:rStyle w:val="Hyperlink"/>
            <w:rFonts w:ascii="IRBadr" w:hAnsi="IRBadr" w:cs="IRBadr"/>
            <w:noProof/>
            <w:rtl/>
          </w:rPr>
          <w:fldChar w:fldCharType="end"/>
        </w:r>
      </w:hyperlink>
    </w:p>
    <w:p w:rsidR="006F47EA" w:rsidRPr="00D015F7" w:rsidRDefault="00711FE1" w:rsidP="006F47EA">
      <w:pPr>
        <w:pStyle w:val="TOC1"/>
        <w:tabs>
          <w:tab w:val="right" w:leader="dot" w:pos="9350"/>
        </w:tabs>
        <w:bidi/>
        <w:rPr>
          <w:rFonts w:ascii="IRBadr" w:hAnsi="IRBadr" w:cs="IRBadr"/>
          <w:noProof/>
          <w:szCs w:val="22"/>
        </w:rPr>
      </w:pPr>
      <w:hyperlink w:anchor="_Toc427690677" w:history="1">
        <w:r w:rsidR="006F47EA" w:rsidRPr="00D015F7">
          <w:rPr>
            <w:rStyle w:val="Hyperlink"/>
            <w:rFonts w:ascii="IRBadr" w:hAnsi="IRBadr" w:cs="IRBadr"/>
            <w:noProof/>
            <w:rtl/>
          </w:rPr>
          <w:t>مرور به گذشته</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_Toc427690677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2</w:t>
        </w:r>
        <w:r w:rsidR="006F47EA" w:rsidRPr="00D015F7">
          <w:rPr>
            <w:rStyle w:val="Hyperlink"/>
            <w:rFonts w:ascii="IRBadr" w:hAnsi="IRBadr" w:cs="IRBadr"/>
            <w:noProof/>
            <w:rtl/>
          </w:rPr>
          <w:fldChar w:fldCharType="end"/>
        </w:r>
      </w:hyperlink>
    </w:p>
    <w:p w:rsidR="006F47EA" w:rsidRPr="00D015F7" w:rsidRDefault="00711FE1" w:rsidP="006F47EA">
      <w:pPr>
        <w:pStyle w:val="TOC2"/>
        <w:tabs>
          <w:tab w:val="right" w:leader="dot" w:pos="9350"/>
        </w:tabs>
        <w:bidi/>
        <w:rPr>
          <w:rFonts w:ascii="IRBadr" w:hAnsi="IRBadr" w:cs="IRBadr"/>
          <w:noProof/>
          <w:szCs w:val="22"/>
        </w:rPr>
      </w:pPr>
      <w:hyperlink w:anchor="_Toc427690678" w:history="1">
        <w:r w:rsidR="006F47EA" w:rsidRPr="00D015F7">
          <w:rPr>
            <w:rStyle w:val="Hyperlink"/>
            <w:rFonts w:ascii="IRBadr" w:hAnsi="IRBadr" w:cs="IRBadr"/>
            <w:b/>
            <w:noProof/>
            <w:rtl/>
          </w:rPr>
          <w:t xml:space="preserve">9. </w:t>
        </w:r>
        <w:r w:rsidR="006F47EA" w:rsidRPr="00D015F7">
          <w:rPr>
            <w:rStyle w:val="Hyperlink"/>
            <w:rFonts w:ascii="IRBadr" w:hAnsi="IRBadr" w:cs="IRBadr"/>
            <w:noProof/>
            <w:rtl/>
          </w:rPr>
          <w:t>جواز حکم مشمول گناهان دستگاه ظلم نمی‌شود</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_Toc427690678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2</w:t>
        </w:r>
        <w:r w:rsidR="006F47EA" w:rsidRPr="00D015F7">
          <w:rPr>
            <w:rStyle w:val="Hyperlink"/>
            <w:rFonts w:ascii="IRBadr" w:hAnsi="IRBadr" w:cs="IRBadr"/>
            <w:noProof/>
            <w:rtl/>
          </w:rPr>
          <w:fldChar w:fldCharType="end"/>
        </w:r>
      </w:hyperlink>
    </w:p>
    <w:p w:rsidR="006F47EA" w:rsidRPr="00D015F7" w:rsidRDefault="00711FE1" w:rsidP="006F47EA">
      <w:pPr>
        <w:pStyle w:val="TOC3"/>
        <w:tabs>
          <w:tab w:val="right" w:leader="dot" w:pos="9350"/>
        </w:tabs>
        <w:bidi/>
        <w:rPr>
          <w:rFonts w:ascii="IRBadr" w:eastAsiaTheme="minorEastAsia" w:hAnsi="IRBadr" w:cs="IRBadr"/>
          <w:noProof/>
          <w:szCs w:val="22"/>
        </w:rPr>
      </w:pPr>
      <w:hyperlink w:anchor="_Toc427690679" w:history="1">
        <w:r w:rsidR="006F47EA" w:rsidRPr="00D015F7">
          <w:rPr>
            <w:rStyle w:val="Hyperlink"/>
            <w:rFonts w:ascii="IRBadr" w:hAnsi="IRBadr" w:cs="IRBadr"/>
            <w:noProof/>
            <w:rtl/>
          </w:rPr>
          <w:t>جمع‌بندی</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_Toc427690679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3</w:t>
        </w:r>
        <w:r w:rsidR="006F47EA" w:rsidRPr="00D015F7">
          <w:rPr>
            <w:rStyle w:val="Hyperlink"/>
            <w:rFonts w:ascii="IRBadr" w:hAnsi="IRBadr" w:cs="IRBadr"/>
            <w:noProof/>
            <w:rtl/>
          </w:rPr>
          <w:fldChar w:fldCharType="end"/>
        </w:r>
      </w:hyperlink>
    </w:p>
    <w:p w:rsidR="006F47EA" w:rsidRPr="00D015F7" w:rsidRDefault="00711FE1" w:rsidP="006F47EA">
      <w:pPr>
        <w:pStyle w:val="TOC2"/>
        <w:tabs>
          <w:tab w:val="right" w:leader="dot" w:pos="9350"/>
        </w:tabs>
        <w:bidi/>
        <w:rPr>
          <w:rFonts w:ascii="IRBadr" w:hAnsi="IRBadr" w:cs="IRBadr"/>
          <w:noProof/>
          <w:szCs w:val="22"/>
        </w:rPr>
      </w:pPr>
      <w:hyperlink w:anchor="_Toc427690680" w:history="1">
        <w:r w:rsidR="006F47EA" w:rsidRPr="00D015F7">
          <w:rPr>
            <w:rStyle w:val="Hyperlink"/>
            <w:rFonts w:ascii="IRBadr" w:hAnsi="IRBadr" w:cs="IRBadr"/>
            <w:noProof/>
            <w:rtl/>
          </w:rPr>
          <w:t>10.حیطه‌ی موضوع روایات</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_Toc427690680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3</w:t>
        </w:r>
        <w:r w:rsidR="006F47EA" w:rsidRPr="00D015F7">
          <w:rPr>
            <w:rStyle w:val="Hyperlink"/>
            <w:rFonts w:ascii="IRBadr" w:hAnsi="IRBadr" w:cs="IRBadr"/>
            <w:noProof/>
            <w:rtl/>
          </w:rPr>
          <w:fldChar w:fldCharType="end"/>
        </w:r>
      </w:hyperlink>
    </w:p>
    <w:p w:rsidR="006F47EA" w:rsidRPr="00D015F7" w:rsidRDefault="00711FE1" w:rsidP="006F47EA">
      <w:pPr>
        <w:pStyle w:val="TOC3"/>
        <w:tabs>
          <w:tab w:val="right" w:leader="dot" w:pos="9350"/>
        </w:tabs>
        <w:bidi/>
        <w:rPr>
          <w:rFonts w:ascii="IRBadr" w:eastAsiaTheme="minorEastAsia" w:hAnsi="IRBadr" w:cs="IRBadr"/>
          <w:noProof/>
          <w:szCs w:val="22"/>
        </w:rPr>
      </w:pPr>
      <w:hyperlink w:anchor="_Toc427690681" w:history="1">
        <w:r w:rsidR="006F47EA" w:rsidRPr="00D015F7">
          <w:rPr>
            <w:rStyle w:val="Hyperlink"/>
            <w:rFonts w:ascii="IRBadr" w:hAnsi="IRBadr" w:cs="IRBadr"/>
            <w:noProof/>
            <w:rtl/>
          </w:rPr>
          <w:t>نتیجه‌گیری</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_Toc427690681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3</w:t>
        </w:r>
        <w:r w:rsidR="006F47EA" w:rsidRPr="00D015F7">
          <w:rPr>
            <w:rStyle w:val="Hyperlink"/>
            <w:rFonts w:ascii="IRBadr" w:hAnsi="IRBadr" w:cs="IRBadr"/>
            <w:noProof/>
            <w:rtl/>
          </w:rPr>
          <w:fldChar w:fldCharType="end"/>
        </w:r>
      </w:hyperlink>
    </w:p>
    <w:p w:rsidR="006F47EA" w:rsidRPr="00D015F7" w:rsidRDefault="00711FE1" w:rsidP="006F47EA">
      <w:pPr>
        <w:pStyle w:val="TOC4"/>
        <w:tabs>
          <w:tab w:val="right" w:leader="dot" w:pos="9350"/>
        </w:tabs>
        <w:bidi/>
        <w:rPr>
          <w:rFonts w:ascii="IRBadr" w:eastAsiaTheme="minorEastAsia" w:hAnsi="IRBadr" w:cs="IRBadr"/>
          <w:noProof/>
          <w:szCs w:val="22"/>
          <w:lang w:bidi="fa-IR"/>
        </w:rPr>
      </w:pPr>
      <w:hyperlink w:anchor="_Toc427690682" w:history="1">
        <w:r w:rsidR="006F47EA" w:rsidRPr="00D015F7">
          <w:rPr>
            <w:rStyle w:val="Hyperlink"/>
            <w:rFonts w:ascii="IRBadr" w:hAnsi="IRBadr" w:cs="IRBadr"/>
            <w:noProof/>
            <w:rtl/>
          </w:rPr>
          <w:t>نکته مهم</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_Toc427690682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3</w:t>
        </w:r>
        <w:r w:rsidR="006F47EA" w:rsidRPr="00D015F7">
          <w:rPr>
            <w:rStyle w:val="Hyperlink"/>
            <w:rFonts w:ascii="IRBadr" w:hAnsi="IRBadr" w:cs="IRBadr"/>
            <w:noProof/>
            <w:rtl/>
          </w:rPr>
          <w:fldChar w:fldCharType="end"/>
        </w:r>
      </w:hyperlink>
    </w:p>
    <w:p w:rsidR="006F47EA" w:rsidRPr="00D015F7" w:rsidRDefault="00711FE1" w:rsidP="006F47EA">
      <w:pPr>
        <w:pStyle w:val="TOC1"/>
        <w:tabs>
          <w:tab w:val="right" w:leader="dot" w:pos="9350"/>
        </w:tabs>
        <w:bidi/>
        <w:rPr>
          <w:rFonts w:ascii="IRBadr" w:hAnsi="IRBadr" w:cs="IRBadr"/>
          <w:noProof/>
          <w:szCs w:val="22"/>
        </w:rPr>
      </w:pPr>
      <w:hyperlink w:anchor="_Toc427690683" w:history="1">
        <w:r w:rsidR="006F47EA" w:rsidRPr="00D015F7">
          <w:rPr>
            <w:rStyle w:val="Hyperlink"/>
            <w:rFonts w:ascii="IRBadr" w:hAnsi="IRBadr" w:cs="IRBadr"/>
            <w:noProof/>
            <w:rtl/>
          </w:rPr>
          <w:t>استثنای دوم:‌برای اقامه امر به معروف و نهی از منکر</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_Toc427690683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4</w:t>
        </w:r>
        <w:r w:rsidR="006F47EA" w:rsidRPr="00D015F7">
          <w:rPr>
            <w:rStyle w:val="Hyperlink"/>
            <w:rFonts w:ascii="IRBadr" w:hAnsi="IRBadr" w:cs="IRBadr"/>
            <w:noProof/>
            <w:rtl/>
          </w:rPr>
          <w:fldChar w:fldCharType="end"/>
        </w:r>
      </w:hyperlink>
    </w:p>
    <w:p w:rsidR="006F47EA" w:rsidRPr="00D015F7" w:rsidRDefault="00711FE1" w:rsidP="006F47EA">
      <w:pPr>
        <w:pStyle w:val="TOC2"/>
        <w:tabs>
          <w:tab w:val="right" w:leader="dot" w:pos="9350"/>
        </w:tabs>
        <w:bidi/>
        <w:rPr>
          <w:rFonts w:ascii="IRBadr" w:hAnsi="IRBadr" w:cs="IRBadr"/>
          <w:noProof/>
          <w:szCs w:val="22"/>
        </w:rPr>
      </w:pPr>
      <w:hyperlink w:anchor="_Toc427690684" w:history="1">
        <w:r w:rsidR="006F47EA" w:rsidRPr="00D015F7">
          <w:rPr>
            <w:rStyle w:val="Hyperlink"/>
            <w:rFonts w:ascii="IRBadr" w:hAnsi="IRBadr" w:cs="IRBadr"/>
            <w:noProof/>
            <w:rtl/>
          </w:rPr>
          <w:t>اقوال بزرگان در استثنای دوم</w:t>
        </w:r>
        <w:r w:rsidR="006F47EA" w:rsidRPr="00D015F7">
          <w:rPr>
            <w:rFonts w:ascii="IRBadr" w:hAnsi="IRBadr" w:cs="IRBadr"/>
            <w:noProof/>
            <w:webHidden/>
          </w:rPr>
          <w:tab/>
        </w:r>
        <w:r w:rsidR="006F47EA" w:rsidRPr="00D015F7">
          <w:rPr>
            <w:rStyle w:val="Hyperlink"/>
            <w:rFonts w:ascii="IRBadr" w:hAnsi="IRBadr" w:cs="IRBadr"/>
            <w:noProof/>
            <w:rtl/>
          </w:rPr>
          <w:fldChar w:fldCharType="begin"/>
        </w:r>
        <w:r w:rsidR="006F47EA" w:rsidRPr="00D015F7">
          <w:rPr>
            <w:rFonts w:ascii="IRBadr" w:hAnsi="IRBadr" w:cs="IRBadr"/>
            <w:noProof/>
            <w:webHidden/>
          </w:rPr>
          <w:instrText xml:space="preserve"> PAGEREF _Toc427690684 \h </w:instrText>
        </w:r>
        <w:r w:rsidR="006F47EA" w:rsidRPr="00D015F7">
          <w:rPr>
            <w:rStyle w:val="Hyperlink"/>
            <w:rFonts w:ascii="IRBadr" w:hAnsi="IRBadr" w:cs="IRBadr"/>
            <w:noProof/>
            <w:rtl/>
          </w:rPr>
        </w:r>
        <w:r w:rsidR="006F47EA" w:rsidRPr="00D015F7">
          <w:rPr>
            <w:rStyle w:val="Hyperlink"/>
            <w:rFonts w:ascii="IRBadr" w:hAnsi="IRBadr" w:cs="IRBadr"/>
            <w:noProof/>
            <w:rtl/>
          </w:rPr>
          <w:fldChar w:fldCharType="separate"/>
        </w:r>
        <w:r w:rsidR="006F47EA" w:rsidRPr="00D015F7">
          <w:rPr>
            <w:rFonts w:ascii="IRBadr" w:hAnsi="IRBadr" w:cs="IRBadr"/>
            <w:noProof/>
            <w:webHidden/>
          </w:rPr>
          <w:t>4</w:t>
        </w:r>
        <w:r w:rsidR="006F47EA" w:rsidRPr="00D015F7">
          <w:rPr>
            <w:rStyle w:val="Hyperlink"/>
            <w:rFonts w:ascii="IRBadr" w:hAnsi="IRBadr" w:cs="IRBadr"/>
            <w:noProof/>
            <w:rtl/>
          </w:rPr>
          <w:fldChar w:fldCharType="end"/>
        </w:r>
      </w:hyperlink>
    </w:p>
    <w:p w:rsidR="00663AFE" w:rsidRPr="00D015F7" w:rsidRDefault="00A14FA7" w:rsidP="006F47EA">
      <w:pPr>
        <w:pStyle w:val="Heading1"/>
        <w:jc w:val="both"/>
        <w:rPr>
          <w:rFonts w:ascii="IRBadr" w:hAnsi="IRBadr"/>
          <w:szCs w:val="28"/>
          <w:rtl/>
        </w:rPr>
      </w:pPr>
      <w:r w:rsidRPr="00D015F7">
        <w:rPr>
          <w:rFonts w:ascii="IRBadr" w:hAnsi="IRBadr"/>
          <w:szCs w:val="28"/>
          <w:rtl/>
        </w:rPr>
        <w:fldChar w:fldCharType="end"/>
      </w:r>
    </w:p>
    <w:p w:rsidR="00663AFE" w:rsidRPr="00D015F7" w:rsidRDefault="00663AFE" w:rsidP="001F7898">
      <w:pPr>
        <w:pStyle w:val="Heading1"/>
        <w:jc w:val="both"/>
        <w:rPr>
          <w:rFonts w:ascii="IRBadr" w:hAnsi="IRBadr"/>
        </w:rPr>
      </w:pPr>
      <w:r w:rsidRPr="00D015F7">
        <w:rPr>
          <w:rFonts w:ascii="IRBadr" w:hAnsi="IRBadr"/>
          <w:rtl/>
        </w:rPr>
        <w:br w:type="page"/>
      </w:r>
      <w:bookmarkStart w:id="1" w:name="_Toc427690675"/>
      <w:r w:rsidR="00B977CB" w:rsidRPr="00D015F7">
        <w:rPr>
          <w:rFonts w:ascii="IRBadr" w:hAnsi="IRBadr"/>
          <w:rtl/>
        </w:rPr>
        <w:lastRenderedPageBreak/>
        <w:t xml:space="preserve">تولی من قبل </w:t>
      </w:r>
      <w:r w:rsidR="00FE489C" w:rsidRPr="00D015F7">
        <w:rPr>
          <w:rFonts w:ascii="IRBadr" w:hAnsi="IRBadr"/>
          <w:rtl/>
        </w:rPr>
        <w:t>ال</w:t>
      </w:r>
      <w:r w:rsidR="00B977CB" w:rsidRPr="00D015F7">
        <w:rPr>
          <w:rFonts w:ascii="IRBadr" w:hAnsi="IRBadr"/>
          <w:rtl/>
        </w:rPr>
        <w:t>جائر</w:t>
      </w:r>
      <w:bookmarkEnd w:id="1"/>
    </w:p>
    <w:p w:rsidR="00B32F7D" w:rsidRPr="00D015F7" w:rsidRDefault="00550145" w:rsidP="001F7898">
      <w:pPr>
        <w:pStyle w:val="Heading1"/>
        <w:jc w:val="both"/>
        <w:rPr>
          <w:rFonts w:ascii="IRBadr" w:hAnsi="IRBadr"/>
          <w:rtl/>
        </w:rPr>
      </w:pPr>
      <w:bookmarkStart w:id="2" w:name="_Toc427690676"/>
      <w:r w:rsidRPr="00D015F7">
        <w:rPr>
          <w:rFonts w:ascii="IRBadr" w:hAnsi="IRBadr"/>
          <w:rtl/>
        </w:rPr>
        <w:t>مستثنیات</w:t>
      </w:r>
      <w:bookmarkEnd w:id="2"/>
    </w:p>
    <w:p w:rsidR="00BA313B" w:rsidRPr="00D015F7" w:rsidRDefault="00C064B5" w:rsidP="001F7898">
      <w:pPr>
        <w:pStyle w:val="Heading1"/>
        <w:jc w:val="both"/>
        <w:rPr>
          <w:rFonts w:ascii="IRBadr" w:hAnsi="IRBadr"/>
        </w:rPr>
      </w:pPr>
      <w:bookmarkStart w:id="3" w:name="_Toc427690677"/>
      <w:r w:rsidRPr="00D015F7">
        <w:rPr>
          <w:rFonts w:ascii="IRBadr" w:hAnsi="IRBadr"/>
          <w:rtl/>
        </w:rPr>
        <w:t>مرور به گذشته</w:t>
      </w:r>
      <w:bookmarkEnd w:id="3"/>
    </w:p>
    <w:p w:rsidR="00E239C1" w:rsidRPr="00D015F7" w:rsidRDefault="00456902" w:rsidP="00AE5369">
      <w:pPr>
        <w:bidi/>
        <w:jc w:val="both"/>
        <w:rPr>
          <w:rFonts w:ascii="IRBadr" w:hAnsi="IRBadr" w:cs="IRBadr"/>
          <w:sz w:val="28"/>
          <w:szCs w:val="28"/>
          <w:rtl/>
          <w:lang w:bidi="fa-IR"/>
        </w:rPr>
      </w:pPr>
      <w:r w:rsidRPr="00D015F7">
        <w:rPr>
          <w:rFonts w:ascii="IRBadr" w:hAnsi="IRBadr" w:cs="IRBadr"/>
          <w:sz w:val="28"/>
          <w:szCs w:val="28"/>
          <w:rtl/>
          <w:lang w:bidi="fa-IR"/>
        </w:rPr>
        <w:t xml:space="preserve">اولین استثناء از تولی من قبل الجائر، ایصال نفع به مؤمنین بود. بعد از بررسی ادله و جمع‌بندی ادله، به فروعات مسئله پرداختیم. </w:t>
      </w:r>
      <w:r w:rsidR="00AE5369" w:rsidRPr="00D015F7">
        <w:rPr>
          <w:rFonts w:ascii="IRBadr" w:hAnsi="IRBadr" w:cs="IRBadr"/>
          <w:sz w:val="28"/>
          <w:szCs w:val="28"/>
          <w:rtl/>
          <w:lang w:bidi="fa-IR"/>
        </w:rPr>
        <w:t>هشت</w:t>
      </w:r>
      <w:r w:rsidRPr="00D015F7">
        <w:rPr>
          <w:rFonts w:ascii="IRBadr" w:hAnsi="IRBadr" w:cs="IRBadr"/>
          <w:sz w:val="28"/>
          <w:szCs w:val="28"/>
          <w:rtl/>
          <w:lang w:bidi="fa-IR"/>
        </w:rPr>
        <w:t xml:space="preserve"> </w:t>
      </w:r>
      <w:r w:rsidR="00AE5369" w:rsidRPr="00D015F7">
        <w:rPr>
          <w:rFonts w:ascii="IRBadr" w:hAnsi="IRBadr" w:cs="IRBadr"/>
          <w:sz w:val="28"/>
          <w:szCs w:val="28"/>
          <w:rtl/>
          <w:lang w:bidi="fa-IR"/>
        </w:rPr>
        <w:t>مسئله را ذیل آن بحث کردیم.</w:t>
      </w:r>
    </w:p>
    <w:p w:rsidR="00AE5369" w:rsidRPr="00D015F7" w:rsidRDefault="00AE5369" w:rsidP="009D40BB">
      <w:pPr>
        <w:pStyle w:val="Heading2"/>
        <w:bidi/>
        <w:rPr>
          <w:rFonts w:ascii="IRBadr" w:hAnsi="IRBadr" w:cs="IRBadr"/>
          <w:rtl/>
        </w:rPr>
      </w:pPr>
      <w:bookmarkStart w:id="4" w:name="_Toc427690678"/>
      <w:r w:rsidRPr="00D015F7">
        <w:rPr>
          <w:rFonts w:ascii="IRBadr" w:hAnsi="IRBadr" w:cs="IRBadr"/>
          <w:b/>
          <w:rtl/>
        </w:rPr>
        <w:t xml:space="preserve">9. </w:t>
      </w:r>
      <w:r w:rsidR="002B7BE4" w:rsidRPr="00D015F7">
        <w:rPr>
          <w:rFonts w:ascii="IRBadr" w:hAnsi="IRBadr" w:cs="IRBadr"/>
          <w:rtl/>
        </w:rPr>
        <w:t>جواز حکم مشمول گناهان دستگاه ظلم نمی‌شود</w:t>
      </w:r>
      <w:bookmarkEnd w:id="4"/>
    </w:p>
    <w:p w:rsidR="00E63D3C" w:rsidRPr="00D015F7" w:rsidRDefault="008D5869" w:rsidP="00E63D3C">
      <w:pPr>
        <w:bidi/>
        <w:jc w:val="both"/>
        <w:rPr>
          <w:rFonts w:ascii="IRBadr" w:hAnsi="IRBadr" w:cs="IRBadr"/>
          <w:sz w:val="28"/>
          <w:szCs w:val="28"/>
          <w:rtl/>
          <w:lang w:bidi="fa-IR"/>
        </w:rPr>
      </w:pPr>
      <w:r>
        <w:rPr>
          <w:rFonts w:ascii="IRBadr" w:hAnsi="IRBadr" w:cs="IRBadr"/>
          <w:sz w:val="28"/>
          <w:szCs w:val="28"/>
          <w:rtl/>
          <w:lang w:bidi="fa-IR"/>
        </w:rPr>
        <w:t>بعدازا</w:t>
      </w:r>
      <w:r>
        <w:rPr>
          <w:rFonts w:ascii="IRBadr" w:hAnsi="IRBadr" w:cs="IRBadr" w:hint="cs"/>
          <w:sz w:val="28"/>
          <w:szCs w:val="28"/>
          <w:rtl/>
          <w:lang w:bidi="fa-IR"/>
        </w:rPr>
        <w:t>ینکه</w:t>
      </w:r>
      <w:r w:rsidR="00E63D3C" w:rsidRPr="00D015F7">
        <w:rPr>
          <w:rFonts w:ascii="IRBadr" w:hAnsi="IRBadr" w:cs="IRBadr"/>
          <w:sz w:val="28"/>
          <w:szCs w:val="28"/>
          <w:rtl/>
          <w:lang w:bidi="fa-IR"/>
        </w:rPr>
        <w:t xml:space="preserve"> جواز به ورود دستگاه جرم داده شد، دو نوع گناه متصور است، یکی خود ورود است و دیگری گناه‌هایی که در آن دستگاه انجام می‌شود.</w:t>
      </w:r>
      <w:r w:rsidR="004526B0" w:rsidRPr="00D015F7">
        <w:rPr>
          <w:rFonts w:ascii="IRBadr" w:hAnsi="IRBadr" w:cs="IRBadr"/>
          <w:sz w:val="28"/>
          <w:szCs w:val="28"/>
          <w:rtl/>
          <w:lang w:bidi="fa-IR"/>
        </w:rPr>
        <w:t xml:space="preserve"> سؤال این است که روایات فقط اصل ورود را تجویز می‌کند یا اینکه ارتکاب سایر گناهان که احیاناً در دستگاه‌های ظلم انجام می‌شود را دربر می‌گیرد؟</w:t>
      </w:r>
    </w:p>
    <w:p w:rsidR="002B7BE4" w:rsidRPr="00D015F7" w:rsidRDefault="009D40BB" w:rsidP="002B7BE4">
      <w:pPr>
        <w:bidi/>
        <w:jc w:val="both"/>
        <w:rPr>
          <w:rFonts w:ascii="IRBadr" w:hAnsi="IRBadr" w:cs="IRBadr"/>
          <w:sz w:val="28"/>
          <w:szCs w:val="28"/>
          <w:rtl/>
          <w:lang w:bidi="fa-IR"/>
        </w:rPr>
      </w:pPr>
      <w:r w:rsidRPr="00D015F7">
        <w:rPr>
          <w:rFonts w:ascii="IRBadr" w:hAnsi="IRBadr" w:cs="IRBadr"/>
          <w:sz w:val="28"/>
          <w:szCs w:val="28"/>
          <w:rtl/>
          <w:lang w:bidi="fa-IR"/>
        </w:rPr>
        <w:t>احتمال اول این است که جواز فقط برای ورود به دستگاه است.</w:t>
      </w:r>
    </w:p>
    <w:p w:rsidR="009D40BB" w:rsidRPr="00D015F7" w:rsidRDefault="009D40BB" w:rsidP="009D40BB">
      <w:pPr>
        <w:bidi/>
        <w:jc w:val="both"/>
        <w:rPr>
          <w:rFonts w:ascii="IRBadr" w:hAnsi="IRBadr" w:cs="IRBadr"/>
          <w:sz w:val="28"/>
          <w:szCs w:val="28"/>
          <w:rtl/>
          <w:lang w:bidi="fa-IR"/>
        </w:rPr>
      </w:pPr>
      <w:r w:rsidRPr="00D015F7">
        <w:rPr>
          <w:rFonts w:ascii="IRBadr" w:hAnsi="IRBadr" w:cs="IRBadr"/>
          <w:sz w:val="28"/>
          <w:szCs w:val="28"/>
          <w:rtl/>
          <w:lang w:bidi="fa-IR"/>
        </w:rPr>
        <w:t>احتمال دوم این است که جواز مطلق است.</w:t>
      </w:r>
    </w:p>
    <w:p w:rsidR="009D40BB" w:rsidRPr="00D015F7" w:rsidRDefault="009D40BB" w:rsidP="009D40BB">
      <w:pPr>
        <w:bidi/>
        <w:jc w:val="both"/>
        <w:rPr>
          <w:rFonts w:ascii="IRBadr" w:hAnsi="IRBadr" w:cs="IRBadr"/>
          <w:sz w:val="28"/>
          <w:szCs w:val="28"/>
          <w:rtl/>
          <w:lang w:bidi="fa-IR"/>
        </w:rPr>
      </w:pPr>
      <w:r w:rsidRPr="00D015F7">
        <w:rPr>
          <w:rFonts w:ascii="IRBadr" w:hAnsi="IRBadr" w:cs="IRBadr"/>
          <w:sz w:val="28"/>
          <w:szCs w:val="28"/>
          <w:rtl/>
          <w:lang w:bidi="fa-IR"/>
        </w:rPr>
        <w:t xml:space="preserve">به نظر می‌آید که </w:t>
      </w:r>
      <w:r w:rsidR="006F47EA" w:rsidRPr="00D015F7">
        <w:rPr>
          <w:rFonts w:ascii="IRBadr" w:hAnsi="IRBadr" w:cs="IRBadr"/>
          <w:sz w:val="28"/>
          <w:szCs w:val="28"/>
          <w:rtl/>
          <w:lang w:bidi="fa-IR"/>
        </w:rPr>
        <w:t>هیچ‌کدام</w:t>
      </w:r>
      <w:r w:rsidRPr="00D015F7">
        <w:rPr>
          <w:rFonts w:ascii="IRBadr" w:hAnsi="IRBadr" w:cs="IRBadr"/>
          <w:sz w:val="28"/>
          <w:szCs w:val="28"/>
          <w:rtl/>
          <w:lang w:bidi="fa-IR"/>
        </w:rPr>
        <w:t xml:space="preserve"> از دو احتمال درست نیست. باید احتمال سومی را قائل بشویم. احتمال سوم این است که ورود در دستگاه‌های ظلم و جور نسبت به معاصی دیگر دو قسم است.</w:t>
      </w:r>
    </w:p>
    <w:p w:rsidR="009D40BB" w:rsidRPr="00D015F7" w:rsidRDefault="009D40BB" w:rsidP="009D40BB">
      <w:pPr>
        <w:bidi/>
        <w:jc w:val="both"/>
        <w:rPr>
          <w:rFonts w:ascii="IRBadr" w:hAnsi="IRBadr" w:cs="IRBadr"/>
          <w:sz w:val="28"/>
          <w:szCs w:val="28"/>
          <w:rtl/>
          <w:lang w:bidi="fa-IR"/>
        </w:rPr>
      </w:pPr>
      <w:r w:rsidRPr="00D015F7">
        <w:rPr>
          <w:rFonts w:ascii="IRBadr" w:hAnsi="IRBadr" w:cs="IRBadr"/>
          <w:sz w:val="28"/>
          <w:szCs w:val="28"/>
          <w:rtl/>
          <w:lang w:bidi="fa-IR"/>
        </w:rPr>
        <w:t>1.</w:t>
      </w:r>
      <w:r w:rsidR="006F47EA" w:rsidRPr="00D015F7">
        <w:rPr>
          <w:rFonts w:ascii="IRBadr" w:hAnsi="IRBadr" w:cs="IRBadr"/>
          <w:sz w:val="28"/>
          <w:szCs w:val="28"/>
          <w:rtl/>
          <w:lang w:bidi="fa-IR"/>
        </w:rPr>
        <w:t xml:space="preserve"> بعضی</w:t>
      </w:r>
      <w:r w:rsidRPr="00D015F7">
        <w:rPr>
          <w:rFonts w:ascii="IRBadr" w:hAnsi="IRBadr" w:cs="IRBadr"/>
          <w:sz w:val="28"/>
          <w:szCs w:val="28"/>
          <w:rtl/>
          <w:lang w:bidi="fa-IR"/>
        </w:rPr>
        <w:t xml:space="preserve"> معاصی لوازم اولیه ورود به دستگاه جرم است.</w:t>
      </w:r>
    </w:p>
    <w:p w:rsidR="009D40BB" w:rsidRPr="00D015F7" w:rsidRDefault="009D40BB" w:rsidP="009D40BB">
      <w:pPr>
        <w:bidi/>
        <w:jc w:val="both"/>
        <w:rPr>
          <w:rFonts w:ascii="IRBadr" w:hAnsi="IRBadr" w:cs="IRBadr"/>
          <w:sz w:val="28"/>
          <w:szCs w:val="28"/>
          <w:rtl/>
          <w:lang w:bidi="fa-IR"/>
        </w:rPr>
      </w:pPr>
      <w:r w:rsidRPr="00D015F7">
        <w:rPr>
          <w:rFonts w:ascii="IRBadr" w:hAnsi="IRBadr" w:cs="IRBadr"/>
          <w:sz w:val="28"/>
          <w:szCs w:val="28"/>
          <w:rtl/>
          <w:lang w:bidi="fa-IR"/>
        </w:rPr>
        <w:t>2.</w:t>
      </w:r>
      <w:r w:rsidR="006F47EA" w:rsidRPr="00D015F7">
        <w:rPr>
          <w:rFonts w:ascii="IRBadr" w:hAnsi="IRBadr" w:cs="IRBadr"/>
          <w:sz w:val="28"/>
          <w:szCs w:val="28"/>
          <w:rtl/>
          <w:lang w:bidi="fa-IR"/>
        </w:rPr>
        <w:t xml:space="preserve"> بعضی</w:t>
      </w:r>
      <w:r w:rsidRPr="00D015F7">
        <w:rPr>
          <w:rFonts w:ascii="IRBadr" w:hAnsi="IRBadr" w:cs="IRBadr"/>
          <w:sz w:val="28"/>
          <w:szCs w:val="28"/>
          <w:rtl/>
          <w:lang w:bidi="fa-IR"/>
        </w:rPr>
        <w:t xml:space="preserve"> لوازم اولیه و مسائل لاینفک از ورود به دستگاه جرم حساب نمی‌شود.</w:t>
      </w:r>
    </w:p>
    <w:p w:rsidR="00652A06" w:rsidRPr="00D015F7" w:rsidRDefault="0003158B" w:rsidP="00652A06">
      <w:pPr>
        <w:bidi/>
        <w:jc w:val="both"/>
        <w:rPr>
          <w:rFonts w:ascii="IRBadr" w:hAnsi="IRBadr" w:cs="IRBadr"/>
          <w:sz w:val="28"/>
          <w:szCs w:val="28"/>
          <w:rtl/>
          <w:lang w:bidi="fa-IR"/>
        </w:rPr>
      </w:pPr>
      <w:r w:rsidRPr="00D015F7">
        <w:rPr>
          <w:rFonts w:ascii="IRBadr" w:hAnsi="IRBadr" w:cs="IRBadr"/>
          <w:sz w:val="28"/>
          <w:szCs w:val="28"/>
          <w:rtl/>
          <w:lang w:bidi="fa-IR"/>
        </w:rPr>
        <w:t>مثلاً کسی</w:t>
      </w:r>
      <w:r w:rsidR="00C44379" w:rsidRPr="00D015F7">
        <w:rPr>
          <w:rFonts w:ascii="IRBadr" w:hAnsi="IRBadr" w:cs="IRBadr"/>
          <w:sz w:val="28"/>
          <w:szCs w:val="28"/>
          <w:rtl/>
          <w:lang w:bidi="fa-IR"/>
        </w:rPr>
        <w:t xml:space="preserve"> که حاکم بشود، مستلزم مالیات گرفتن است. چون حکومت نامشروع است، </w:t>
      </w:r>
      <w:r w:rsidR="00652A06" w:rsidRPr="00D015F7">
        <w:rPr>
          <w:rFonts w:ascii="IRBadr" w:hAnsi="IRBadr" w:cs="IRBadr"/>
          <w:sz w:val="28"/>
          <w:szCs w:val="28"/>
          <w:rtl/>
          <w:lang w:bidi="fa-IR"/>
        </w:rPr>
        <w:t xml:space="preserve">مالیات گرفتن نیز نامشروع است. </w:t>
      </w:r>
      <w:r w:rsidR="006F0F3A" w:rsidRPr="00D015F7">
        <w:rPr>
          <w:rFonts w:ascii="IRBadr" w:hAnsi="IRBadr" w:cs="IRBadr"/>
          <w:sz w:val="28"/>
          <w:szCs w:val="28"/>
          <w:rtl/>
          <w:lang w:bidi="fa-IR"/>
        </w:rPr>
        <w:t xml:space="preserve">وقتی کسی والی منطقه‌ای می‌شود، تصرف در </w:t>
      </w:r>
      <w:r w:rsidRPr="00D015F7">
        <w:rPr>
          <w:rFonts w:ascii="IRBadr" w:hAnsi="IRBadr" w:cs="IRBadr"/>
          <w:sz w:val="28"/>
          <w:szCs w:val="28"/>
          <w:rtl/>
          <w:lang w:bidi="fa-IR"/>
        </w:rPr>
        <w:t>بیت‌المال</w:t>
      </w:r>
      <w:r w:rsidR="006F0F3A" w:rsidRPr="00D015F7">
        <w:rPr>
          <w:rFonts w:ascii="IRBadr" w:hAnsi="IRBadr" w:cs="IRBadr"/>
          <w:sz w:val="28"/>
          <w:szCs w:val="28"/>
          <w:rtl/>
          <w:lang w:bidi="fa-IR"/>
        </w:rPr>
        <w:t xml:space="preserve"> نیز می‌کند. حتی اگر کارمند جزء باشد، تصرفی در بیت‌المال می‌کند.</w:t>
      </w:r>
    </w:p>
    <w:p w:rsidR="006F0F3A" w:rsidRPr="00D015F7" w:rsidRDefault="006F0F3A" w:rsidP="006F0F3A">
      <w:pPr>
        <w:bidi/>
        <w:jc w:val="both"/>
        <w:rPr>
          <w:rFonts w:ascii="IRBadr" w:hAnsi="IRBadr" w:cs="IRBadr"/>
          <w:sz w:val="28"/>
          <w:szCs w:val="28"/>
          <w:rtl/>
          <w:lang w:bidi="fa-IR"/>
        </w:rPr>
      </w:pPr>
      <w:r w:rsidRPr="00D015F7">
        <w:rPr>
          <w:rFonts w:ascii="IRBadr" w:hAnsi="IRBadr" w:cs="IRBadr"/>
          <w:sz w:val="28"/>
          <w:szCs w:val="28"/>
          <w:rtl/>
          <w:lang w:bidi="fa-IR"/>
        </w:rPr>
        <w:t xml:space="preserve">یک حدی از تصرفات، عرفاً از لوازم پذیرش تولی من قبل جائر است. این دو نوع گناه با هم </w:t>
      </w:r>
      <w:r w:rsidR="006F47EA" w:rsidRPr="00D015F7">
        <w:rPr>
          <w:rFonts w:ascii="IRBadr" w:hAnsi="IRBadr" w:cs="IRBadr"/>
          <w:sz w:val="28"/>
          <w:szCs w:val="28"/>
          <w:rtl/>
          <w:lang w:bidi="fa-IR"/>
        </w:rPr>
        <w:t>متفاوت‌اند</w:t>
      </w:r>
      <w:r w:rsidRPr="00D015F7">
        <w:rPr>
          <w:rFonts w:ascii="IRBadr" w:hAnsi="IRBadr" w:cs="IRBadr"/>
          <w:sz w:val="28"/>
          <w:szCs w:val="28"/>
          <w:rtl/>
          <w:lang w:bidi="fa-IR"/>
        </w:rPr>
        <w:t xml:space="preserve">. </w:t>
      </w:r>
      <w:r w:rsidR="00B85100" w:rsidRPr="00D015F7">
        <w:rPr>
          <w:rFonts w:ascii="IRBadr" w:hAnsi="IRBadr" w:cs="IRBadr"/>
          <w:sz w:val="28"/>
          <w:szCs w:val="28"/>
          <w:rtl/>
          <w:lang w:bidi="fa-IR"/>
        </w:rPr>
        <w:t xml:space="preserve">در روایت علی بن یقطین، معلوم است که ایشان در بیت‌المال تصرف می‌کند، اصلاً عرف نمی‌پذیرد که هیچ تصرفی نداشته باشد. بنابراین یک حدی از گناه و تصرفات جزء لوازم و ضرورات است. </w:t>
      </w:r>
      <w:r w:rsidR="008D5869">
        <w:rPr>
          <w:rFonts w:ascii="IRBadr" w:hAnsi="IRBadr" w:cs="IRBadr"/>
          <w:sz w:val="28"/>
          <w:szCs w:val="28"/>
          <w:rtl/>
          <w:lang w:bidi="fa-IR"/>
        </w:rPr>
        <w:t>درنتیجه</w:t>
      </w:r>
      <w:r w:rsidR="00B85100" w:rsidRPr="00D015F7">
        <w:rPr>
          <w:rFonts w:ascii="IRBadr" w:hAnsi="IRBadr" w:cs="IRBadr"/>
          <w:sz w:val="28"/>
          <w:szCs w:val="28"/>
          <w:rtl/>
          <w:lang w:bidi="fa-IR"/>
        </w:rPr>
        <w:t xml:space="preserve"> معاصی </w:t>
      </w:r>
      <w:r w:rsidR="00D03DA0" w:rsidRPr="00D015F7">
        <w:rPr>
          <w:rFonts w:ascii="IRBadr" w:hAnsi="IRBadr" w:cs="IRBadr"/>
          <w:sz w:val="28"/>
          <w:szCs w:val="28"/>
          <w:rtl/>
          <w:lang w:bidi="fa-IR"/>
        </w:rPr>
        <w:t>و لوازم اولیه ورود به دستگاه جرم، جایز است.</w:t>
      </w:r>
    </w:p>
    <w:p w:rsidR="009D40BB" w:rsidRPr="00D015F7" w:rsidRDefault="00D03DA0" w:rsidP="009D40BB">
      <w:pPr>
        <w:bidi/>
        <w:jc w:val="both"/>
        <w:rPr>
          <w:rFonts w:ascii="IRBadr" w:hAnsi="IRBadr" w:cs="IRBadr"/>
          <w:sz w:val="28"/>
          <w:szCs w:val="28"/>
          <w:rtl/>
          <w:lang w:bidi="fa-IR"/>
        </w:rPr>
      </w:pPr>
      <w:r w:rsidRPr="00D015F7">
        <w:rPr>
          <w:rFonts w:ascii="IRBadr" w:hAnsi="IRBadr" w:cs="IRBadr"/>
          <w:sz w:val="28"/>
          <w:szCs w:val="28"/>
          <w:rtl/>
          <w:lang w:bidi="fa-IR"/>
        </w:rPr>
        <w:lastRenderedPageBreak/>
        <w:t xml:space="preserve">بعضی وقت‌ها معاصی، جزء مستلزمات حکومت نیست، </w:t>
      </w:r>
      <w:r w:rsidR="0003158B" w:rsidRPr="00D015F7">
        <w:rPr>
          <w:rFonts w:ascii="IRBadr" w:hAnsi="IRBadr" w:cs="IRBadr"/>
          <w:sz w:val="28"/>
          <w:szCs w:val="28"/>
          <w:rtl/>
          <w:lang w:bidi="fa-IR"/>
        </w:rPr>
        <w:t>علی‌الخصوص</w:t>
      </w:r>
      <w:r w:rsidRPr="00D015F7">
        <w:rPr>
          <w:rFonts w:ascii="IRBadr" w:hAnsi="IRBadr" w:cs="IRBadr"/>
          <w:sz w:val="28"/>
          <w:szCs w:val="28"/>
          <w:rtl/>
          <w:lang w:bidi="fa-IR"/>
        </w:rPr>
        <w:t xml:space="preserve"> مواردی مثل قتل، جواز ندارند.</w:t>
      </w:r>
      <w:r w:rsidR="009118BA" w:rsidRPr="00D015F7">
        <w:rPr>
          <w:rFonts w:ascii="IRBadr" w:hAnsi="IRBadr" w:cs="IRBadr"/>
          <w:sz w:val="28"/>
          <w:szCs w:val="28"/>
          <w:rtl/>
          <w:lang w:bidi="fa-IR"/>
        </w:rPr>
        <w:t xml:space="preserve"> یا اموری که برای طایفه حقه است. </w:t>
      </w:r>
      <w:r w:rsidR="008D5869">
        <w:rPr>
          <w:rFonts w:ascii="IRBadr" w:hAnsi="IRBadr" w:cs="IRBadr"/>
          <w:sz w:val="28"/>
          <w:szCs w:val="28"/>
          <w:rtl/>
          <w:lang w:bidi="fa-IR"/>
        </w:rPr>
        <w:t>درنتیجه</w:t>
      </w:r>
      <w:r w:rsidR="009118BA" w:rsidRPr="00D015F7">
        <w:rPr>
          <w:rFonts w:ascii="IRBadr" w:hAnsi="IRBadr" w:cs="IRBadr"/>
          <w:sz w:val="28"/>
          <w:szCs w:val="28"/>
          <w:rtl/>
          <w:lang w:bidi="fa-IR"/>
        </w:rPr>
        <w:t xml:space="preserve"> گناهانی که عرفاً از معاصی ولایت نیست. (راه گریز وجود دارد یا از مستلزمات حکومت نیست). دوم اینکه در جایی به حد قتل می‌رسد. (ادله لازم در این مورد وجود دارد). سوم</w:t>
      </w:r>
      <w:r w:rsidR="00E22496" w:rsidRPr="00D015F7">
        <w:rPr>
          <w:rFonts w:ascii="IRBadr" w:hAnsi="IRBadr" w:cs="IRBadr"/>
          <w:sz w:val="28"/>
          <w:szCs w:val="28"/>
          <w:rtl/>
          <w:lang w:bidi="fa-IR"/>
        </w:rPr>
        <w:t xml:space="preserve"> نیز </w:t>
      </w:r>
      <w:r w:rsidR="006F47EA" w:rsidRPr="00D015F7">
        <w:rPr>
          <w:rFonts w:ascii="IRBadr" w:hAnsi="IRBadr" w:cs="IRBadr"/>
          <w:sz w:val="28"/>
          <w:szCs w:val="28"/>
          <w:rtl/>
          <w:lang w:bidi="fa-IR"/>
        </w:rPr>
        <w:t>جایی است</w:t>
      </w:r>
      <w:r w:rsidR="00E22496" w:rsidRPr="00D015F7">
        <w:rPr>
          <w:rFonts w:ascii="IRBadr" w:hAnsi="IRBadr" w:cs="IRBadr"/>
          <w:sz w:val="28"/>
          <w:szCs w:val="28"/>
          <w:rtl/>
          <w:lang w:bidi="fa-IR"/>
        </w:rPr>
        <w:t xml:space="preserve"> که مستلزم ظلم به طایفه‌ی حقه است.</w:t>
      </w:r>
    </w:p>
    <w:p w:rsidR="00E618BE" w:rsidRPr="00D015F7" w:rsidRDefault="00E618BE" w:rsidP="00047C6A">
      <w:pPr>
        <w:pStyle w:val="Heading3"/>
        <w:bidi/>
        <w:rPr>
          <w:rFonts w:ascii="IRBadr" w:hAnsi="IRBadr" w:cs="IRBadr"/>
          <w:rtl/>
        </w:rPr>
      </w:pPr>
      <w:bookmarkStart w:id="5" w:name="_Toc427690679"/>
      <w:r w:rsidRPr="00D015F7">
        <w:rPr>
          <w:rFonts w:ascii="IRBadr" w:hAnsi="IRBadr" w:cs="IRBadr"/>
          <w:rtl/>
        </w:rPr>
        <w:t>جمع‌بندی</w:t>
      </w:r>
      <w:bookmarkEnd w:id="5"/>
    </w:p>
    <w:p w:rsidR="00E618BE" w:rsidRPr="00D015F7" w:rsidRDefault="00E618BE" w:rsidP="0003158B">
      <w:pPr>
        <w:bidi/>
        <w:jc w:val="both"/>
        <w:rPr>
          <w:rFonts w:ascii="IRBadr" w:hAnsi="IRBadr" w:cs="IRBadr"/>
          <w:sz w:val="28"/>
          <w:szCs w:val="28"/>
          <w:rtl/>
          <w:lang w:bidi="fa-IR"/>
        </w:rPr>
      </w:pPr>
      <w:r w:rsidRPr="00D015F7">
        <w:rPr>
          <w:rFonts w:ascii="IRBadr" w:hAnsi="IRBadr" w:cs="IRBadr"/>
          <w:sz w:val="28"/>
          <w:szCs w:val="28"/>
          <w:rtl/>
          <w:lang w:bidi="fa-IR"/>
        </w:rPr>
        <w:t xml:space="preserve">در جواب فرع </w:t>
      </w:r>
      <w:r w:rsidR="0003158B" w:rsidRPr="00D015F7">
        <w:rPr>
          <w:rFonts w:ascii="IRBadr" w:hAnsi="IRBadr" w:cs="IRBadr"/>
          <w:sz w:val="28"/>
          <w:szCs w:val="28"/>
          <w:rtl/>
          <w:lang w:bidi="fa-IR"/>
        </w:rPr>
        <w:t>نهم</w:t>
      </w:r>
      <w:r w:rsidRPr="00D015F7">
        <w:rPr>
          <w:rFonts w:ascii="IRBadr" w:hAnsi="IRBadr" w:cs="IRBadr"/>
          <w:sz w:val="28"/>
          <w:szCs w:val="28"/>
          <w:rtl/>
          <w:lang w:bidi="fa-IR"/>
        </w:rPr>
        <w:t>، باید قائل به تفصیل بشویم.</w:t>
      </w:r>
    </w:p>
    <w:p w:rsidR="00E51DB9" w:rsidRPr="00D015F7" w:rsidRDefault="00E51DB9" w:rsidP="00047C6A">
      <w:pPr>
        <w:pStyle w:val="Heading2"/>
        <w:bidi/>
        <w:rPr>
          <w:rFonts w:ascii="IRBadr" w:hAnsi="IRBadr" w:cs="IRBadr"/>
          <w:rtl/>
        </w:rPr>
      </w:pPr>
      <w:bookmarkStart w:id="6" w:name="_Toc427690680"/>
      <w:r w:rsidRPr="00D015F7">
        <w:rPr>
          <w:rFonts w:ascii="IRBadr" w:hAnsi="IRBadr" w:cs="IRBadr"/>
          <w:rtl/>
        </w:rPr>
        <w:t>10.</w:t>
      </w:r>
      <w:r w:rsidR="006F47EA" w:rsidRPr="00D015F7">
        <w:rPr>
          <w:rFonts w:ascii="IRBadr" w:hAnsi="IRBadr" w:cs="IRBadr"/>
          <w:rtl/>
        </w:rPr>
        <w:t xml:space="preserve"> حیطه</w:t>
      </w:r>
      <w:r w:rsidR="00487033" w:rsidRPr="00D015F7">
        <w:rPr>
          <w:rFonts w:ascii="IRBadr" w:hAnsi="IRBadr" w:cs="IRBadr"/>
          <w:rtl/>
        </w:rPr>
        <w:t>‌ی موضوع روایات</w:t>
      </w:r>
      <w:bookmarkEnd w:id="6"/>
    </w:p>
    <w:p w:rsidR="00E51DB9" w:rsidRPr="00D015F7" w:rsidRDefault="00E51DB9" w:rsidP="00E51DB9">
      <w:pPr>
        <w:bidi/>
        <w:jc w:val="both"/>
        <w:rPr>
          <w:rFonts w:ascii="IRBadr" w:hAnsi="IRBadr" w:cs="IRBadr"/>
          <w:sz w:val="28"/>
          <w:szCs w:val="28"/>
          <w:rtl/>
          <w:lang w:bidi="fa-IR"/>
        </w:rPr>
      </w:pPr>
      <w:r w:rsidRPr="00D015F7">
        <w:rPr>
          <w:rFonts w:ascii="IRBadr" w:hAnsi="IRBadr" w:cs="IRBadr"/>
          <w:sz w:val="28"/>
          <w:szCs w:val="28"/>
          <w:rtl/>
          <w:lang w:bidi="fa-IR"/>
        </w:rPr>
        <w:t xml:space="preserve">موضوع در روایات، خدمت رساندن و دفع ضرر از مؤمنین است. ظاهر روایت، </w:t>
      </w:r>
      <w:r w:rsidR="008D5869">
        <w:rPr>
          <w:rFonts w:ascii="IRBadr" w:hAnsi="IRBadr" w:cs="IRBadr"/>
          <w:sz w:val="28"/>
          <w:szCs w:val="28"/>
          <w:rtl/>
          <w:lang w:bidi="fa-IR"/>
        </w:rPr>
        <w:t>خدمت‌رسانی</w:t>
      </w:r>
      <w:r w:rsidRPr="00D015F7">
        <w:rPr>
          <w:rFonts w:ascii="IRBadr" w:hAnsi="IRBadr" w:cs="IRBadr"/>
          <w:sz w:val="28"/>
          <w:szCs w:val="28"/>
          <w:rtl/>
          <w:lang w:bidi="fa-IR"/>
        </w:rPr>
        <w:t xml:space="preserve"> و دفع ضرر در امور مالی بود. اکنون اگر، ورود برای مسائلی غیر از مالی و عرضی باشد،</w:t>
      </w:r>
      <w:r w:rsidR="00487033" w:rsidRPr="00D015F7">
        <w:rPr>
          <w:rFonts w:ascii="IRBadr" w:hAnsi="IRBadr" w:cs="IRBadr"/>
          <w:sz w:val="28"/>
          <w:szCs w:val="28"/>
          <w:rtl/>
          <w:lang w:bidi="fa-IR"/>
        </w:rPr>
        <w:t xml:space="preserve"> آیا ادله نیز این امور را شامل می‌شود؟ مثلاً ارزش‌هایی را زنده و فحشاهایی را از بین ببرد؟</w:t>
      </w:r>
    </w:p>
    <w:p w:rsidR="00F26CEB" w:rsidRPr="00D015F7" w:rsidRDefault="00F26CEB" w:rsidP="00A173E6">
      <w:pPr>
        <w:bidi/>
        <w:jc w:val="both"/>
        <w:rPr>
          <w:rFonts w:ascii="IRBadr" w:hAnsi="IRBadr" w:cs="IRBadr"/>
          <w:sz w:val="28"/>
          <w:szCs w:val="28"/>
          <w:rtl/>
          <w:lang w:bidi="fa-IR"/>
        </w:rPr>
      </w:pPr>
      <w:r w:rsidRPr="00D015F7">
        <w:rPr>
          <w:rFonts w:ascii="IRBadr" w:hAnsi="IRBadr" w:cs="IRBadr"/>
          <w:sz w:val="28"/>
          <w:szCs w:val="28"/>
          <w:rtl/>
          <w:lang w:bidi="fa-IR"/>
        </w:rPr>
        <w:t>جوابی که اجمالاً می‌دهیم این است که روایات ظهور در نفع مؤمنین دارد،</w:t>
      </w:r>
      <w:r w:rsidR="006F47EA" w:rsidRPr="00D015F7">
        <w:rPr>
          <w:rFonts w:ascii="IRBadr" w:hAnsi="IRBadr" w:cs="IRBadr"/>
          <w:sz w:val="28"/>
          <w:szCs w:val="28"/>
          <w:rtl/>
          <w:lang w:bidi="fa-IR"/>
        </w:rPr>
        <w:t xml:space="preserve"> تفریج</w:t>
      </w:r>
      <w:r w:rsidRPr="00D015F7">
        <w:rPr>
          <w:rFonts w:ascii="IRBadr" w:hAnsi="IRBadr" w:cs="IRBadr"/>
          <w:sz w:val="28"/>
          <w:szCs w:val="28"/>
          <w:rtl/>
          <w:lang w:bidi="fa-IR"/>
        </w:rPr>
        <w:t xml:space="preserve"> کرب، اعزاز مؤمن و ... . البته اختصاص به مسائل مالی و مادی دنیوی مؤمنین ندارد. قاعدتاً </w:t>
      </w:r>
      <w:r w:rsidR="00A173E6" w:rsidRPr="00D015F7">
        <w:rPr>
          <w:rFonts w:ascii="IRBadr" w:hAnsi="IRBadr" w:cs="IRBadr"/>
          <w:sz w:val="28"/>
          <w:szCs w:val="28"/>
          <w:rtl/>
          <w:lang w:bidi="fa-IR"/>
        </w:rPr>
        <w:t>مسائل معنوی که به نفع مؤمنین باشد را شامل می‌شود.</w:t>
      </w:r>
      <w:r w:rsidR="006F47EA" w:rsidRPr="00D015F7">
        <w:rPr>
          <w:rFonts w:ascii="IRBadr" w:hAnsi="IRBadr" w:cs="IRBadr"/>
          <w:sz w:val="28"/>
          <w:szCs w:val="28"/>
          <w:rtl/>
          <w:lang w:bidi="fa-IR"/>
        </w:rPr>
        <w:t xml:space="preserve"> </w:t>
      </w:r>
      <w:r w:rsidR="00A173E6" w:rsidRPr="00D015F7">
        <w:rPr>
          <w:rFonts w:ascii="IRBadr" w:hAnsi="IRBadr" w:cs="IRBadr"/>
          <w:sz w:val="28"/>
          <w:szCs w:val="28"/>
          <w:rtl/>
          <w:lang w:bidi="fa-IR"/>
        </w:rPr>
        <w:t>اما نسبت به کارهای خوب و مواردی که جزء تأمین مصالح عباد نیست،</w:t>
      </w:r>
      <w:r w:rsidR="006F47EA" w:rsidRPr="00D015F7">
        <w:rPr>
          <w:rFonts w:ascii="IRBadr" w:hAnsi="IRBadr" w:cs="IRBadr"/>
          <w:sz w:val="28"/>
          <w:szCs w:val="28"/>
          <w:rtl/>
          <w:lang w:bidi="fa-IR"/>
        </w:rPr>
        <w:t xml:space="preserve"> شامل</w:t>
      </w:r>
      <w:r w:rsidR="00A173E6" w:rsidRPr="00D015F7">
        <w:rPr>
          <w:rFonts w:ascii="IRBadr" w:hAnsi="IRBadr" w:cs="IRBadr"/>
          <w:sz w:val="28"/>
          <w:szCs w:val="28"/>
          <w:rtl/>
          <w:lang w:bidi="fa-IR"/>
        </w:rPr>
        <w:t xml:space="preserve"> نخواهد شد.</w:t>
      </w:r>
    </w:p>
    <w:p w:rsidR="00A05E62" w:rsidRPr="00D015F7" w:rsidRDefault="001B67DE" w:rsidP="00A05E62">
      <w:pPr>
        <w:bidi/>
        <w:jc w:val="both"/>
        <w:rPr>
          <w:rFonts w:ascii="IRBadr" w:hAnsi="IRBadr" w:cs="IRBadr"/>
          <w:sz w:val="28"/>
          <w:szCs w:val="28"/>
          <w:rtl/>
          <w:lang w:bidi="fa-IR"/>
        </w:rPr>
      </w:pPr>
      <w:r w:rsidRPr="00D015F7">
        <w:rPr>
          <w:rFonts w:ascii="IRBadr" w:hAnsi="IRBadr" w:cs="IRBadr"/>
          <w:sz w:val="28"/>
          <w:szCs w:val="28"/>
          <w:rtl/>
          <w:lang w:bidi="fa-IR"/>
        </w:rPr>
        <w:t>در روایت، اعزاز مؤمن آمده است که قاعدتاً جواب سؤال ما را می‌دهد.</w:t>
      </w:r>
    </w:p>
    <w:p w:rsidR="001B67DE" w:rsidRPr="00D015F7" w:rsidRDefault="001B67DE" w:rsidP="006F47EA">
      <w:pPr>
        <w:pStyle w:val="Heading3"/>
        <w:bidi/>
        <w:rPr>
          <w:rFonts w:ascii="IRBadr" w:hAnsi="IRBadr" w:cs="IRBadr"/>
          <w:rtl/>
        </w:rPr>
      </w:pPr>
      <w:bookmarkStart w:id="7" w:name="_Toc427690681"/>
      <w:r w:rsidRPr="00D015F7">
        <w:rPr>
          <w:rFonts w:ascii="IRBadr" w:hAnsi="IRBadr" w:cs="IRBadr"/>
          <w:rtl/>
        </w:rPr>
        <w:t>نتیجه‌گیری</w:t>
      </w:r>
      <w:bookmarkEnd w:id="7"/>
    </w:p>
    <w:p w:rsidR="001B67DE" w:rsidRPr="00D015F7" w:rsidRDefault="001B67DE" w:rsidP="001B67DE">
      <w:pPr>
        <w:bidi/>
        <w:jc w:val="both"/>
        <w:rPr>
          <w:rFonts w:ascii="IRBadr" w:hAnsi="IRBadr" w:cs="IRBadr"/>
          <w:sz w:val="28"/>
          <w:szCs w:val="28"/>
          <w:rtl/>
          <w:lang w:bidi="fa-IR"/>
        </w:rPr>
      </w:pPr>
      <w:r w:rsidRPr="00D015F7">
        <w:rPr>
          <w:rFonts w:ascii="IRBadr" w:hAnsi="IRBadr" w:cs="IRBadr"/>
          <w:sz w:val="28"/>
          <w:szCs w:val="28"/>
          <w:rtl/>
          <w:lang w:bidi="fa-IR"/>
        </w:rPr>
        <w:t>تاکنون، استثنای اول از تولی من قبل جائر را مورد بررسی قرار دادیم. فروعات را نیز بررسی کردیم. ائمه اطهار (علیهم‌السلام) به مؤمنین اجازه دادند به دستگاه‌های جائر وارد بشوند تا مصالح مؤمنین را</w:t>
      </w:r>
      <w:r w:rsidR="0061086F" w:rsidRPr="00D015F7">
        <w:rPr>
          <w:rFonts w:ascii="IRBadr" w:hAnsi="IRBadr" w:cs="IRBadr"/>
          <w:sz w:val="28"/>
          <w:szCs w:val="28"/>
          <w:rtl/>
          <w:lang w:bidi="fa-IR"/>
        </w:rPr>
        <w:t xml:space="preserve"> فراهم کنند.</w:t>
      </w:r>
    </w:p>
    <w:p w:rsidR="0061086F" w:rsidRPr="00D015F7" w:rsidRDefault="0061086F" w:rsidP="0061086F">
      <w:pPr>
        <w:bidi/>
        <w:jc w:val="both"/>
        <w:rPr>
          <w:rFonts w:ascii="IRBadr" w:hAnsi="IRBadr" w:cs="IRBadr"/>
          <w:sz w:val="28"/>
          <w:szCs w:val="28"/>
          <w:rtl/>
          <w:lang w:bidi="fa-IR"/>
        </w:rPr>
      </w:pPr>
      <w:r w:rsidRPr="00D015F7">
        <w:rPr>
          <w:rFonts w:ascii="IRBadr" w:hAnsi="IRBadr" w:cs="IRBadr"/>
          <w:sz w:val="28"/>
          <w:szCs w:val="28"/>
          <w:rtl/>
          <w:lang w:bidi="fa-IR"/>
        </w:rPr>
        <w:t>مثلاً کشورهایی که در حال شک</w:t>
      </w:r>
      <w:r w:rsidR="0003158B" w:rsidRPr="00D015F7">
        <w:rPr>
          <w:rFonts w:ascii="IRBadr" w:hAnsi="IRBadr" w:cs="IRBadr"/>
          <w:sz w:val="28"/>
          <w:szCs w:val="28"/>
          <w:rtl/>
          <w:lang w:bidi="fa-IR"/>
        </w:rPr>
        <w:t>ل</w:t>
      </w:r>
      <w:r w:rsidRPr="00D015F7">
        <w:rPr>
          <w:rFonts w:ascii="IRBadr" w:hAnsi="IRBadr" w:cs="IRBadr"/>
          <w:sz w:val="28"/>
          <w:szCs w:val="28"/>
          <w:rtl/>
          <w:lang w:bidi="fa-IR"/>
        </w:rPr>
        <w:t>‌گیری هستند،</w:t>
      </w:r>
      <w:r w:rsidR="00B14130" w:rsidRPr="00D015F7">
        <w:rPr>
          <w:rFonts w:ascii="IRBadr" w:hAnsi="IRBadr" w:cs="IRBadr"/>
          <w:sz w:val="28"/>
          <w:szCs w:val="28"/>
          <w:rtl/>
          <w:lang w:bidi="fa-IR"/>
        </w:rPr>
        <w:t xml:space="preserve"> و در آن کشورها شیعیان کمی وجود دارند، اگر کسی به حکومت برود، به خاطر اینکه حقوق این مؤمنین را م</w:t>
      </w:r>
      <w:r w:rsidR="00ED428A" w:rsidRPr="00D015F7">
        <w:rPr>
          <w:rFonts w:ascii="IRBadr" w:hAnsi="IRBadr" w:cs="IRBadr"/>
          <w:sz w:val="28"/>
          <w:szCs w:val="28"/>
          <w:rtl/>
          <w:lang w:bidi="fa-IR"/>
        </w:rPr>
        <w:t>حافظت بکند، تجویز دارد. در بسیاری از کشورهای دنیا، امروزه مصداق دارد. در مواردی نیز با عنوان‌های ثانویه واجب است.</w:t>
      </w:r>
      <w:r w:rsidR="007F19F0" w:rsidRPr="00D015F7">
        <w:rPr>
          <w:rFonts w:ascii="IRBadr" w:hAnsi="IRBadr" w:cs="IRBadr"/>
          <w:sz w:val="28"/>
          <w:szCs w:val="28"/>
          <w:rtl/>
          <w:lang w:bidi="fa-IR"/>
        </w:rPr>
        <w:t xml:space="preserve"> </w:t>
      </w:r>
      <w:r w:rsidR="008D5869">
        <w:rPr>
          <w:rFonts w:ascii="IRBadr" w:hAnsi="IRBadr" w:cs="IRBadr"/>
          <w:sz w:val="28"/>
          <w:szCs w:val="28"/>
          <w:rtl/>
          <w:lang w:bidi="fa-IR"/>
        </w:rPr>
        <w:t>درنتیجه</w:t>
      </w:r>
      <w:r w:rsidR="006F47EA" w:rsidRPr="00D015F7">
        <w:rPr>
          <w:rFonts w:ascii="IRBadr" w:hAnsi="IRBadr" w:cs="IRBadr"/>
          <w:sz w:val="28"/>
          <w:szCs w:val="28"/>
          <w:rtl/>
          <w:lang w:bidi="fa-IR"/>
        </w:rPr>
        <w:t xml:space="preserve"> </w:t>
      </w:r>
      <w:r w:rsidR="007F19F0" w:rsidRPr="00D015F7">
        <w:rPr>
          <w:rFonts w:ascii="IRBadr" w:hAnsi="IRBadr" w:cs="IRBadr"/>
          <w:sz w:val="28"/>
          <w:szCs w:val="28"/>
          <w:rtl/>
          <w:lang w:bidi="fa-IR"/>
        </w:rPr>
        <w:t>اقدامات و فراهم کردن زمینه‌ی ورود آن‌ها نیز واجب یا مستحب می‌شود.</w:t>
      </w:r>
    </w:p>
    <w:p w:rsidR="007F19F0" w:rsidRPr="00D015F7" w:rsidRDefault="007F19F0" w:rsidP="007F19F0">
      <w:pPr>
        <w:bidi/>
        <w:jc w:val="both"/>
        <w:rPr>
          <w:rFonts w:ascii="IRBadr" w:hAnsi="IRBadr" w:cs="IRBadr"/>
          <w:sz w:val="28"/>
          <w:szCs w:val="28"/>
          <w:rtl/>
          <w:lang w:bidi="fa-IR"/>
        </w:rPr>
      </w:pPr>
      <w:r w:rsidRPr="00D015F7">
        <w:rPr>
          <w:rFonts w:ascii="IRBadr" w:hAnsi="IRBadr" w:cs="IRBadr"/>
          <w:sz w:val="28"/>
          <w:szCs w:val="28"/>
          <w:rtl/>
          <w:lang w:bidi="fa-IR"/>
        </w:rPr>
        <w:t>با تنقیح مناط در جاهایی که مسلمین (غیر از شیعه) در حکومت‌های کفر هستند، شامل جواز می‌شود.</w:t>
      </w:r>
    </w:p>
    <w:p w:rsidR="00A05E62" w:rsidRPr="00D015F7" w:rsidRDefault="00A05E62" w:rsidP="006F47EA">
      <w:pPr>
        <w:pStyle w:val="Heading4"/>
        <w:rPr>
          <w:rFonts w:ascii="IRBadr" w:hAnsi="IRBadr" w:cs="IRBadr"/>
          <w:rtl/>
        </w:rPr>
      </w:pPr>
      <w:bookmarkStart w:id="8" w:name="_Toc427690682"/>
      <w:r w:rsidRPr="00D015F7">
        <w:rPr>
          <w:rFonts w:ascii="IRBadr" w:hAnsi="IRBadr" w:cs="IRBadr"/>
          <w:rtl/>
        </w:rPr>
        <w:t>نکته مهم</w:t>
      </w:r>
      <w:bookmarkEnd w:id="8"/>
    </w:p>
    <w:p w:rsidR="00A05E62" w:rsidRPr="00D015F7" w:rsidRDefault="00A05E62" w:rsidP="00A05E62">
      <w:pPr>
        <w:bidi/>
        <w:jc w:val="both"/>
        <w:rPr>
          <w:rFonts w:ascii="IRBadr" w:hAnsi="IRBadr" w:cs="IRBadr"/>
          <w:sz w:val="28"/>
          <w:szCs w:val="28"/>
          <w:rtl/>
          <w:lang w:bidi="fa-IR"/>
        </w:rPr>
      </w:pPr>
      <w:r w:rsidRPr="00D015F7">
        <w:rPr>
          <w:rFonts w:ascii="IRBadr" w:hAnsi="IRBadr" w:cs="IRBadr"/>
          <w:sz w:val="28"/>
          <w:szCs w:val="28"/>
          <w:rtl/>
          <w:lang w:bidi="fa-IR"/>
        </w:rPr>
        <w:lastRenderedPageBreak/>
        <w:t>گاهی عنوان ثانویه، ورود به دستگاه را حرام می‌کند، در زمانی که ورود به آن دستگاه باعث جلال و شوکت آن جریان ناحق می‌شود.</w:t>
      </w:r>
    </w:p>
    <w:p w:rsidR="004928AF" w:rsidRPr="00D015F7" w:rsidRDefault="004928AF" w:rsidP="006F47EA">
      <w:pPr>
        <w:pStyle w:val="Heading1"/>
        <w:rPr>
          <w:rFonts w:ascii="IRBadr" w:hAnsi="IRBadr"/>
          <w:rtl/>
        </w:rPr>
      </w:pPr>
      <w:bookmarkStart w:id="9" w:name="_Toc427690683"/>
      <w:r w:rsidRPr="00D015F7">
        <w:rPr>
          <w:rFonts w:ascii="IRBadr" w:hAnsi="IRBadr"/>
          <w:rtl/>
        </w:rPr>
        <w:t>استثنای دوم:</w:t>
      </w:r>
      <w:r w:rsidR="006F47EA" w:rsidRPr="00D015F7">
        <w:rPr>
          <w:rFonts w:ascii="IRBadr" w:hAnsi="IRBadr"/>
          <w:rtl/>
        </w:rPr>
        <w:t xml:space="preserve"> برای</w:t>
      </w:r>
      <w:r w:rsidRPr="00D015F7">
        <w:rPr>
          <w:rFonts w:ascii="IRBadr" w:hAnsi="IRBadr"/>
          <w:rtl/>
        </w:rPr>
        <w:t xml:space="preserve"> اقامه امر به معروف و نهی از منکر</w:t>
      </w:r>
      <w:bookmarkEnd w:id="9"/>
    </w:p>
    <w:p w:rsidR="004928AF" w:rsidRPr="00D015F7" w:rsidRDefault="004928AF" w:rsidP="004928AF">
      <w:pPr>
        <w:bidi/>
        <w:jc w:val="both"/>
        <w:rPr>
          <w:rFonts w:ascii="IRBadr" w:hAnsi="IRBadr" w:cs="IRBadr"/>
          <w:sz w:val="28"/>
          <w:szCs w:val="28"/>
          <w:rtl/>
          <w:lang w:bidi="fa-IR"/>
        </w:rPr>
      </w:pPr>
      <w:r w:rsidRPr="00D015F7">
        <w:rPr>
          <w:rFonts w:ascii="IRBadr" w:hAnsi="IRBadr" w:cs="IRBadr"/>
          <w:sz w:val="28"/>
          <w:szCs w:val="28"/>
          <w:rtl/>
          <w:lang w:bidi="fa-IR"/>
        </w:rPr>
        <w:t xml:space="preserve">در </w:t>
      </w:r>
      <w:r w:rsidR="0003158B" w:rsidRPr="00D015F7">
        <w:rPr>
          <w:rFonts w:ascii="IRBadr" w:hAnsi="IRBadr" w:cs="IRBadr"/>
          <w:sz w:val="28"/>
          <w:szCs w:val="28"/>
          <w:rtl/>
          <w:lang w:bidi="fa-IR"/>
        </w:rPr>
        <w:t>اینجا</w:t>
      </w:r>
      <w:r w:rsidRPr="00D015F7">
        <w:rPr>
          <w:rFonts w:ascii="IRBadr" w:hAnsi="IRBadr" w:cs="IRBadr"/>
          <w:sz w:val="28"/>
          <w:szCs w:val="28"/>
          <w:rtl/>
          <w:lang w:bidi="fa-IR"/>
        </w:rPr>
        <w:t xml:space="preserve"> بحث مصالح عباد نیست بلکه برای احیای امر به معروف و نهی از منکر </w:t>
      </w:r>
      <w:r w:rsidR="009B67F4" w:rsidRPr="00D015F7">
        <w:rPr>
          <w:rFonts w:ascii="IRBadr" w:hAnsi="IRBadr" w:cs="IRBadr"/>
          <w:sz w:val="28"/>
          <w:szCs w:val="28"/>
          <w:rtl/>
          <w:lang w:bidi="fa-IR"/>
        </w:rPr>
        <w:t xml:space="preserve">است. </w:t>
      </w:r>
      <w:r w:rsidR="0003158B" w:rsidRPr="00D015F7">
        <w:rPr>
          <w:rFonts w:ascii="IRBadr" w:hAnsi="IRBadr" w:cs="IRBadr"/>
          <w:sz w:val="28"/>
          <w:szCs w:val="28"/>
          <w:rtl/>
          <w:lang w:bidi="fa-IR"/>
        </w:rPr>
        <w:t>مثلاً در</w:t>
      </w:r>
      <w:r w:rsidR="009B67F4" w:rsidRPr="00D015F7">
        <w:rPr>
          <w:rFonts w:ascii="IRBadr" w:hAnsi="IRBadr" w:cs="IRBadr"/>
          <w:sz w:val="28"/>
          <w:szCs w:val="28"/>
          <w:rtl/>
          <w:lang w:bidi="fa-IR"/>
        </w:rPr>
        <w:t xml:space="preserve"> زمان طاغوت، کسانی وارد دستگاه می‌شدند برای اینکه بتوانند با بهائیت مقابله بکنند. یا اینکه مثلاً در بحث حجاب، بتوانند کمک شایانی بکنند.</w:t>
      </w:r>
    </w:p>
    <w:p w:rsidR="004C38E3" w:rsidRPr="00D015F7" w:rsidRDefault="004C38E3" w:rsidP="004C38E3">
      <w:pPr>
        <w:bidi/>
        <w:jc w:val="both"/>
        <w:rPr>
          <w:rFonts w:ascii="IRBadr" w:hAnsi="IRBadr" w:cs="IRBadr"/>
          <w:sz w:val="28"/>
          <w:szCs w:val="28"/>
          <w:rtl/>
          <w:lang w:bidi="fa-IR"/>
        </w:rPr>
      </w:pPr>
      <w:r w:rsidRPr="00D015F7">
        <w:rPr>
          <w:rFonts w:ascii="IRBadr" w:hAnsi="IRBadr" w:cs="IRBadr"/>
          <w:sz w:val="28"/>
          <w:szCs w:val="28"/>
          <w:rtl/>
          <w:lang w:bidi="fa-IR"/>
        </w:rPr>
        <w:t>داستان مشروطیت نیز همین بود. گروهی برای جلوگیری از نقض قوانین اسلامی و احیای قوانین اسلامی به دستگاه وارد شدند.</w:t>
      </w:r>
    </w:p>
    <w:p w:rsidR="00914FD1" w:rsidRPr="00D015F7" w:rsidRDefault="00914FD1" w:rsidP="00914FD1">
      <w:pPr>
        <w:bidi/>
        <w:jc w:val="both"/>
        <w:rPr>
          <w:rFonts w:ascii="IRBadr" w:hAnsi="IRBadr" w:cs="IRBadr"/>
          <w:sz w:val="28"/>
          <w:szCs w:val="28"/>
          <w:rtl/>
          <w:lang w:bidi="fa-IR"/>
        </w:rPr>
      </w:pPr>
      <w:r w:rsidRPr="00D015F7">
        <w:rPr>
          <w:rFonts w:ascii="IRBadr" w:hAnsi="IRBadr" w:cs="IRBadr"/>
          <w:sz w:val="28"/>
          <w:szCs w:val="28"/>
          <w:rtl/>
          <w:lang w:bidi="fa-IR"/>
        </w:rPr>
        <w:t>ورود در دستگاه ظلم و جور برای احیای امر به معروف و نهی از منکر، استثنای دوم تولی من قبل جائر است. این مطلب چیزی فراتر از مصالح عباد است.</w:t>
      </w:r>
    </w:p>
    <w:p w:rsidR="00977CE4" w:rsidRPr="00D015F7" w:rsidRDefault="00977CE4" w:rsidP="006F47EA">
      <w:pPr>
        <w:pStyle w:val="Heading2"/>
        <w:bidi/>
        <w:rPr>
          <w:rFonts w:ascii="IRBadr" w:hAnsi="IRBadr" w:cs="IRBadr"/>
          <w:rtl/>
        </w:rPr>
      </w:pPr>
      <w:bookmarkStart w:id="10" w:name="_Toc427690684"/>
      <w:r w:rsidRPr="00D015F7">
        <w:rPr>
          <w:rFonts w:ascii="IRBadr" w:hAnsi="IRBadr" w:cs="IRBadr"/>
          <w:rtl/>
        </w:rPr>
        <w:t>اقوال بزرگان در استثنای دوم</w:t>
      </w:r>
      <w:bookmarkEnd w:id="10"/>
    </w:p>
    <w:p w:rsidR="008E71FB" w:rsidRPr="00D015F7" w:rsidRDefault="008E71FB" w:rsidP="00977CE4">
      <w:pPr>
        <w:bidi/>
        <w:jc w:val="both"/>
        <w:rPr>
          <w:rFonts w:ascii="IRBadr" w:hAnsi="IRBadr" w:cs="IRBadr"/>
          <w:sz w:val="28"/>
          <w:szCs w:val="28"/>
          <w:rtl/>
          <w:lang w:bidi="fa-IR"/>
        </w:rPr>
      </w:pPr>
      <w:r w:rsidRPr="00D015F7">
        <w:rPr>
          <w:rFonts w:ascii="IRBadr" w:hAnsi="IRBadr" w:cs="IRBadr"/>
          <w:sz w:val="28"/>
          <w:szCs w:val="28"/>
          <w:rtl/>
          <w:lang w:bidi="fa-IR"/>
        </w:rPr>
        <w:t xml:space="preserve">مرحوم محقق (ره) و بزرگان دیگری نیز به این استثنا پرداختند. مرحوم شیخ (ره) اقوال را به صورت مفصل بیان کرده است. بعضی </w:t>
      </w:r>
      <w:r w:rsidR="006F47EA" w:rsidRPr="00D015F7">
        <w:rPr>
          <w:rFonts w:ascii="IRBadr" w:hAnsi="IRBadr" w:cs="IRBadr"/>
          <w:sz w:val="28"/>
          <w:szCs w:val="28"/>
          <w:rtl/>
          <w:lang w:bidi="fa-IR"/>
        </w:rPr>
        <w:t>قائل‌اند</w:t>
      </w:r>
      <w:r w:rsidRPr="00D015F7">
        <w:rPr>
          <w:rFonts w:ascii="IRBadr" w:hAnsi="IRBadr" w:cs="IRBadr"/>
          <w:sz w:val="28"/>
          <w:szCs w:val="28"/>
          <w:rtl/>
          <w:lang w:bidi="fa-IR"/>
        </w:rPr>
        <w:t xml:space="preserve"> که ورود به دستگاه برای احیای امر به معروف و نهی از منکر جایز است. بعضی نیز مستحب دانسته‌اند. بعضی نیز واجب دانسته‌اند. گاهی نیز</w:t>
      </w:r>
      <w:r w:rsidR="00977CE4" w:rsidRPr="00D015F7">
        <w:rPr>
          <w:rFonts w:ascii="IRBadr" w:hAnsi="IRBadr" w:cs="IRBadr"/>
          <w:sz w:val="28"/>
          <w:szCs w:val="28"/>
          <w:rtl/>
          <w:lang w:bidi="fa-IR"/>
        </w:rPr>
        <w:t xml:space="preserve"> احتمال و تعبیر به حرام شده است.</w:t>
      </w:r>
    </w:p>
    <w:p w:rsidR="00977CE4" w:rsidRPr="00D015F7" w:rsidRDefault="00047C6A" w:rsidP="00977CE4">
      <w:pPr>
        <w:bidi/>
        <w:jc w:val="both"/>
        <w:rPr>
          <w:rFonts w:ascii="IRBadr" w:hAnsi="IRBadr" w:cs="IRBadr"/>
          <w:sz w:val="28"/>
          <w:szCs w:val="28"/>
          <w:rtl/>
          <w:lang w:bidi="fa-IR"/>
        </w:rPr>
      </w:pPr>
      <w:r w:rsidRPr="00D015F7">
        <w:rPr>
          <w:rFonts w:ascii="IRBadr" w:hAnsi="IRBadr" w:cs="IRBadr"/>
          <w:sz w:val="28"/>
          <w:szCs w:val="28"/>
          <w:rtl/>
          <w:lang w:bidi="fa-IR"/>
        </w:rPr>
        <w:t>ابتدا ادله موجود را مورد بررسی قرار می‌دهیم. نکاتی که در کلام امام (ره)،</w:t>
      </w:r>
      <w:r w:rsidR="006F47EA" w:rsidRPr="00D015F7">
        <w:rPr>
          <w:rFonts w:ascii="IRBadr" w:hAnsi="IRBadr" w:cs="IRBadr"/>
          <w:sz w:val="28"/>
          <w:szCs w:val="28"/>
          <w:rtl/>
          <w:lang w:bidi="fa-IR"/>
        </w:rPr>
        <w:t xml:space="preserve"> </w:t>
      </w:r>
      <w:r w:rsidR="0003158B" w:rsidRPr="00D015F7">
        <w:rPr>
          <w:rFonts w:ascii="IRBadr" w:hAnsi="IRBadr" w:cs="IRBadr"/>
          <w:sz w:val="28"/>
          <w:szCs w:val="28"/>
          <w:rtl/>
          <w:lang w:bidi="fa-IR"/>
        </w:rPr>
        <w:t>آیت‌الله</w:t>
      </w:r>
      <w:r w:rsidRPr="00D015F7">
        <w:rPr>
          <w:rFonts w:ascii="IRBadr" w:hAnsi="IRBadr" w:cs="IRBadr"/>
          <w:sz w:val="28"/>
          <w:szCs w:val="28"/>
          <w:rtl/>
          <w:lang w:bidi="fa-IR"/>
        </w:rPr>
        <w:t xml:space="preserve"> خویی (ره) و ... است را بیان می‌کنیم.</w:t>
      </w:r>
    </w:p>
    <w:sectPr w:rsidR="00977CE4" w:rsidRPr="00D015F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E1" w:rsidRDefault="00711FE1" w:rsidP="000D5800">
      <w:r>
        <w:separator/>
      </w:r>
    </w:p>
  </w:endnote>
  <w:endnote w:type="continuationSeparator" w:id="0">
    <w:p w:rsidR="00711FE1" w:rsidRDefault="00711FE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8D586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E1" w:rsidRDefault="00711FE1" w:rsidP="00417158">
      <w:pPr>
        <w:bidi/>
      </w:pPr>
      <w:r>
        <w:separator/>
      </w:r>
    </w:p>
  </w:footnote>
  <w:footnote w:type="continuationSeparator" w:id="0">
    <w:p w:rsidR="00711FE1" w:rsidRDefault="00711FE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4B1431">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2E18409D" wp14:editId="7373A15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3600C246" wp14:editId="5629B81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B1431">
      <w:rPr>
        <w:rFonts w:ascii="IranNastaliq" w:hAnsi="IranNastaliq" w:cs="IranNastaliq" w:hint="cs"/>
        <w:sz w:val="40"/>
        <w:szCs w:val="40"/>
        <w:rtl/>
      </w:rPr>
      <w:t>3198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6BE"/>
    <w:rsid w:val="000268A0"/>
    <w:rsid w:val="00026B9D"/>
    <w:rsid w:val="000307D8"/>
    <w:rsid w:val="000308BC"/>
    <w:rsid w:val="0003158B"/>
    <w:rsid w:val="00032028"/>
    <w:rsid w:val="000324F1"/>
    <w:rsid w:val="00032D7C"/>
    <w:rsid w:val="00033253"/>
    <w:rsid w:val="00034479"/>
    <w:rsid w:val="00034534"/>
    <w:rsid w:val="00034CC1"/>
    <w:rsid w:val="000355A4"/>
    <w:rsid w:val="00035E7A"/>
    <w:rsid w:val="0003630C"/>
    <w:rsid w:val="000368EB"/>
    <w:rsid w:val="0003724F"/>
    <w:rsid w:val="000400D6"/>
    <w:rsid w:val="00040345"/>
    <w:rsid w:val="00040668"/>
    <w:rsid w:val="0004085E"/>
    <w:rsid w:val="00041FE0"/>
    <w:rsid w:val="0004246E"/>
    <w:rsid w:val="000426B6"/>
    <w:rsid w:val="00042EAF"/>
    <w:rsid w:val="0004315E"/>
    <w:rsid w:val="00043320"/>
    <w:rsid w:val="00045B15"/>
    <w:rsid w:val="0004638D"/>
    <w:rsid w:val="00047C6A"/>
    <w:rsid w:val="000519E0"/>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4102"/>
    <w:rsid w:val="0007479E"/>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6F86"/>
    <w:rsid w:val="00087CDA"/>
    <w:rsid w:val="00087DC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CD4"/>
    <w:rsid w:val="000E2C50"/>
    <w:rsid w:val="000E3F18"/>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405"/>
    <w:rsid w:val="001817C0"/>
    <w:rsid w:val="00181B55"/>
    <w:rsid w:val="0018205E"/>
    <w:rsid w:val="00182259"/>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67FA4"/>
    <w:rsid w:val="00270024"/>
    <w:rsid w:val="00270294"/>
    <w:rsid w:val="002705A8"/>
    <w:rsid w:val="002710EE"/>
    <w:rsid w:val="00271A3E"/>
    <w:rsid w:val="00271AA0"/>
    <w:rsid w:val="00274187"/>
    <w:rsid w:val="0027541D"/>
    <w:rsid w:val="00276955"/>
    <w:rsid w:val="00276C6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D25"/>
    <w:rsid w:val="002C06A0"/>
    <w:rsid w:val="002C0B58"/>
    <w:rsid w:val="002C1C6D"/>
    <w:rsid w:val="002C4465"/>
    <w:rsid w:val="002C5331"/>
    <w:rsid w:val="002C56BE"/>
    <w:rsid w:val="002C56FD"/>
    <w:rsid w:val="002C6A22"/>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42E9"/>
    <w:rsid w:val="00345DB9"/>
    <w:rsid w:val="003465EA"/>
    <w:rsid w:val="003473F7"/>
    <w:rsid w:val="003477A4"/>
    <w:rsid w:val="00351381"/>
    <w:rsid w:val="00352772"/>
    <w:rsid w:val="0035300E"/>
    <w:rsid w:val="003531CF"/>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E8C"/>
    <w:rsid w:val="003C3BA4"/>
    <w:rsid w:val="003C3D25"/>
    <w:rsid w:val="003C3EEF"/>
    <w:rsid w:val="003C3FAB"/>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40BD"/>
    <w:rsid w:val="00414312"/>
    <w:rsid w:val="00415360"/>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60BA1"/>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E2A"/>
    <w:rsid w:val="004A05CE"/>
    <w:rsid w:val="004A072E"/>
    <w:rsid w:val="004A24F0"/>
    <w:rsid w:val="004A270F"/>
    <w:rsid w:val="004A3791"/>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76B2"/>
    <w:rsid w:val="004C7EBA"/>
    <w:rsid w:val="004D0DFB"/>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862"/>
    <w:rsid w:val="005A63A6"/>
    <w:rsid w:val="005A6BB8"/>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7FB"/>
    <w:rsid w:val="005E3494"/>
    <w:rsid w:val="005E3B55"/>
    <w:rsid w:val="005E3EFA"/>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1EB5"/>
    <w:rsid w:val="00602636"/>
    <w:rsid w:val="00602A0D"/>
    <w:rsid w:val="00602A35"/>
    <w:rsid w:val="00604FAF"/>
    <w:rsid w:val="006051D5"/>
    <w:rsid w:val="00605DE0"/>
    <w:rsid w:val="00606A7A"/>
    <w:rsid w:val="00606ECA"/>
    <w:rsid w:val="0061086F"/>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70311"/>
    <w:rsid w:val="00671061"/>
    <w:rsid w:val="00671B88"/>
    <w:rsid w:val="0067234E"/>
    <w:rsid w:val="0067322F"/>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3D64"/>
    <w:rsid w:val="006F47EA"/>
    <w:rsid w:val="006F54EB"/>
    <w:rsid w:val="006F5854"/>
    <w:rsid w:val="006F6120"/>
    <w:rsid w:val="006F662A"/>
    <w:rsid w:val="006F6F6A"/>
    <w:rsid w:val="007006EC"/>
    <w:rsid w:val="00703501"/>
    <w:rsid w:val="007040E3"/>
    <w:rsid w:val="00704F22"/>
    <w:rsid w:val="007055E6"/>
    <w:rsid w:val="0070582D"/>
    <w:rsid w:val="0070588D"/>
    <w:rsid w:val="00706445"/>
    <w:rsid w:val="007070C9"/>
    <w:rsid w:val="00707818"/>
    <w:rsid w:val="00710AB7"/>
    <w:rsid w:val="00710B98"/>
    <w:rsid w:val="007114DB"/>
    <w:rsid w:val="00711FE1"/>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35C"/>
    <w:rsid w:val="00753793"/>
    <w:rsid w:val="00753F85"/>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6D90"/>
    <w:rsid w:val="0077792B"/>
    <w:rsid w:val="00777BA9"/>
    <w:rsid w:val="00777F6B"/>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16B0"/>
    <w:rsid w:val="00792373"/>
    <w:rsid w:val="0079297E"/>
    <w:rsid w:val="00792FAC"/>
    <w:rsid w:val="00793D2C"/>
    <w:rsid w:val="007978C1"/>
    <w:rsid w:val="00797A47"/>
    <w:rsid w:val="007A02D4"/>
    <w:rsid w:val="007A134F"/>
    <w:rsid w:val="007A1EE8"/>
    <w:rsid w:val="007A3060"/>
    <w:rsid w:val="007A3C34"/>
    <w:rsid w:val="007A5D2F"/>
    <w:rsid w:val="007A60EC"/>
    <w:rsid w:val="007A711F"/>
    <w:rsid w:val="007B0062"/>
    <w:rsid w:val="007B0C82"/>
    <w:rsid w:val="007B0F05"/>
    <w:rsid w:val="007B22E7"/>
    <w:rsid w:val="007B2340"/>
    <w:rsid w:val="007B24C6"/>
    <w:rsid w:val="007B2CCF"/>
    <w:rsid w:val="007B3723"/>
    <w:rsid w:val="007B3D27"/>
    <w:rsid w:val="007B490B"/>
    <w:rsid w:val="007B56BD"/>
    <w:rsid w:val="007B6568"/>
    <w:rsid w:val="007B6FEB"/>
    <w:rsid w:val="007C121C"/>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BE3"/>
    <w:rsid w:val="008101E2"/>
    <w:rsid w:val="00810241"/>
    <w:rsid w:val="008107CE"/>
    <w:rsid w:val="00810C01"/>
    <w:rsid w:val="008115C8"/>
    <w:rsid w:val="00811F02"/>
    <w:rsid w:val="00812A2F"/>
    <w:rsid w:val="00812F80"/>
    <w:rsid w:val="00813271"/>
    <w:rsid w:val="00814C90"/>
    <w:rsid w:val="00814E55"/>
    <w:rsid w:val="00815B0E"/>
    <w:rsid w:val="00816EB4"/>
    <w:rsid w:val="008171D9"/>
    <w:rsid w:val="008205ED"/>
    <w:rsid w:val="00821E9A"/>
    <w:rsid w:val="008227A5"/>
    <w:rsid w:val="00822D51"/>
    <w:rsid w:val="0082343E"/>
    <w:rsid w:val="00823DB5"/>
    <w:rsid w:val="008242C5"/>
    <w:rsid w:val="008244BF"/>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5869"/>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3C3B"/>
    <w:rsid w:val="00914FD1"/>
    <w:rsid w:val="00915509"/>
    <w:rsid w:val="009156A7"/>
    <w:rsid w:val="0091600B"/>
    <w:rsid w:val="00916C2C"/>
    <w:rsid w:val="00917C4F"/>
    <w:rsid w:val="009213B1"/>
    <w:rsid w:val="0092141A"/>
    <w:rsid w:val="00921637"/>
    <w:rsid w:val="00922D8E"/>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243"/>
    <w:rsid w:val="00952678"/>
    <w:rsid w:val="0095340E"/>
    <w:rsid w:val="00953CB2"/>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50CA"/>
    <w:rsid w:val="00A05E62"/>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69A3"/>
    <w:rsid w:val="00AA7897"/>
    <w:rsid w:val="00AB07C2"/>
    <w:rsid w:val="00AB0FAE"/>
    <w:rsid w:val="00AB1D57"/>
    <w:rsid w:val="00AB1E0A"/>
    <w:rsid w:val="00AB21BB"/>
    <w:rsid w:val="00AB2688"/>
    <w:rsid w:val="00AB2D79"/>
    <w:rsid w:val="00AB4D6C"/>
    <w:rsid w:val="00AB4FB6"/>
    <w:rsid w:val="00AB56A1"/>
    <w:rsid w:val="00AB6398"/>
    <w:rsid w:val="00AB6A1A"/>
    <w:rsid w:val="00AB778D"/>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12BB"/>
    <w:rsid w:val="00AD2223"/>
    <w:rsid w:val="00AD2325"/>
    <w:rsid w:val="00AD240E"/>
    <w:rsid w:val="00AD27BE"/>
    <w:rsid w:val="00AD2809"/>
    <w:rsid w:val="00AD30A4"/>
    <w:rsid w:val="00AD3A61"/>
    <w:rsid w:val="00AD4B38"/>
    <w:rsid w:val="00AD4C4B"/>
    <w:rsid w:val="00AD5E10"/>
    <w:rsid w:val="00AD604F"/>
    <w:rsid w:val="00AE0857"/>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051"/>
    <w:rsid w:val="00B025CE"/>
    <w:rsid w:val="00B02DAB"/>
    <w:rsid w:val="00B032AF"/>
    <w:rsid w:val="00B0567D"/>
    <w:rsid w:val="00B05BD5"/>
    <w:rsid w:val="00B05D95"/>
    <w:rsid w:val="00B06874"/>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300"/>
    <w:rsid w:val="00B25236"/>
    <w:rsid w:val="00B252BE"/>
    <w:rsid w:val="00B25A61"/>
    <w:rsid w:val="00B26151"/>
    <w:rsid w:val="00B2791E"/>
    <w:rsid w:val="00B30F79"/>
    <w:rsid w:val="00B32F7D"/>
    <w:rsid w:val="00B3368A"/>
    <w:rsid w:val="00B344DD"/>
    <w:rsid w:val="00B351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A81"/>
    <w:rsid w:val="00C212D6"/>
    <w:rsid w:val="00C22299"/>
    <w:rsid w:val="00C22DB4"/>
    <w:rsid w:val="00C23A01"/>
    <w:rsid w:val="00C241A5"/>
    <w:rsid w:val="00C2465C"/>
    <w:rsid w:val="00C24A84"/>
    <w:rsid w:val="00C24DC5"/>
    <w:rsid w:val="00C24E6B"/>
    <w:rsid w:val="00C25609"/>
    <w:rsid w:val="00C262D7"/>
    <w:rsid w:val="00C264EF"/>
    <w:rsid w:val="00C26607"/>
    <w:rsid w:val="00C27832"/>
    <w:rsid w:val="00C30ACE"/>
    <w:rsid w:val="00C31663"/>
    <w:rsid w:val="00C3392D"/>
    <w:rsid w:val="00C3478E"/>
    <w:rsid w:val="00C3510B"/>
    <w:rsid w:val="00C35431"/>
    <w:rsid w:val="00C365BC"/>
    <w:rsid w:val="00C367C2"/>
    <w:rsid w:val="00C36A97"/>
    <w:rsid w:val="00C371BC"/>
    <w:rsid w:val="00C371F7"/>
    <w:rsid w:val="00C37833"/>
    <w:rsid w:val="00C4147A"/>
    <w:rsid w:val="00C41523"/>
    <w:rsid w:val="00C4275C"/>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15F7"/>
    <w:rsid w:val="00D027CF"/>
    <w:rsid w:val="00D02840"/>
    <w:rsid w:val="00D03DA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802"/>
    <w:rsid w:val="00D60C53"/>
    <w:rsid w:val="00D63424"/>
    <w:rsid w:val="00D63425"/>
    <w:rsid w:val="00D63597"/>
    <w:rsid w:val="00D645E0"/>
    <w:rsid w:val="00D66444"/>
    <w:rsid w:val="00D66AA6"/>
    <w:rsid w:val="00D67A41"/>
    <w:rsid w:val="00D67DFB"/>
    <w:rsid w:val="00D67F65"/>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32A"/>
    <w:rsid w:val="00DA0813"/>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6FD8"/>
    <w:rsid w:val="00DB7161"/>
    <w:rsid w:val="00DC04CC"/>
    <w:rsid w:val="00DC266B"/>
    <w:rsid w:val="00DC2D82"/>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76E1"/>
    <w:rsid w:val="00E87B0B"/>
    <w:rsid w:val="00E90FC4"/>
    <w:rsid w:val="00E916AF"/>
    <w:rsid w:val="00E931DD"/>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F3D"/>
    <w:rsid w:val="00F472C8"/>
    <w:rsid w:val="00F472E0"/>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A34"/>
    <w:rsid w:val="00F64F6C"/>
    <w:rsid w:val="00F65158"/>
    <w:rsid w:val="00F65299"/>
    <w:rsid w:val="00F66849"/>
    <w:rsid w:val="00F669DD"/>
    <w:rsid w:val="00F67976"/>
    <w:rsid w:val="00F67B22"/>
    <w:rsid w:val="00F70BE1"/>
    <w:rsid w:val="00F70F29"/>
    <w:rsid w:val="00F751CE"/>
    <w:rsid w:val="00F754C6"/>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034C-2A6C-4610-8558-44314BB0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2015-08-18T10:18:00Z</dcterms:created>
  <dcterms:modified xsi:type="dcterms:W3CDTF">2015-08-19T05:40:00Z</dcterms:modified>
</cp:coreProperties>
</file>