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08453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D582F42" w14:textId="3CE9B9EB" w:rsidR="0008453A" w:rsidRDefault="0070112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3366472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اصول</w:t>
            </w:r>
            <w:r w:rsidR="0008453A" w:rsidRPr="00552386">
              <w:rPr>
                <w:rStyle w:val="Hyperlink"/>
                <w:noProof/>
                <w:rtl/>
              </w:rPr>
              <w:t xml:space="preserve"> /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حج</w:t>
            </w:r>
            <w:r w:rsidR="0008453A" w:rsidRPr="00552386">
              <w:rPr>
                <w:rStyle w:val="Hyperlink"/>
                <w:rFonts w:hint="cs"/>
                <w:noProof/>
                <w:rtl/>
              </w:rPr>
              <w:t>ی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ت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خبر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واحد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_Toc183366472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2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2B19C14F" w14:textId="0402844E" w:rsidR="0008453A" w:rsidRDefault="00325F8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73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پ</w:t>
            </w:r>
            <w:r w:rsidR="0008453A" w:rsidRPr="00552386">
              <w:rPr>
                <w:rStyle w:val="Hyperlink"/>
                <w:rFonts w:hint="cs"/>
                <w:noProof/>
                <w:rtl/>
              </w:rPr>
              <w:t>ی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_Toc183366473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2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1619AE5F" w14:textId="31F69760" w:rsidR="0008453A" w:rsidRDefault="00325F8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74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روا</w:t>
            </w:r>
            <w:r w:rsidR="0008453A" w:rsidRPr="00552386">
              <w:rPr>
                <w:rStyle w:val="Hyperlink"/>
                <w:rFonts w:hint="cs"/>
                <w:noProof/>
                <w:rtl/>
              </w:rPr>
              <w:t>ی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ت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هفتاد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و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چهارم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_Toc183366474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3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72432E9A" w14:textId="752381E3" w:rsidR="0008453A" w:rsidRDefault="00325F8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75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روا</w:t>
            </w:r>
            <w:r w:rsidR="0008453A" w:rsidRPr="00552386">
              <w:rPr>
                <w:rStyle w:val="Hyperlink"/>
                <w:rFonts w:hint="cs"/>
                <w:noProof/>
                <w:rtl/>
              </w:rPr>
              <w:t>ی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ت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هشتاد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و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سه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_Toc183366475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3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165FBDB6" w14:textId="7D3DF270" w:rsidR="0008453A" w:rsidRDefault="00325F8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76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روا</w:t>
            </w:r>
            <w:r w:rsidR="0008453A" w:rsidRPr="00552386">
              <w:rPr>
                <w:rStyle w:val="Hyperlink"/>
                <w:rFonts w:hint="cs"/>
                <w:noProof/>
                <w:rtl/>
              </w:rPr>
              <w:t>ی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ت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صدم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_Toc183366476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3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71FDBB04" w14:textId="2EF7454F" w:rsidR="0008453A" w:rsidRDefault="00325F8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77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طا</w:t>
            </w:r>
            <w:r w:rsidR="0008453A" w:rsidRPr="00552386">
              <w:rPr>
                <w:rStyle w:val="Hyperlink"/>
                <w:rFonts w:hint="cs"/>
                <w:noProof/>
                <w:rtl/>
              </w:rPr>
              <w:t>ی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فه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چهارم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_Toc183366477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4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2DFC88BB" w14:textId="2B6A29AD" w:rsidR="0008453A" w:rsidRDefault="00325F8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78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باب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ششم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_Toc183366478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5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4C164693" w14:textId="2AED9238" w:rsidR="0008453A" w:rsidRDefault="00325F8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79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مقدمه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_Toc183366479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5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0D9E4AAD" w14:textId="424B3893" w:rsidR="0008453A" w:rsidRDefault="00325F8B" w:rsidP="0008453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80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نکته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اول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_Toc183366480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5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0CA37716" w14:textId="3FF271FF" w:rsidR="0008453A" w:rsidRDefault="00325F8B" w:rsidP="0008453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81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نکته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دوم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_Toc183366481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5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761C4F38" w14:textId="7F55B5AA" w:rsidR="0008453A" w:rsidRDefault="00325F8B" w:rsidP="0008453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82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نکته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سوم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_Toc183366482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6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37181B71" w14:textId="5B464AF9" w:rsidR="0008453A" w:rsidRDefault="00325F8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83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انواع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روا</w:t>
            </w:r>
            <w:r w:rsidR="0008453A" w:rsidRPr="00552386">
              <w:rPr>
                <w:rStyle w:val="Hyperlink"/>
                <w:rFonts w:hint="cs"/>
                <w:noProof/>
                <w:rtl/>
              </w:rPr>
              <w:t>ی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ات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علاج</w:t>
            </w:r>
            <w:r w:rsidR="0008453A" w:rsidRPr="00552386">
              <w:rPr>
                <w:rStyle w:val="Hyperlink"/>
                <w:rFonts w:hint="cs"/>
                <w:noProof/>
                <w:rtl/>
              </w:rPr>
              <w:t>ی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ه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_Toc183366483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6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32E1A0E2" w14:textId="71F1F80D" w:rsidR="0008453A" w:rsidRDefault="00325F8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84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به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اخبار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علاج</w:t>
            </w:r>
            <w:r w:rsidR="0008453A" w:rsidRPr="00552386">
              <w:rPr>
                <w:rStyle w:val="Hyperlink"/>
                <w:rFonts w:hint="cs"/>
                <w:noProof/>
                <w:rtl/>
              </w:rPr>
              <w:t>ی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ه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_Toc183366484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7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14E5C7FC" w14:textId="3EFCB27B" w:rsidR="0008453A" w:rsidRDefault="00325F8B" w:rsidP="0008453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85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اول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_Toc183366485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7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4E35C5C5" w14:textId="148B0337" w:rsidR="0008453A" w:rsidRDefault="00325F8B" w:rsidP="0008453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86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پاسخ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به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اول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_Toc183366486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7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7FF0EB62" w14:textId="7C731FA6" w:rsidR="0008453A" w:rsidRDefault="00325F8B" w:rsidP="0008453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87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پاسخ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به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تقر</w:t>
            </w:r>
            <w:r w:rsidR="0008453A" w:rsidRPr="00552386">
              <w:rPr>
                <w:rStyle w:val="Hyperlink"/>
                <w:rFonts w:hint="cs"/>
                <w:noProof/>
                <w:rtl/>
              </w:rPr>
              <w:t>ی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ر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_Toc183366487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8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5883001E" w14:textId="4751402A" w:rsidR="0008453A" w:rsidRDefault="00325F8B" w:rsidP="0008453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366488" w:history="1">
            <w:r w:rsidR="0008453A" w:rsidRPr="00552386">
              <w:rPr>
                <w:rStyle w:val="Hyperlink"/>
                <w:rFonts w:hint="eastAsia"/>
                <w:noProof/>
                <w:rtl/>
              </w:rPr>
              <w:t>خلاصه</w:t>
            </w:r>
            <w:r w:rsidR="0008453A" w:rsidRPr="00552386">
              <w:rPr>
                <w:rStyle w:val="Hyperlink"/>
                <w:noProof/>
                <w:rtl/>
              </w:rPr>
              <w:t xml:space="preserve"> </w:t>
            </w:r>
            <w:r w:rsidR="0008453A" w:rsidRPr="00552386">
              <w:rPr>
                <w:rStyle w:val="Hyperlink"/>
                <w:rFonts w:hint="eastAsia"/>
                <w:noProof/>
                <w:rtl/>
              </w:rPr>
              <w:t>بحث</w:t>
            </w:r>
            <w:r w:rsidR="0008453A">
              <w:rPr>
                <w:noProof/>
                <w:webHidden/>
              </w:rPr>
              <w:tab/>
            </w:r>
            <w:r w:rsidR="0008453A">
              <w:rPr>
                <w:noProof/>
                <w:webHidden/>
              </w:rPr>
              <w:fldChar w:fldCharType="begin"/>
            </w:r>
            <w:r w:rsidR="0008453A">
              <w:rPr>
                <w:noProof/>
                <w:webHidden/>
              </w:rPr>
              <w:instrText xml:space="preserve"> PAGEREF _Toc183366488 \h </w:instrText>
            </w:r>
            <w:r w:rsidR="0008453A">
              <w:rPr>
                <w:noProof/>
                <w:webHidden/>
              </w:rPr>
            </w:r>
            <w:r w:rsidR="0008453A">
              <w:rPr>
                <w:noProof/>
                <w:webHidden/>
              </w:rPr>
              <w:fldChar w:fldCharType="separate"/>
            </w:r>
            <w:r w:rsidR="0008453A">
              <w:rPr>
                <w:noProof/>
                <w:webHidden/>
              </w:rPr>
              <w:t>8</w:t>
            </w:r>
            <w:r w:rsidR="0008453A">
              <w:rPr>
                <w:noProof/>
                <w:webHidden/>
              </w:rPr>
              <w:fldChar w:fldCharType="end"/>
            </w:r>
          </w:hyperlink>
        </w:p>
        <w:p w14:paraId="4A306D47" w14:textId="34A85FEE" w:rsidR="00123630" w:rsidRPr="0008453A" w:rsidRDefault="0070112B" w:rsidP="0008453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46B8085B" w:rsidR="001005A8" w:rsidRPr="0008453A" w:rsidRDefault="0074113D" w:rsidP="000D3E4A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3366472"/>
      <w:r>
        <w:rPr>
          <w:rFonts w:hint="cs"/>
          <w:w w:val="100"/>
          <w:rtl/>
        </w:rPr>
        <w:lastRenderedPageBreak/>
        <w:t xml:space="preserve">موضوع: </w:t>
      </w:r>
      <w:r w:rsidR="001005A8" w:rsidRPr="0074113D">
        <w:rPr>
          <w:color w:val="000000" w:themeColor="text1"/>
          <w:w w:val="100"/>
          <w:rtl/>
        </w:rPr>
        <w:t>اصول</w:t>
      </w:r>
      <w:r w:rsidR="00CB37FD" w:rsidRPr="0074113D">
        <w:rPr>
          <w:color w:val="000000" w:themeColor="text1"/>
          <w:w w:val="100"/>
          <w:rtl/>
        </w:rPr>
        <w:t xml:space="preserve"> </w:t>
      </w:r>
      <w:r w:rsidR="001005A8" w:rsidRPr="0074113D">
        <w:rPr>
          <w:color w:val="000000" w:themeColor="text1"/>
          <w:w w:val="100"/>
          <w:rtl/>
        </w:rPr>
        <w:t>/</w:t>
      </w:r>
      <w:bookmarkEnd w:id="2"/>
      <w:r w:rsidR="001005A8" w:rsidRPr="0074113D">
        <w:rPr>
          <w:color w:val="000000" w:themeColor="text1"/>
          <w:w w:val="100"/>
          <w:rtl/>
        </w:rPr>
        <w:t xml:space="preserve"> </w:t>
      </w:r>
      <w:r w:rsidR="001005A8" w:rsidRPr="0074113D">
        <w:rPr>
          <w:rFonts w:hint="cs"/>
          <w:color w:val="000000" w:themeColor="text1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075EC2">
      <w:pPr>
        <w:pStyle w:val="Heading1"/>
        <w:ind w:firstLine="284"/>
        <w:rPr>
          <w:w w:val="100"/>
          <w:rtl/>
        </w:rPr>
      </w:pPr>
      <w:bookmarkStart w:id="5" w:name="_Toc183366473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0BD645B2" w14:textId="77777777" w:rsidR="0008453A" w:rsidRPr="0008453A" w:rsidRDefault="00060DE2" w:rsidP="0008453A">
      <w:pPr>
        <w:rPr>
          <w:color w:val="000000" w:themeColor="text1"/>
          <w:rtl/>
        </w:rPr>
      </w:pPr>
      <w:r w:rsidRPr="0008453A">
        <w:rPr>
          <w:rFonts w:hint="cs"/>
          <w:color w:val="000000" w:themeColor="text1"/>
          <w:rtl/>
        </w:rPr>
        <w:t xml:space="preserve">گفته </w:t>
      </w:r>
      <w:r w:rsidR="0008453A" w:rsidRPr="0008453A">
        <w:rPr>
          <w:color w:val="000000" w:themeColor="text1"/>
          <w:rtl/>
        </w:rPr>
        <w:t>شد که در حج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ت</w:t>
      </w:r>
      <w:r w:rsidR="0008453A" w:rsidRPr="0008453A">
        <w:rPr>
          <w:color w:val="000000" w:themeColor="text1"/>
          <w:rtl/>
        </w:rPr>
        <w:t xml:space="preserve"> خبر واحد آ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ات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color w:val="000000" w:themeColor="text1"/>
          <w:rtl/>
        </w:rPr>
        <w:t xml:space="preserve"> وجود دارد آنجا هم ما عل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color w:val="000000" w:themeColor="text1"/>
          <w:rtl/>
        </w:rPr>
        <w:t xml:space="preserve"> رغم ا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نکه</w:t>
      </w:r>
      <w:r w:rsidR="0008453A" w:rsidRPr="0008453A">
        <w:rPr>
          <w:color w:val="000000" w:themeColor="text1"/>
          <w:rtl/>
        </w:rPr>
        <w:t xml:space="preserve"> غالباً آ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ات</w:t>
      </w:r>
      <w:r w:rsidR="0008453A" w:rsidRPr="0008453A">
        <w:rPr>
          <w:color w:val="000000" w:themeColor="text1"/>
          <w:rtl/>
        </w:rPr>
        <w:t xml:space="preserve"> را نم</w:t>
      </w:r>
      <w:r w:rsidR="0008453A" w:rsidRPr="0008453A">
        <w:rPr>
          <w:rFonts w:hint="cs"/>
          <w:color w:val="000000" w:themeColor="text1"/>
          <w:rtl/>
        </w:rPr>
        <w:t>ی‌</w:t>
      </w:r>
      <w:r w:rsidR="0008453A" w:rsidRPr="0008453A">
        <w:rPr>
          <w:rFonts w:hint="eastAsia"/>
          <w:color w:val="000000" w:themeColor="text1"/>
          <w:rtl/>
        </w:rPr>
        <w:t>پذ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رند،</w:t>
      </w:r>
      <w:r w:rsidR="0008453A" w:rsidRPr="0008453A">
        <w:rPr>
          <w:color w:val="000000" w:themeColor="text1"/>
          <w:rtl/>
        </w:rPr>
        <w:t xml:space="preserve"> چند تا را نسبتاً قابل قبول م</w:t>
      </w:r>
      <w:r w:rsidR="0008453A" w:rsidRPr="0008453A">
        <w:rPr>
          <w:rFonts w:hint="cs"/>
          <w:color w:val="000000" w:themeColor="text1"/>
          <w:rtl/>
        </w:rPr>
        <w:t>ی‌</w:t>
      </w:r>
      <w:r w:rsidR="0008453A" w:rsidRPr="0008453A">
        <w:rPr>
          <w:rFonts w:hint="eastAsia"/>
          <w:color w:val="000000" w:themeColor="text1"/>
          <w:rtl/>
        </w:rPr>
        <w:t>دانست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م</w:t>
      </w:r>
      <w:r w:rsidR="0008453A" w:rsidRPr="0008453A">
        <w:rPr>
          <w:color w:val="000000" w:themeColor="text1"/>
          <w:rtl/>
        </w:rPr>
        <w:t>. در اخبار هم به هم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ن</w:t>
      </w:r>
      <w:r w:rsidR="0008453A" w:rsidRPr="0008453A">
        <w:rPr>
          <w:color w:val="000000" w:themeColor="text1"/>
          <w:rtl/>
        </w:rPr>
        <w:t xml:space="preserve"> شکل و گفت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م</w:t>
      </w:r>
      <w:r w:rsidR="0008453A" w:rsidRPr="0008453A">
        <w:rPr>
          <w:color w:val="000000" w:themeColor="text1"/>
          <w:rtl/>
        </w:rPr>
        <w:t xml:space="preserve"> که طوا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ف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color w:val="000000" w:themeColor="text1"/>
          <w:rtl/>
        </w:rPr>
        <w:t xml:space="preserve"> از اخبار وجود دارد که قابل استشهاد و استدلال برا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color w:val="000000" w:themeColor="text1"/>
          <w:rtl/>
        </w:rPr>
        <w:t xml:space="preserve"> حج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ت</w:t>
      </w:r>
      <w:r w:rsidR="0008453A" w:rsidRPr="0008453A">
        <w:rPr>
          <w:color w:val="000000" w:themeColor="text1"/>
          <w:rtl/>
        </w:rPr>
        <w:t xml:space="preserve"> خبر ثقه و واحد است. </w:t>
      </w:r>
    </w:p>
    <w:p w14:paraId="363C6D52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اول آن مجموعه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بود که به اشخاص ارجاع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داد،</w:t>
      </w:r>
      <w:r w:rsidRPr="0008453A">
        <w:rPr>
          <w:color w:val="000000" w:themeColor="text1"/>
          <w:rtl/>
        </w:rPr>
        <w:t xml:space="preserve"> ما در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اول دو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فه‌ا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در کلام ش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خ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متأخر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مثل آقا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خو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دو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به شمار آمده است در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اول جمع کرد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ان</w:t>
      </w:r>
      <w:r w:rsidRPr="0008453A">
        <w:rPr>
          <w:color w:val="000000" w:themeColor="text1"/>
          <w:rtl/>
        </w:rPr>
        <w:t xml:space="preserve"> که آن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اول هم شامل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بود که ارجاع به اشخاص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داد،</w:t>
      </w:r>
      <w:r w:rsidRPr="0008453A">
        <w:rPr>
          <w:color w:val="000000" w:themeColor="text1"/>
          <w:rtl/>
        </w:rPr>
        <w:t xml:space="preserve"> بدون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>نکه ارجاع کل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در آن باشد و هم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ارجاع به کل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داد،</w:t>
      </w:r>
      <w:r w:rsidRPr="0008453A">
        <w:rPr>
          <w:color w:val="000000" w:themeColor="text1"/>
          <w:rtl/>
        </w:rPr>
        <w:t xml:space="preserve"> الثقة المأمون، ال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ثقاتنا، ما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دو را در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جمع کرد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ول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در بعض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از کتاب‌ها،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دو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عن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زده،</w:t>
      </w:r>
      <w:r w:rsidRPr="0008453A">
        <w:rPr>
          <w:color w:val="000000" w:themeColor="text1"/>
          <w:rtl/>
        </w:rPr>
        <w:t xml:space="preserve"> چهارده، پانزده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مرور کرد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آدرس آن را در آن باب داد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م؛</w:t>
      </w:r>
      <w:r w:rsidRPr="0008453A">
        <w:rPr>
          <w:color w:val="000000" w:themeColor="text1"/>
          <w:rtl/>
        </w:rPr>
        <w:t xml:space="preserve"> آن مجموعه به دو گروه تقس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شود؛</w:t>
      </w:r>
      <w:r w:rsidRPr="0008453A">
        <w:rPr>
          <w:color w:val="000000" w:themeColor="text1"/>
          <w:rtl/>
        </w:rPr>
        <w:t xml:space="preserve"> </w:t>
      </w:r>
    </w:p>
    <w:p w14:paraId="473AAA58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color w:val="000000" w:themeColor="text1"/>
          <w:rtl/>
        </w:rPr>
        <w:t xml:space="preserve">۱-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گروه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فقط ارجاع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دهد؛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عمن آخذ معالم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،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ونس</w:t>
      </w:r>
      <w:r w:rsidRPr="0008453A">
        <w:rPr>
          <w:color w:val="000000" w:themeColor="text1"/>
          <w:rtl/>
        </w:rPr>
        <w:t xml:space="preserve"> بن عبدالرحمن، ارجاع به فرد خاص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افراد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است،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بخش گروه بود</w:t>
      </w:r>
    </w:p>
    <w:p w14:paraId="30A5DDB8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color w:val="000000" w:themeColor="text1"/>
          <w:rtl/>
        </w:rPr>
        <w:t xml:space="preserve">۲-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گروه هم آن است که حاو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قاعده کل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بنابر بعض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از تفاس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بود، انّه ثقة المأمون، فارجعوا ال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رواة احاد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ثنا</w:t>
      </w:r>
      <w:r w:rsidRPr="0008453A">
        <w:rPr>
          <w:color w:val="000000" w:themeColor="text1"/>
          <w:rtl/>
        </w:rPr>
        <w:t xml:space="preserve">. </w:t>
      </w:r>
    </w:p>
    <w:p w14:paraId="663796F6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دو را با هم در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مجموعه آورد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اما در کلام مرحوم ش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خ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در مصباح الاصول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کتب اصول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نها</w:t>
      </w:r>
      <w:r w:rsidRPr="0008453A">
        <w:rPr>
          <w:color w:val="000000" w:themeColor="text1"/>
          <w:rtl/>
        </w:rPr>
        <w:t xml:space="preserve"> به دو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تقس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شده است. </w:t>
      </w:r>
    </w:p>
    <w:p w14:paraId="7DA74144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ما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نها</w:t>
      </w:r>
      <w:r w:rsidRPr="0008453A">
        <w:rPr>
          <w:color w:val="000000" w:themeColor="text1"/>
          <w:rtl/>
        </w:rPr>
        <w:t xml:space="preserve"> را در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طائفه اول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جمع کرد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م،</w:t>
      </w:r>
      <w:r w:rsidRPr="0008453A">
        <w:rPr>
          <w:color w:val="000000" w:themeColor="text1"/>
          <w:rtl/>
        </w:rPr>
        <w:t xml:space="preserve"> دل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بود که تحل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color w:val="000000" w:themeColor="text1"/>
          <w:rtl/>
        </w:rPr>
        <w:t xml:space="preserve"> ما آن بود که حت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آنجا که به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نفر ارجاع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دهد،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کبرا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منتو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است، مرکوز است، مرتکز است، از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جهت است که همه را در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بخش قرار داد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و الا به لحاظ لفظ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واقعاً آن طائفه اول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آن حدود پانزده ر</w:t>
      </w:r>
      <w:r w:rsidRPr="0008453A">
        <w:rPr>
          <w:rFonts w:hint="eastAsia"/>
          <w:color w:val="000000" w:themeColor="text1"/>
          <w:rtl/>
        </w:rPr>
        <w:t>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ارجاع به ثقات و روات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دهد،</w:t>
      </w:r>
      <w:r w:rsidRPr="0008453A">
        <w:rPr>
          <w:color w:val="000000" w:themeColor="text1"/>
          <w:rtl/>
        </w:rPr>
        <w:t xml:space="preserve"> واقعاً دو نوع است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نوع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فقط ارجاع به اشخاص است و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نوع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علاوه بر ارجاع به اشخاص مشتمل بر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کبرا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هم هست. </w:t>
      </w:r>
    </w:p>
    <w:p w14:paraId="147FCF1B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اما</w:t>
      </w:r>
      <w:r w:rsidRPr="0008453A">
        <w:rPr>
          <w:color w:val="000000" w:themeColor="text1"/>
          <w:rtl/>
        </w:rPr>
        <w:t xml:space="preserve"> به دل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در ارجاع به اشخاص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گفت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ژگ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خاص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در غالب آن‌ها مد نظر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</w:t>
      </w:r>
      <w:r w:rsidRPr="0008453A">
        <w:rPr>
          <w:color w:val="000000" w:themeColor="text1"/>
          <w:rtl/>
        </w:rPr>
        <w:t xml:space="preserve"> بلکه همان هم بر اساس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کبرا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مترکز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مرکوز انجام شده است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دل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color w:val="000000" w:themeColor="text1"/>
          <w:rtl/>
        </w:rPr>
        <w:t xml:space="preserve"> همه را در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طائفه قرار داد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>. در بررس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همه اشکالات را توجه کرد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>. ممکن است در مقام تقر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و تحر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>ر باز جدا بشود ول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به اشکالات و تفاوت آن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توجه شد، عمده تفاوت هم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بود که آنجا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که قاعده کل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مصرح ندارد، ممکن است بر فرد خاص حمل بشود و 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ژگ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ها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خاص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در آن فرد وجود دارد. </w:t>
      </w:r>
    </w:p>
    <w:p w14:paraId="06390CF6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اگر</w:t>
      </w:r>
      <w:r w:rsidRPr="0008453A">
        <w:rPr>
          <w:color w:val="000000" w:themeColor="text1"/>
          <w:rtl/>
        </w:rPr>
        <w:t xml:space="preserve"> تحل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color w:val="000000" w:themeColor="text1"/>
          <w:rtl/>
        </w:rPr>
        <w:t xml:space="preserve"> ما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بود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ست،</w:t>
      </w:r>
      <w:r w:rsidRPr="0008453A">
        <w:rPr>
          <w:color w:val="000000" w:themeColor="text1"/>
          <w:rtl/>
        </w:rPr>
        <w:t xml:space="preserve"> آن وقت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 گفت آن هم با آن‌ها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مشارکت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دارد. اگر کس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بخواهد خ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همه زوا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را حفظ بکند طبعاً مثل رسائل و سا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کتب آن‌ها هم دو طائفه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. </w:t>
      </w:r>
    </w:p>
    <w:p w14:paraId="55B2FE26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طائفه بود که شامل دو ز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گروه است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طائفه هم آن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بود که تسل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امر قبول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اهل 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را مورد تاک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قرار داده بود و آن به نظرمان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آمد</w:t>
      </w:r>
      <w:r w:rsidRPr="0008453A">
        <w:rPr>
          <w:color w:val="000000" w:themeColor="text1"/>
          <w:rtl/>
        </w:rPr>
        <w:t xml:space="preserve"> با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مورد توجه قرار بده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>. در بعض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جاها آن مورد توجه مستقل قرار نگرفته بود تقر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ما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بود که آن ظرف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ت</w:t>
      </w:r>
      <w:r w:rsidRPr="0008453A">
        <w:rPr>
          <w:rFonts w:hint="eastAsia"/>
          <w:color w:val="000000" w:themeColor="text1"/>
          <w:rtl/>
        </w:rPr>
        <w:t>وجه</w:t>
      </w:r>
      <w:r w:rsidRPr="0008453A">
        <w:rPr>
          <w:color w:val="000000" w:themeColor="text1"/>
          <w:rtl/>
        </w:rPr>
        <w:t xml:space="preserve"> مستقل دارد، آن که در ترت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ب</w:t>
      </w:r>
      <w:r w:rsidRPr="0008453A">
        <w:rPr>
          <w:color w:val="000000" w:themeColor="text1"/>
          <w:rtl/>
        </w:rPr>
        <w:t xml:space="preserve"> و 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نش</w:t>
      </w:r>
      <w:r w:rsidRPr="0008453A">
        <w:rPr>
          <w:color w:val="000000" w:themeColor="text1"/>
          <w:rtl/>
        </w:rPr>
        <w:t xml:space="preserve"> ما در طائفه دوم آمده بود. </w:t>
      </w:r>
    </w:p>
    <w:p w14:paraId="4ECCEE44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سوم آن مجموعه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بود که حفظ احاد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و نشر و بث احاد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را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گفت</w:t>
      </w:r>
      <w:r w:rsidRPr="0008453A">
        <w:rPr>
          <w:color w:val="000000" w:themeColor="text1"/>
          <w:rtl/>
        </w:rPr>
        <w:t>.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روز</w:t>
      </w:r>
      <w:r w:rsidRPr="0008453A">
        <w:rPr>
          <w:color w:val="000000" w:themeColor="text1"/>
          <w:rtl/>
        </w:rPr>
        <w:t xml:space="preserve"> اوا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باب چند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ازانه را خواند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ول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به سمت اواخر که 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از شماره هفتاد هشتاد به بعد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خ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فراوان است، همان که در جا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 بود در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هفتاد هشتاد به بع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ماشاءالله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دار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. </w:t>
      </w:r>
    </w:p>
    <w:p w14:paraId="26DD8736" w14:textId="77777777" w:rsidR="0008453A" w:rsidRPr="0008453A" w:rsidRDefault="0008453A" w:rsidP="0008453A">
      <w:pPr>
        <w:pStyle w:val="Heading1"/>
        <w:rPr>
          <w:w w:val="100"/>
          <w:rtl/>
        </w:rPr>
      </w:pPr>
      <w:bookmarkStart w:id="6" w:name="_Toc183366474"/>
      <w:r w:rsidRPr="0008453A">
        <w:rPr>
          <w:rFonts w:hint="eastAsia"/>
          <w:w w:val="100"/>
          <w:rtl/>
        </w:rPr>
        <w:t>روا</w:t>
      </w:r>
      <w:r w:rsidRPr="0008453A">
        <w:rPr>
          <w:rFonts w:hint="cs"/>
          <w:w w:val="100"/>
          <w:rtl/>
        </w:rPr>
        <w:t>ی</w:t>
      </w:r>
      <w:r w:rsidRPr="0008453A">
        <w:rPr>
          <w:rFonts w:hint="eastAsia"/>
          <w:w w:val="100"/>
          <w:rtl/>
        </w:rPr>
        <w:t>ت</w:t>
      </w:r>
      <w:r w:rsidRPr="0008453A">
        <w:rPr>
          <w:w w:val="100"/>
          <w:rtl/>
        </w:rPr>
        <w:t xml:space="preserve"> هفتاد و چهارم</w:t>
      </w:r>
      <w:bookmarkEnd w:id="6"/>
    </w:p>
    <w:p w14:paraId="1B98FAA9" w14:textId="716AA487" w:rsidR="0008453A" w:rsidRPr="000F3EB0" w:rsidRDefault="000F3EB0" w:rsidP="000F3EB0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Pr="000F3EB0">
        <w:rPr>
          <w:rFonts w:hint="cs"/>
          <w:color w:val="008000"/>
          <w:rtl/>
        </w:rPr>
        <w:t>مَنْ‏ حَفِظَ عَلَى‏ أُمَّتِي‏ أَرْبَعِينَ‏ حَدِيثاً مِنْ‏ أَمْرِ دِينِهَا بَعَثَهُ‏ اللَّهُ‏ يَوْمَ‏ الْقِيَامَةِ فِي‏ زُمْرَةِ الْفُقَهَاءِ وَ الْعُلَمَاء</w:t>
      </w:r>
      <w:r>
        <w:rPr>
          <w:rFonts w:hint="cs"/>
          <w:color w:val="000000" w:themeColor="text1"/>
          <w:rtl/>
        </w:rPr>
        <w:t>»</w:t>
      </w:r>
      <w:r w:rsidR="0096639B">
        <w:rPr>
          <w:rStyle w:val="FootnoteReference"/>
          <w:color w:val="000000" w:themeColor="text1"/>
          <w:rtl/>
        </w:rPr>
        <w:footnoteReference w:id="1"/>
      </w:r>
      <w:r w:rsidR="0008453A" w:rsidRPr="0008453A">
        <w:rPr>
          <w:color w:val="000000" w:themeColor="text1"/>
          <w:rtl/>
        </w:rPr>
        <w:t xml:space="preserve"> ا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ن</w:t>
      </w:r>
      <w:r w:rsidR="0008453A" w:rsidRPr="0008453A">
        <w:rPr>
          <w:color w:val="000000" w:themeColor="text1"/>
          <w:rtl/>
        </w:rPr>
        <w:t xml:space="preserve"> اربع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ن</w:t>
      </w:r>
      <w:r w:rsidR="0008453A" w:rsidRPr="0008453A">
        <w:rPr>
          <w:color w:val="000000" w:themeColor="text1"/>
          <w:rtl/>
        </w:rPr>
        <w:t xml:space="preserve"> حد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ث</w:t>
      </w:r>
      <w:r w:rsidR="0008453A" w:rsidRPr="0008453A">
        <w:rPr>
          <w:color w:val="000000" w:themeColor="text1"/>
          <w:rtl/>
        </w:rPr>
        <w:t xml:space="preserve"> که چندتا روا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ت</w:t>
      </w:r>
      <w:r w:rsidR="0008453A" w:rsidRPr="0008453A">
        <w:rPr>
          <w:color w:val="000000" w:themeColor="text1"/>
          <w:rtl/>
        </w:rPr>
        <w:t xml:space="preserve"> در باب آن در هم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ن</w:t>
      </w:r>
      <w:r w:rsidR="0008453A" w:rsidRPr="0008453A">
        <w:rPr>
          <w:color w:val="000000" w:themeColor="text1"/>
          <w:rtl/>
        </w:rPr>
        <w:t xml:space="preserve"> روا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ات</w:t>
      </w:r>
      <w:r w:rsidR="0008453A" w:rsidRPr="0008453A">
        <w:rPr>
          <w:color w:val="000000" w:themeColor="text1"/>
          <w:rtl/>
        </w:rPr>
        <w:t xml:space="preserve"> هفتاد به بعد ملاحظه م</w:t>
      </w:r>
      <w:r w:rsidR="0008453A" w:rsidRPr="0008453A">
        <w:rPr>
          <w:rFonts w:hint="cs"/>
          <w:color w:val="000000" w:themeColor="text1"/>
          <w:rtl/>
        </w:rPr>
        <w:t>ی‌</w:t>
      </w:r>
      <w:r w:rsidR="0008453A" w:rsidRPr="0008453A">
        <w:rPr>
          <w:rFonts w:hint="eastAsia"/>
          <w:color w:val="000000" w:themeColor="text1"/>
          <w:rtl/>
        </w:rPr>
        <w:t>کن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د،</w:t>
      </w:r>
      <w:r w:rsidR="0008453A" w:rsidRPr="0008453A">
        <w:rPr>
          <w:color w:val="000000" w:themeColor="text1"/>
          <w:rtl/>
        </w:rPr>
        <w:t xml:space="preserve"> </w:t>
      </w:r>
    </w:p>
    <w:p w14:paraId="56D4E947" w14:textId="170D1C1F" w:rsidR="0008453A" w:rsidRPr="0008453A" w:rsidRDefault="0096639B" w:rsidP="0008453A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08453A" w:rsidRPr="005765B5">
        <w:rPr>
          <w:rFonts w:hint="eastAsia"/>
          <w:color w:val="008000"/>
          <w:rtl/>
        </w:rPr>
        <w:t>مَنْ</w:t>
      </w:r>
      <w:r w:rsidR="0008453A" w:rsidRPr="005765B5">
        <w:rPr>
          <w:color w:val="008000"/>
          <w:rtl/>
        </w:rPr>
        <w:t xml:space="preserve"> حَفِظَ مِنْ أُمَّتِ</w:t>
      </w:r>
      <w:r w:rsidR="0008453A" w:rsidRPr="005765B5">
        <w:rPr>
          <w:rFonts w:hint="cs"/>
          <w:color w:val="008000"/>
          <w:rtl/>
        </w:rPr>
        <w:t>ی</w:t>
      </w:r>
      <w:r w:rsidR="0008453A" w:rsidRPr="005765B5">
        <w:rPr>
          <w:color w:val="008000"/>
          <w:rtl/>
        </w:rPr>
        <w:t xml:space="preserve"> أَرْبَعِ</w:t>
      </w:r>
      <w:r w:rsidR="0008453A" w:rsidRPr="005765B5">
        <w:rPr>
          <w:rFonts w:hint="cs"/>
          <w:color w:val="008000"/>
          <w:rtl/>
        </w:rPr>
        <w:t>ی</w:t>
      </w:r>
      <w:r w:rsidR="0008453A" w:rsidRPr="005765B5">
        <w:rPr>
          <w:rFonts w:hint="eastAsia"/>
          <w:color w:val="008000"/>
          <w:rtl/>
        </w:rPr>
        <w:t>نَ</w:t>
      </w:r>
      <w:r w:rsidR="0008453A" w:rsidRPr="005765B5">
        <w:rPr>
          <w:color w:val="008000"/>
          <w:rtl/>
        </w:rPr>
        <w:t xml:space="preserve"> حَدِ</w:t>
      </w:r>
      <w:r w:rsidR="0008453A" w:rsidRPr="005765B5">
        <w:rPr>
          <w:rFonts w:hint="cs"/>
          <w:color w:val="008000"/>
          <w:rtl/>
        </w:rPr>
        <w:t>ی</w:t>
      </w:r>
      <w:r w:rsidR="0008453A" w:rsidRPr="005765B5">
        <w:rPr>
          <w:rFonts w:hint="eastAsia"/>
          <w:color w:val="008000"/>
          <w:rtl/>
        </w:rPr>
        <w:t>ثاً</w:t>
      </w:r>
      <w:r w:rsidR="0008453A" w:rsidRPr="005765B5">
        <w:rPr>
          <w:color w:val="008000"/>
          <w:rtl/>
        </w:rPr>
        <w:t xml:space="preserve"> مِمَّا </w:t>
      </w:r>
      <w:r w:rsidR="0008453A" w:rsidRPr="005765B5">
        <w:rPr>
          <w:rFonts w:hint="cs"/>
          <w:color w:val="008000"/>
          <w:rtl/>
        </w:rPr>
        <w:t>یَ</w:t>
      </w:r>
      <w:r w:rsidR="0008453A" w:rsidRPr="005765B5">
        <w:rPr>
          <w:rFonts w:hint="eastAsia"/>
          <w:color w:val="008000"/>
          <w:rtl/>
        </w:rPr>
        <w:t>حْتَاجُونَ</w:t>
      </w:r>
      <w:r w:rsidR="0008453A" w:rsidRPr="005765B5">
        <w:rPr>
          <w:color w:val="008000"/>
          <w:rtl/>
        </w:rPr>
        <w:t xml:space="preserve"> إِلَ</w:t>
      </w:r>
      <w:r w:rsidR="0008453A" w:rsidRPr="005765B5">
        <w:rPr>
          <w:rFonts w:hint="cs"/>
          <w:color w:val="008000"/>
          <w:rtl/>
        </w:rPr>
        <w:t>یْ</w:t>
      </w:r>
      <w:r w:rsidR="0008453A" w:rsidRPr="005765B5">
        <w:rPr>
          <w:rFonts w:hint="eastAsia"/>
          <w:color w:val="008000"/>
          <w:rtl/>
        </w:rPr>
        <w:t>هِ</w:t>
      </w:r>
      <w:r w:rsidR="0008453A" w:rsidRPr="005765B5">
        <w:rPr>
          <w:color w:val="008000"/>
          <w:rtl/>
        </w:rPr>
        <w:t xml:space="preserve"> مِنْ أَمْرِ دِ</w:t>
      </w:r>
      <w:r w:rsidR="0008453A" w:rsidRPr="005765B5">
        <w:rPr>
          <w:rFonts w:hint="cs"/>
          <w:color w:val="008000"/>
          <w:rtl/>
        </w:rPr>
        <w:t>ی</w:t>
      </w:r>
      <w:r w:rsidR="0008453A" w:rsidRPr="005765B5">
        <w:rPr>
          <w:rFonts w:hint="eastAsia"/>
          <w:color w:val="008000"/>
          <w:rtl/>
        </w:rPr>
        <w:t>نِهِمْ</w:t>
      </w:r>
      <w:r w:rsidR="0008453A" w:rsidRPr="005765B5">
        <w:rPr>
          <w:color w:val="008000"/>
          <w:rtl/>
        </w:rPr>
        <w:t xml:space="preserve"> بَعَثَهُ اَللَّهُ عَزَّ وَ جَلَّ </w:t>
      </w:r>
      <w:r w:rsidR="0008453A" w:rsidRPr="005765B5">
        <w:rPr>
          <w:rFonts w:hint="cs"/>
          <w:color w:val="008000"/>
          <w:rtl/>
        </w:rPr>
        <w:t>یَ</w:t>
      </w:r>
      <w:r w:rsidR="0008453A" w:rsidRPr="005765B5">
        <w:rPr>
          <w:rFonts w:hint="eastAsia"/>
          <w:color w:val="008000"/>
          <w:rtl/>
        </w:rPr>
        <w:t>وْمَ</w:t>
      </w:r>
      <w:r w:rsidR="0008453A" w:rsidRPr="005765B5">
        <w:rPr>
          <w:color w:val="008000"/>
          <w:rtl/>
        </w:rPr>
        <w:t xml:space="preserve"> اَلْقِ</w:t>
      </w:r>
      <w:r w:rsidR="0008453A" w:rsidRPr="005765B5">
        <w:rPr>
          <w:rFonts w:hint="cs"/>
          <w:color w:val="008000"/>
          <w:rtl/>
        </w:rPr>
        <w:t>یَ</w:t>
      </w:r>
      <w:r w:rsidR="0008453A" w:rsidRPr="005765B5">
        <w:rPr>
          <w:rFonts w:hint="eastAsia"/>
          <w:color w:val="008000"/>
          <w:rtl/>
        </w:rPr>
        <w:t>امَةِ</w:t>
      </w:r>
      <w:r w:rsidR="0008453A" w:rsidRPr="005765B5">
        <w:rPr>
          <w:color w:val="008000"/>
          <w:rtl/>
        </w:rPr>
        <w:t xml:space="preserve"> فَقِ</w:t>
      </w:r>
      <w:r w:rsidR="0008453A" w:rsidRPr="005765B5">
        <w:rPr>
          <w:rFonts w:hint="cs"/>
          <w:color w:val="008000"/>
          <w:rtl/>
        </w:rPr>
        <w:t>ی</w:t>
      </w:r>
      <w:r w:rsidR="0008453A" w:rsidRPr="005765B5">
        <w:rPr>
          <w:rFonts w:hint="eastAsia"/>
          <w:color w:val="008000"/>
          <w:rtl/>
        </w:rPr>
        <w:t>هاً</w:t>
      </w:r>
      <w:r w:rsidR="0008453A" w:rsidRPr="005765B5">
        <w:rPr>
          <w:color w:val="008000"/>
          <w:rtl/>
        </w:rPr>
        <w:t xml:space="preserve"> عَالِماً</w:t>
      </w:r>
      <w:r>
        <w:rPr>
          <w:rFonts w:hint="cs"/>
          <w:color w:val="000000" w:themeColor="text1"/>
          <w:rtl/>
        </w:rPr>
        <w:t>»</w:t>
      </w:r>
      <w:r w:rsidR="005765B5">
        <w:rPr>
          <w:rStyle w:val="FootnoteReference"/>
          <w:color w:val="000000" w:themeColor="text1"/>
          <w:rtl/>
        </w:rPr>
        <w:footnoteReference w:id="2"/>
      </w:r>
      <w:r w:rsidR="0008453A" w:rsidRPr="0008453A">
        <w:rPr>
          <w:color w:val="000000" w:themeColor="text1"/>
          <w:rtl/>
        </w:rPr>
        <w:t xml:space="preserve"> </w:t>
      </w:r>
    </w:p>
    <w:p w14:paraId="4106385D" w14:textId="5FA40237" w:rsidR="0008453A" w:rsidRPr="0008453A" w:rsidRDefault="0008453A" w:rsidP="0008453A">
      <w:pPr>
        <w:pStyle w:val="Heading1"/>
        <w:rPr>
          <w:w w:val="100"/>
          <w:rtl/>
        </w:rPr>
      </w:pPr>
      <w:bookmarkStart w:id="7" w:name="_Toc183366475"/>
      <w:r w:rsidRPr="0008453A">
        <w:rPr>
          <w:rFonts w:hint="eastAsia"/>
          <w:w w:val="100"/>
          <w:rtl/>
        </w:rPr>
        <w:t>روا</w:t>
      </w:r>
      <w:r w:rsidRPr="0008453A">
        <w:rPr>
          <w:rFonts w:hint="cs"/>
          <w:w w:val="100"/>
          <w:rtl/>
        </w:rPr>
        <w:t>ی</w:t>
      </w:r>
      <w:r w:rsidRPr="0008453A">
        <w:rPr>
          <w:rFonts w:hint="eastAsia"/>
          <w:w w:val="100"/>
          <w:rtl/>
        </w:rPr>
        <w:t>ت</w:t>
      </w:r>
      <w:r w:rsidRPr="0008453A">
        <w:rPr>
          <w:w w:val="100"/>
          <w:rtl/>
        </w:rPr>
        <w:t xml:space="preserve"> </w:t>
      </w:r>
      <w:bookmarkEnd w:id="7"/>
      <w:r w:rsidR="00030B9D">
        <w:rPr>
          <w:w w:val="100"/>
          <w:rtl/>
        </w:rPr>
        <w:t>هشتادوسه</w:t>
      </w:r>
    </w:p>
    <w:p w14:paraId="26AD0D05" w14:textId="176B5666" w:rsidR="0008453A" w:rsidRPr="0008453A" w:rsidRDefault="000A0A25" w:rsidP="0008453A">
      <w:pPr>
        <w:rPr>
          <w:color w:val="000000" w:themeColor="text1"/>
          <w:rtl/>
        </w:rPr>
      </w:pPr>
      <w:r>
        <w:rPr>
          <w:color w:val="000000" w:themeColor="text1"/>
          <w:rtl/>
        </w:rPr>
        <w:t>عب</w:t>
      </w:r>
      <w:r>
        <w:rPr>
          <w:rFonts w:hint="cs"/>
          <w:color w:val="000000" w:themeColor="text1"/>
          <w:rtl/>
        </w:rPr>
        <w:t>ی</w:t>
      </w:r>
      <w:r>
        <w:rPr>
          <w:rFonts w:hint="eastAsia"/>
          <w:color w:val="000000" w:themeColor="text1"/>
          <w:rtl/>
        </w:rPr>
        <w:t>د</w:t>
      </w:r>
      <w:r>
        <w:rPr>
          <w:color w:val="000000" w:themeColor="text1"/>
          <w:rtl/>
        </w:rPr>
        <w:t xml:space="preserve"> بن</w:t>
      </w:r>
      <w:r w:rsidR="0008453A" w:rsidRPr="0008453A">
        <w:rPr>
          <w:color w:val="000000" w:themeColor="text1"/>
          <w:rtl/>
        </w:rPr>
        <w:t xml:space="preserve"> زراره از امام صادق </w:t>
      </w:r>
      <w:r>
        <w:rPr>
          <w:color w:val="000000" w:themeColor="text1"/>
          <w:rtl/>
        </w:rPr>
        <w:t>علیه‌السلام</w:t>
      </w:r>
      <w:r w:rsidR="0008453A" w:rsidRPr="0008453A">
        <w:rPr>
          <w:color w:val="000000" w:themeColor="text1"/>
          <w:rtl/>
        </w:rPr>
        <w:t xml:space="preserve"> نقل کرده است که </w:t>
      </w:r>
      <w:r w:rsidR="005765B5">
        <w:rPr>
          <w:rFonts w:hint="cs"/>
          <w:color w:val="000000" w:themeColor="text1"/>
          <w:rtl/>
        </w:rPr>
        <w:t>«</w:t>
      </w:r>
      <w:r w:rsidR="0008453A" w:rsidRPr="005765B5">
        <w:rPr>
          <w:color w:val="008000"/>
          <w:rtl/>
        </w:rPr>
        <w:t>اِحْتَفِظُوا بِکُتُبِکُمْ فَإِنَّکُمْ سَوْفَ تَحْتَاجُونَ إِلَ</w:t>
      </w:r>
      <w:r w:rsidR="0008453A" w:rsidRPr="005765B5">
        <w:rPr>
          <w:rFonts w:hint="cs"/>
          <w:color w:val="008000"/>
          <w:rtl/>
        </w:rPr>
        <w:t>یْ</w:t>
      </w:r>
      <w:r w:rsidR="0008453A" w:rsidRPr="005765B5">
        <w:rPr>
          <w:rFonts w:hint="eastAsia"/>
          <w:color w:val="008000"/>
          <w:rtl/>
        </w:rPr>
        <w:t>هَا</w:t>
      </w:r>
      <w:r w:rsidR="005765B5">
        <w:rPr>
          <w:rFonts w:hint="cs"/>
          <w:color w:val="000000" w:themeColor="text1"/>
          <w:rtl/>
        </w:rPr>
        <w:t>»</w:t>
      </w:r>
      <w:r w:rsidR="00B55B1B">
        <w:rPr>
          <w:rStyle w:val="FootnoteReference"/>
          <w:color w:val="000000" w:themeColor="text1"/>
          <w:rtl/>
        </w:rPr>
        <w:footnoteReference w:id="3"/>
      </w:r>
      <w:r w:rsidR="0008453A" w:rsidRPr="0008453A">
        <w:rPr>
          <w:color w:val="000000" w:themeColor="text1"/>
          <w:rtl/>
        </w:rPr>
        <w:t xml:space="preserve"> ا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ن</w:t>
      </w:r>
      <w:r w:rsidR="0008453A" w:rsidRPr="0008453A">
        <w:rPr>
          <w:color w:val="000000" w:themeColor="text1"/>
          <w:rtl/>
        </w:rPr>
        <w:t xml:space="preserve"> کتاب‌ها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color w:val="000000" w:themeColor="text1"/>
          <w:rtl/>
        </w:rPr>
        <w:t xml:space="preserve"> اصول </w:t>
      </w:r>
      <w:r>
        <w:rPr>
          <w:color w:val="000000" w:themeColor="text1"/>
          <w:rtl/>
        </w:rPr>
        <w:t>اربعمائه</w:t>
      </w:r>
      <w:r w:rsidR="0008453A" w:rsidRPr="0008453A">
        <w:rPr>
          <w:color w:val="000000" w:themeColor="text1"/>
          <w:rtl/>
        </w:rPr>
        <w:t xml:space="preserve"> را حفظ بکن</w:t>
      </w:r>
      <w:r w:rsidR="0008453A" w:rsidRPr="0008453A">
        <w:rPr>
          <w:rFonts w:hint="cs"/>
          <w:color w:val="000000" w:themeColor="text1"/>
          <w:rtl/>
        </w:rPr>
        <w:t>ی</w:t>
      </w:r>
      <w:r w:rsidR="0008453A" w:rsidRPr="0008453A">
        <w:rPr>
          <w:rFonts w:hint="eastAsia"/>
          <w:color w:val="000000" w:themeColor="text1"/>
          <w:rtl/>
        </w:rPr>
        <w:t>د</w:t>
      </w:r>
      <w:r w:rsidR="0008453A" w:rsidRPr="0008453A">
        <w:rPr>
          <w:color w:val="000000" w:themeColor="text1"/>
          <w:rtl/>
        </w:rPr>
        <w:t xml:space="preserve">. </w:t>
      </w:r>
    </w:p>
    <w:p w14:paraId="57D94C5C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امام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فرما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هم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ن‌ها</w:t>
      </w:r>
      <w:r w:rsidRPr="0008453A">
        <w:rPr>
          <w:color w:val="000000" w:themeColor="text1"/>
          <w:rtl/>
        </w:rPr>
        <w:t xml:space="preserve"> را که دار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حفظ 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د،</w:t>
      </w:r>
      <w:r w:rsidRPr="0008453A">
        <w:rPr>
          <w:color w:val="000000" w:themeColor="text1"/>
          <w:rtl/>
        </w:rPr>
        <w:t xml:space="preserve"> بنو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و منتقل 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و ناظر به هم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کتاب‌ها است. با نوشتن 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راث</w:t>
      </w:r>
      <w:r w:rsidRPr="0008453A">
        <w:rPr>
          <w:color w:val="000000" w:themeColor="text1"/>
          <w:rtl/>
        </w:rPr>
        <w:t xml:space="preserve"> شما باق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ماند</w:t>
      </w:r>
      <w:r w:rsidRPr="0008453A">
        <w:rPr>
          <w:color w:val="000000" w:themeColor="text1"/>
          <w:rtl/>
        </w:rPr>
        <w:t xml:space="preserve">. </w:t>
      </w:r>
    </w:p>
    <w:p w14:paraId="46535391" w14:textId="77777777" w:rsidR="0008453A" w:rsidRPr="0008453A" w:rsidRDefault="0008453A" w:rsidP="0008453A">
      <w:pPr>
        <w:pStyle w:val="Heading1"/>
        <w:rPr>
          <w:w w:val="100"/>
          <w:rtl/>
        </w:rPr>
      </w:pPr>
      <w:bookmarkStart w:id="8" w:name="_Toc183366476"/>
      <w:r w:rsidRPr="0008453A">
        <w:rPr>
          <w:rFonts w:hint="eastAsia"/>
          <w:w w:val="100"/>
          <w:rtl/>
        </w:rPr>
        <w:t>روا</w:t>
      </w:r>
      <w:r w:rsidRPr="0008453A">
        <w:rPr>
          <w:rFonts w:hint="cs"/>
          <w:w w:val="100"/>
          <w:rtl/>
        </w:rPr>
        <w:t>ی</w:t>
      </w:r>
      <w:r w:rsidRPr="0008453A">
        <w:rPr>
          <w:rFonts w:hint="eastAsia"/>
          <w:w w:val="100"/>
          <w:rtl/>
        </w:rPr>
        <w:t>ت</w:t>
      </w:r>
      <w:r w:rsidRPr="0008453A">
        <w:rPr>
          <w:w w:val="100"/>
          <w:rtl/>
        </w:rPr>
        <w:t xml:space="preserve"> صدم</w:t>
      </w:r>
      <w:bookmarkEnd w:id="8"/>
    </w:p>
    <w:p w14:paraId="05B9BBF8" w14:textId="4B506DF5" w:rsidR="0008453A" w:rsidRPr="0008453A" w:rsidRDefault="0008453A" w:rsidP="00BC26FE">
      <w:pPr>
        <w:rPr>
          <w:color w:val="000000" w:themeColor="text1"/>
          <w:rtl/>
        </w:rPr>
      </w:pP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در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صد دارد </w:t>
      </w:r>
      <w:r w:rsidR="00BC26FE">
        <w:rPr>
          <w:rFonts w:hint="cs"/>
          <w:color w:val="000000" w:themeColor="text1"/>
          <w:rtl/>
        </w:rPr>
        <w:t>«</w:t>
      </w:r>
      <w:r w:rsidR="00BC26FE" w:rsidRPr="00BC26FE">
        <w:rPr>
          <w:color w:val="008000"/>
          <w:rtl/>
        </w:rPr>
        <w:t>قُلْتُ لِأَبِي عَبْدِ اللَّهِ ع قَوْلَ اللَّهِ جَلَّ ثَنَاؤُهُ-</w:t>
      </w:r>
      <w:r w:rsidR="00BC26FE" w:rsidRPr="00BC26FE">
        <w:rPr>
          <w:color w:val="000000" w:themeColor="text1"/>
          <w:rtl/>
        </w:rPr>
        <w:t xml:space="preserve"> </w:t>
      </w:r>
      <w:r w:rsidR="00BC26FE">
        <w:rPr>
          <w:b/>
          <w:bCs/>
          <w:color w:val="007200"/>
          <w:rtl/>
        </w:rPr>
        <w:t xml:space="preserve">﴿الَّذِينَ يَسْتَمِعُونَ الْقَوْلَ فَيَتَّبِعُونَ أَحْسَنَهُ﴾ </w:t>
      </w:r>
      <w:r w:rsidR="00BC26FE" w:rsidRPr="00BC26FE">
        <w:rPr>
          <w:color w:val="008000"/>
          <w:rtl/>
        </w:rPr>
        <w:t>قَالَ هُوَ الرَّجُلُ يَسْمَعُ الْحَدِيثَ فَيُحَدِّثُ بِهِ كَمَا سَمِعَهُ لَا يَزِيدُ فِيهِ وَ لَا يَنْقُصُ مِنْهُ</w:t>
      </w:r>
      <w:r w:rsidR="00BC26FE">
        <w:rPr>
          <w:rFonts w:hint="cs"/>
          <w:color w:val="000000" w:themeColor="text1"/>
          <w:rtl/>
        </w:rPr>
        <w:t>»</w:t>
      </w:r>
      <w:r w:rsidR="006634C9">
        <w:rPr>
          <w:rStyle w:val="FootnoteReference"/>
          <w:color w:val="000000" w:themeColor="text1"/>
          <w:rtl/>
        </w:rPr>
        <w:footnoteReference w:id="4"/>
      </w:r>
      <w:r w:rsidRPr="0008453A">
        <w:rPr>
          <w:color w:val="000000" w:themeColor="text1"/>
          <w:rtl/>
        </w:rPr>
        <w:t>. اتباع احسن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آن است که آن را نقل بکند بدون کم و ز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اد</w:t>
      </w:r>
      <w:r w:rsidRPr="0008453A">
        <w:rPr>
          <w:color w:val="000000" w:themeColor="text1"/>
          <w:rtl/>
        </w:rPr>
        <w:t xml:space="preserve">. </w:t>
      </w:r>
    </w:p>
    <w:p w14:paraId="416CC7D9" w14:textId="6949F020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گفت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عل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رغم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همه پاسخ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داده‌اند،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شما منعکس و منتقل بکن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د،</w:t>
      </w:r>
      <w:r w:rsidRPr="0008453A">
        <w:rPr>
          <w:color w:val="000000" w:themeColor="text1"/>
          <w:rtl/>
        </w:rPr>
        <w:t xml:space="preserve"> اما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مخاطب و </w:t>
      </w:r>
      <w:r w:rsidR="000A0A25">
        <w:rPr>
          <w:color w:val="000000" w:themeColor="text1"/>
          <w:rtl/>
        </w:rPr>
        <w:t>دریافت‌کننده</w:t>
      </w:r>
      <w:r w:rsidRPr="0008453A">
        <w:rPr>
          <w:color w:val="000000" w:themeColor="text1"/>
          <w:rtl/>
        </w:rPr>
        <w:t xml:space="preserve"> حد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و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چه وظ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فه‌ا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دارد، او وظ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خود را دارد،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ناظر به او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ست،</w:t>
      </w:r>
      <w:r w:rsidRPr="0008453A">
        <w:rPr>
          <w:color w:val="000000" w:themeColor="text1"/>
          <w:rtl/>
        </w:rPr>
        <w:t xml:space="preserve"> او را ممکن است بگو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با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نوع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شخ</w:t>
      </w:r>
      <w:r w:rsidRPr="0008453A">
        <w:rPr>
          <w:rFonts w:hint="eastAsia"/>
          <w:color w:val="000000" w:themeColor="text1"/>
          <w:rtl/>
        </w:rPr>
        <w:t>ص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پ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دا</w:t>
      </w:r>
      <w:r w:rsidRPr="0008453A">
        <w:rPr>
          <w:color w:val="000000" w:themeColor="text1"/>
          <w:rtl/>
        </w:rPr>
        <w:t xml:space="preserve"> بکند، نبا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اعتماد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اخبار پ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دا</w:t>
      </w:r>
      <w:r w:rsidRPr="0008453A">
        <w:rPr>
          <w:color w:val="000000" w:themeColor="text1"/>
          <w:rtl/>
        </w:rPr>
        <w:t xml:space="preserve"> بکند. </w:t>
      </w:r>
    </w:p>
    <w:p w14:paraId="053BB6DD" w14:textId="63A1611A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منته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ما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گفت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فضا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ممکن است وجود دارد حت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فراتر از 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ره</w:t>
      </w:r>
      <w:r w:rsidRPr="0008453A">
        <w:rPr>
          <w:color w:val="000000" w:themeColor="text1"/>
          <w:rtl/>
        </w:rPr>
        <w:t xml:space="preserve"> عقلا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عاد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،</w:t>
      </w:r>
      <w:r w:rsidRPr="0008453A">
        <w:rPr>
          <w:color w:val="000000" w:themeColor="text1"/>
          <w:rtl/>
        </w:rPr>
        <w:t xml:space="preserve"> نکته ما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بود، فراتر از 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ره</w:t>
      </w:r>
      <w:r w:rsidRPr="0008453A">
        <w:rPr>
          <w:color w:val="000000" w:themeColor="text1"/>
          <w:rtl/>
        </w:rPr>
        <w:t xml:space="preserve"> عقلا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کس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در 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ره</w:t>
      </w:r>
      <w:r w:rsidRPr="0008453A">
        <w:rPr>
          <w:color w:val="000000" w:themeColor="text1"/>
          <w:rtl/>
        </w:rPr>
        <w:t xml:space="preserve"> عقلا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ترد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بکند ممکن است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بگو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ائمه </w:t>
      </w:r>
      <w:r w:rsidR="000A0A25">
        <w:rPr>
          <w:color w:val="000000" w:themeColor="text1"/>
          <w:rtl/>
        </w:rPr>
        <w:t>علیهم‌السلام</w:t>
      </w:r>
      <w:r w:rsidRPr="0008453A">
        <w:rPr>
          <w:color w:val="000000" w:themeColor="text1"/>
          <w:rtl/>
        </w:rPr>
        <w:t xml:space="preserve"> در صدد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بودند که با هم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اعتماد به روات که معلوم است خ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جاها مف</w:t>
      </w:r>
      <w:r w:rsidRPr="0008453A">
        <w:rPr>
          <w:rFonts w:hint="eastAsia"/>
          <w:color w:val="000000" w:themeColor="text1"/>
          <w:rtl/>
        </w:rPr>
        <w:t>اد</w:t>
      </w:r>
      <w:r w:rsidRPr="0008453A">
        <w:rPr>
          <w:color w:val="000000" w:themeColor="text1"/>
          <w:rtl/>
        </w:rPr>
        <w:t xml:space="preserve"> و مضمون مورد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قرار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رد،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خواهند</w:t>
      </w:r>
      <w:r w:rsidRPr="0008453A">
        <w:rPr>
          <w:color w:val="000000" w:themeColor="text1"/>
          <w:rtl/>
        </w:rPr>
        <w:t xml:space="preserve"> شبکه درست بکنند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معارف منتقل بشود و اعتماد بشود. </w:t>
      </w:r>
    </w:p>
    <w:p w14:paraId="5EE2E665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احساس</w:t>
      </w:r>
      <w:r w:rsidRPr="0008453A">
        <w:rPr>
          <w:color w:val="000000" w:themeColor="text1"/>
          <w:rtl/>
        </w:rPr>
        <w:t xml:space="preserve"> ما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خواهد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تسه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در روند انتقال حد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و اعتماد به حد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جاد</w:t>
      </w:r>
      <w:r w:rsidRPr="0008453A">
        <w:rPr>
          <w:color w:val="000000" w:themeColor="text1"/>
          <w:rtl/>
        </w:rPr>
        <w:t xml:space="preserve"> بکند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نوع ملازمه عرف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با توجه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فضا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که از شرا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ط</w:t>
      </w:r>
      <w:r w:rsidRPr="0008453A">
        <w:rPr>
          <w:color w:val="000000" w:themeColor="text1"/>
          <w:rtl/>
        </w:rPr>
        <w:t xml:space="preserve"> زمان و مکان و واقع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موجود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چن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ملازمه‌ا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حس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>. الفاظ 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چ</w:t>
      </w:r>
      <w:r w:rsidRPr="0008453A">
        <w:rPr>
          <w:color w:val="000000" w:themeColor="text1"/>
          <w:rtl/>
        </w:rPr>
        <w:t xml:space="preserve"> ظهور ندارد، شب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لوکان لبان است،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گران</w:t>
      </w:r>
      <w:r w:rsidRPr="0008453A">
        <w:rPr>
          <w:color w:val="000000" w:themeColor="text1"/>
          <w:rtl/>
        </w:rPr>
        <w:t xml:space="preserve"> بگو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شما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گران</w:t>
      </w:r>
      <w:r w:rsidRPr="0008453A">
        <w:rPr>
          <w:color w:val="000000" w:themeColor="text1"/>
          <w:rtl/>
        </w:rPr>
        <w:t xml:space="preserve"> بگو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تکل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</w:t>
      </w:r>
      <w:r w:rsidRPr="0008453A">
        <w:rPr>
          <w:color w:val="000000" w:themeColor="text1"/>
          <w:rtl/>
        </w:rPr>
        <w:t xml:space="preserve"> آن‌ها را معلوم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کند،</w:t>
      </w:r>
      <w:r w:rsidRPr="0008453A">
        <w:rPr>
          <w:color w:val="000000" w:themeColor="text1"/>
          <w:rtl/>
        </w:rPr>
        <w:t xml:space="preserve"> حداکثر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بگو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که او هم راه پ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دا</w:t>
      </w:r>
      <w:r w:rsidRPr="0008453A">
        <w:rPr>
          <w:color w:val="000000" w:themeColor="text1"/>
          <w:rtl/>
        </w:rPr>
        <w:t xml:space="preserve"> بکند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تحق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ق</w:t>
      </w:r>
      <w:r w:rsidRPr="0008453A">
        <w:rPr>
          <w:color w:val="000000" w:themeColor="text1"/>
          <w:rtl/>
        </w:rPr>
        <w:t xml:space="preserve"> بکند و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پ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دا</w:t>
      </w:r>
      <w:r w:rsidRPr="0008453A">
        <w:rPr>
          <w:color w:val="000000" w:themeColor="text1"/>
          <w:rtl/>
        </w:rPr>
        <w:t xml:space="preserve"> بکند. </w:t>
      </w:r>
    </w:p>
    <w:p w14:paraId="41AD8DAD" w14:textId="2241BF35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منته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وقت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همه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نشر بده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ضم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مه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دو سه نکته را که </w:t>
      </w:r>
      <w:r w:rsidR="000A0A25">
        <w:rPr>
          <w:color w:val="000000" w:themeColor="text1"/>
          <w:rtl/>
        </w:rPr>
        <w:t>مهم‌ترین</w:t>
      </w:r>
      <w:r w:rsidRPr="0008453A">
        <w:rPr>
          <w:color w:val="000000" w:themeColor="text1"/>
          <w:rtl/>
        </w:rPr>
        <w:t xml:space="preserve"> آن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واقع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آن زمان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مف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بودن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نها</w:t>
      </w:r>
      <w:r w:rsidRPr="0008453A">
        <w:rPr>
          <w:color w:val="000000" w:themeColor="text1"/>
          <w:rtl/>
        </w:rPr>
        <w:t xml:space="preserve"> در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سطح </w:t>
      </w:r>
      <w:r w:rsidR="000A0A25">
        <w:rPr>
          <w:color w:val="000000" w:themeColor="text1"/>
          <w:rtl/>
        </w:rPr>
        <w:t>معتنابه‌ا</w:t>
      </w:r>
      <w:r w:rsidR="000A0A25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متوقف بر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را شرط ندان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اگر بخواه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را شرط بدان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روات بع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 فقها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بعد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سادگ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توانند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پ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دا</w:t>
      </w:r>
      <w:r w:rsidRPr="0008453A">
        <w:rPr>
          <w:color w:val="000000" w:themeColor="text1"/>
          <w:rtl/>
        </w:rPr>
        <w:t xml:space="preserve"> بکنند.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هم احتمال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که در پاسخ آن مسئله عرض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. </w:t>
      </w:r>
    </w:p>
    <w:p w14:paraId="3A210FA6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با توجه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اجواء و شرا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ط</w:t>
      </w:r>
      <w:r w:rsidRPr="0008453A">
        <w:rPr>
          <w:color w:val="000000" w:themeColor="text1"/>
          <w:rtl/>
        </w:rPr>
        <w:t xml:space="preserve"> بع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</w:t>
      </w:r>
      <w:r w:rsidRPr="0008453A">
        <w:rPr>
          <w:color w:val="000000" w:themeColor="text1"/>
          <w:rtl/>
        </w:rPr>
        <w:t xml:space="preserve">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نها</w:t>
      </w:r>
      <w:r w:rsidRPr="0008453A">
        <w:rPr>
          <w:color w:val="000000" w:themeColor="text1"/>
          <w:rtl/>
        </w:rPr>
        <w:t xml:space="preserve"> هم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ربط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داشته باشد در حد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احتمال قابل قبول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را طرح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م،</w:t>
      </w:r>
      <w:r w:rsidRPr="0008453A">
        <w:rPr>
          <w:color w:val="000000" w:themeColor="text1"/>
          <w:rtl/>
        </w:rPr>
        <w:t xml:space="preserve"> اگر ما بود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و 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چ</w:t>
      </w:r>
      <w:r w:rsidRPr="0008453A">
        <w:rPr>
          <w:color w:val="000000" w:themeColor="text1"/>
          <w:rtl/>
        </w:rPr>
        <w:t xml:space="preserve"> 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ز</w:t>
      </w:r>
      <w:r w:rsidRPr="0008453A">
        <w:rPr>
          <w:color w:val="000000" w:themeColor="text1"/>
          <w:rtl/>
        </w:rPr>
        <w:t xml:space="preserve"> در گوشه و کنار، نبود و فقط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ات،</w:t>
      </w:r>
      <w:r w:rsidRPr="0008453A">
        <w:rPr>
          <w:color w:val="000000" w:themeColor="text1"/>
          <w:rtl/>
        </w:rPr>
        <w:t xml:space="preserve"> حتماً آن جواب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همه دادند را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داد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. </w:t>
      </w:r>
    </w:p>
    <w:p w14:paraId="21621911" w14:textId="77777777" w:rsidR="0008453A" w:rsidRPr="0008453A" w:rsidRDefault="0008453A" w:rsidP="0008453A">
      <w:pPr>
        <w:pStyle w:val="Heading1"/>
        <w:rPr>
          <w:w w:val="100"/>
          <w:rtl/>
        </w:rPr>
      </w:pPr>
      <w:bookmarkStart w:id="9" w:name="_Toc183366477"/>
      <w:r w:rsidRPr="0008453A">
        <w:rPr>
          <w:rFonts w:hint="eastAsia"/>
          <w:w w:val="100"/>
          <w:rtl/>
        </w:rPr>
        <w:t>طا</w:t>
      </w:r>
      <w:r w:rsidRPr="0008453A">
        <w:rPr>
          <w:rFonts w:hint="cs"/>
          <w:w w:val="100"/>
          <w:rtl/>
        </w:rPr>
        <w:t>ی</w:t>
      </w:r>
      <w:r w:rsidRPr="0008453A">
        <w:rPr>
          <w:rFonts w:hint="eastAsia"/>
          <w:w w:val="100"/>
          <w:rtl/>
        </w:rPr>
        <w:t>فه</w:t>
      </w:r>
      <w:r w:rsidRPr="0008453A">
        <w:rPr>
          <w:w w:val="100"/>
          <w:rtl/>
        </w:rPr>
        <w:t xml:space="preserve"> چهارم</w:t>
      </w:r>
      <w:bookmarkEnd w:id="9"/>
    </w:p>
    <w:p w14:paraId="4B6858C6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اگر</w:t>
      </w:r>
      <w:r w:rsidRPr="0008453A">
        <w:rPr>
          <w:color w:val="000000" w:themeColor="text1"/>
          <w:rtl/>
        </w:rPr>
        <w:t xml:space="preserve"> آن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اول را دو تا بکن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د،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پنجم،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است.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بحث جد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و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تازه‌ا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است. </w:t>
      </w:r>
    </w:p>
    <w:p w14:paraId="7D227539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اخبار</w:t>
      </w:r>
      <w:r w:rsidRPr="0008453A">
        <w:rPr>
          <w:color w:val="000000" w:themeColor="text1"/>
          <w:rtl/>
        </w:rPr>
        <w:t xml:space="preserve">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را در وسائل در اخبار قضاء آمده است در جامع الاحاد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در جلد اول آمده است، جلد اول جامع الاحاد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مجموعه خ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خوب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در آغاز ورد در احاد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هفت هشت باب کل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را آورده است در حال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ابواب کل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در وسائل در وسط بحث‌ها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 آمده است،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ابواب فن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مسلسل مرتب آن هم جامع، هر چه حد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در آن باب بوده است را آورده است. اگر همه ابواب جامع الاحاد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را نگاه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جلد اول جامع الاحاد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را مد نظر داشته باش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. </w:t>
      </w:r>
    </w:p>
    <w:p w14:paraId="2DF80EFC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نکته جالب است که شه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صدر و آقا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ان</w:t>
      </w:r>
      <w:r w:rsidRPr="0008453A">
        <w:rPr>
          <w:color w:val="000000" w:themeColor="text1"/>
          <w:rtl/>
        </w:rPr>
        <w:t xml:space="preserve"> نجف که خ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زها</w:t>
      </w:r>
      <w:r w:rsidRPr="0008453A">
        <w:rPr>
          <w:color w:val="000000" w:themeColor="text1"/>
          <w:rtl/>
        </w:rPr>
        <w:t xml:space="preserve"> توجه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کنند</w:t>
      </w:r>
      <w:r w:rsidRPr="0008453A">
        <w:rPr>
          <w:color w:val="000000" w:themeColor="text1"/>
          <w:rtl/>
        </w:rPr>
        <w:t xml:space="preserve"> ول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شان</w:t>
      </w:r>
      <w:r w:rsidRPr="0008453A">
        <w:rPr>
          <w:color w:val="000000" w:themeColor="text1"/>
          <w:rtl/>
        </w:rPr>
        <w:t xml:space="preserve"> 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بحث‌ها مبنا را کتاب آقا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بروجرد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قرار داده است. </w:t>
      </w:r>
    </w:p>
    <w:p w14:paraId="20639604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ابواب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در جلد اول آمده است ابواب منظم و مرتب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که در وسائل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نها</w:t>
      </w:r>
      <w:r w:rsidRPr="0008453A">
        <w:rPr>
          <w:color w:val="000000" w:themeColor="text1"/>
          <w:rtl/>
        </w:rPr>
        <w:t xml:space="preserve"> گم است؛ </w:t>
      </w:r>
    </w:p>
    <w:p w14:paraId="277EE156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باب</w:t>
      </w:r>
      <w:r w:rsidRPr="0008453A">
        <w:rPr>
          <w:color w:val="000000" w:themeColor="text1"/>
          <w:rtl/>
        </w:rPr>
        <w:t xml:space="preserve"> اول: فرض طلب العلم او الحجه 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الاحکام الشرع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</w:p>
    <w:p w14:paraId="49975777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باب</w:t>
      </w:r>
      <w:r w:rsidRPr="0008453A">
        <w:rPr>
          <w:color w:val="000000" w:themeColor="text1"/>
          <w:rtl/>
        </w:rPr>
        <w:t xml:space="preserve"> دوم: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ة</w:t>
      </w:r>
      <w:r w:rsidRPr="0008453A">
        <w:rPr>
          <w:color w:val="000000" w:themeColor="text1"/>
          <w:rtl/>
        </w:rPr>
        <w:t xml:space="preserve"> ظواهر الکتاب</w:t>
      </w:r>
    </w:p>
    <w:p w14:paraId="4E03450C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باب</w:t>
      </w:r>
      <w:r w:rsidRPr="0008453A">
        <w:rPr>
          <w:color w:val="000000" w:themeColor="text1"/>
          <w:rtl/>
        </w:rPr>
        <w:t xml:space="preserve"> سوم: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سنة النب</w:t>
      </w:r>
      <w:r w:rsidRPr="0008453A">
        <w:rPr>
          <w:rFonts w:hint="cs"/>
          <w:color w:val="000000" w:themeColor="text1"/>
          <w:rtl/>
        </w:rPr>
        <w:t>ی</w:t>
      </w:r>
    </w:p>
    <w:p w14:paraId="6E7CCEE0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باب</w:t>
      </w:r>
      <w:r w:rsidRPr="0008453A">
        <w:rPr>
          <w:color w:val="000000" w:themeColor="text1"/>
          <w:rtl/>
        </w:rPr>
        <w:t xml:space="preserve"> چهارم: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ة</w:t>
      </w:r>
      <w:r w:rsidRPr="0008453A">
        <w:rPr>
          <w:color w:val="000000" w:themeColor="text1"/>
          <w:rtl/>
        </w:rPr>
        <w:t xml:space="preserve"> فتو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الائمه</w:t>
      </w:r>
    </w:p>
    <w:p w14:paraId="45194855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مقدار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هم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شان</w:t>
      </w:r>
      <w:r w:rsidRPr="0008453A">
        <w:rPr>
          <w:color w:val="000000" w:themeColor="text1"/>
          <w:rtl/>
        </w:rPr>
        <w:t xml:space="preserve"> ادب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به کار برده است که در بحث با اهل سنت هم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 استفاده کرد. مثلا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دارد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ة</w:t>
      </w:r>
      <w:r w:rsidRPr="0008453A">
        <w:rPr>
          <w:color w:val="000000" w:themeColor="text1"/>
          <w:rtl/>
        </w:rPr>
        <w:t xml:space="preserve"> فتو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الائمه، فتوا تعب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کرده است. </w:t>
      </w:r>
    </w:p>
    <w:p w14:paraId="75F8C083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باب</w:t>
      </w:r>
      <w:r w:rsidRPr="0008453A">
        <w:rPr>
          <w:color w:val="000000" w:themeColor="text1"/>
          <w:rtl/>
        </w:rPr>
        <w:t xml:space="preserve"> پنجم: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ة</w:t>
      </w:r>
      <w:r w:rsidRPr="0008453A">
        <w:rPr>
          <w:color w:val="000000" w:themeColor="text1"/>
          <w:rtl/>
        </w:rPr>
        <w:t xml:space="preserve"> اخبار الثقات</w:t>
      </w:r>
    </w:p>
    <w:p w14:paraId="62FE6769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باب</w:t>
      </w:r>
      <w:r w:rsidRPr="0008453A">
        <w:rPr>
          <w:color w:val="000000" w:themeColor="text1"/>
          <w:rtl/>
        </w:rPr>
        <w:t xml:space="preserve"> ششم: ما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عالج</w:t>
      </w:r>
      <w:r w:rsidRPr="0008453A">
        <w:rPr>
          <w:color w:val="000000" w:themeColor="text1"/>
          <w:rtl/>
        </w:rPr>
        <w:t xml:space="preserve"> به ما تعارض الروا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</w:p>
    <w:p w14:paraId="54D210DE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باب</w:t>
      </w:r>
      <w:r w:rsidRPr="0008453A">
        <w:rPr>
          <w:color w:val="000000" w:themeColor="text1"/>
          <w:rtl/>
        </w:rPr>
        <w:t xml:space="preserve"> هفتم: عدم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ة</w:t>
      </w:r>
      <w:r w:rsidRPr="0008453A">
        <w:rPr>
          <w:color w:val="000000" w:themeColor="text1"/>
          <w:rtl/>
        </w:rPr>
        <w:t xml:space="preserve"> الق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اس</w:t>
      </w:r>
    </w:p>
    <w:p w14:paraId="19DDF9CE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باب</w:t>
      </w:r>
      <w:r w:rsidRPr="0008453A">
        <w:rPr>
          <w:color w:val="000000" w:themeColor="text1"/>
          <w:rtl/>
        </w:rPr>
        <w:t xml:space="preserve"> هشتم: آنجا که حجت نباشد با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به چه مراجعه کرد؟ و ابواب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. </w:t>
      </w:r>
    </w:p>
    <w:p w14:paraId="73C50F8D" w14:textId="47EA4748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ابواب در وسائل </w:t>
      </w:r>
      <w:r w:rsidR="000A0A25">
        <w:rPr>
          <w:color w:val="000000" w:themeColor="text1"/>
          <w:rtl/>
        </w:rPr>
        <w:t>این‌جور</w:t>
      </w:r>
      <w:r w:rsidRPr="0008453A">
        <w:rPr>
          <w:color w:val="000000" w:themeColor="text1"/>
          <w:rtl/>
        </w:rPr>
        <w:t xml:space="preserve"> منقح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امده</w:t>
      </w:r>
      <w:r w:rsidRPr="0008453A">
        <w:rPr>
          <w:color w:val="000000" w:themeColor="text1"/>
          <w:rtl/>
        </w:rPr>
        <w:t xml:space="preserve"> است و بخش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منقح آمده است در وسط ابواب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گر،</w:t>
      </w:r>
      <w:r w:rsidRPr="0008453A">
        <w:rPr>
          <w:color w:val="000000" w:themeColor="text1"/>
          <w:rtl/>
        </w:rPr>
        <w:t xml:space="preserve"> مثلا قضا آمده است لذا </w:t>
      </w:r>
      <w:r w:rsidR="000A0A25">
        <w:rPr>
          <w:color w:val="000000" w:themeColor="text1"/>
          <w:rtl/>
        </w:rPr>
        <w:t>جلد</w:t>
      </w:r>
      <w:r w:rsidRPr="0008453A">
        <w:rPr>
          <w:color w:val="000000" w:themeColor="text1"/>
          <w:rtl/>
        </w:rPr>
        <w:t xml:space="preserve"> اول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امت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از</w:t>
      </w:r>
      <w:r w:rsidRPr="0008453A">
        <w:rPr>
          <w:color w:val="000000" w:themeColor="text1"/>
          <w:rtl/>
        </w:rPr>
        <w:t xml:space="preserve"> را دارد. </w:t>
      </w:r>
    </w:p>
    <w:p w14:paraId="69F28B82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باب</w:t>
      </w:r>
      <w:r w:rsidRPr="0008453A">
        <w:rPr>
          <w:color w:val="000000" w:themeColor="text1"/>
          <w:rtl/>
        </w:rPr>
        <w:t xml:space="preserve"> پنجم مربوط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سه چهار طا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فه</w:t>
      </w:r>
      <w:r w:rsidRPr="0008453A">
        <w:rPr>
          <w:color w:val="000000" w:themeColor="text1"/>
          <w:rtl/>
        </w:rPr>
        <w:t xml:space="preserve"> قبل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بود که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اخبار الثقات را افاده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کرد</w:t>
      </w:r>
      <w:r w:rsidRPr="0008453A">
        <w:rPr>
          <w:color w:val="000000" w:themeColor="text1"/>
          <w:rtl/>
        </w:rPr>
        <w:t xml:space="preserve">. </w:t>
      </w:r>
    </w:p>
    <w:p w14:paraId="18DEDAA9" w14:textId="77777777" w:rsidR="0008453A" w:rsidRPr="0008453A" w:rsidRDefault="0008453A" w:rsidP="0008453A">
      <w:pPr>
        <w:pStyle w:val="Heading1"/>
        <w:rPr>
          <w:w w:val="100"/>
          <w:rtl/>
        </w:rPr>
      </w:pPr>
      <w:bookmarkStart w:id="10" w:name="_Toc183366478"/>
      <w:r w:rsidRPr="0008453A">
        <w:rPr>
          <w:rFonts w:hint="eastAsia"/>
          <w:w w:val="100"/>
          <w:rtl/>
        </w:rPr>
        <w:t>باب</w:t>
      </w:r>
      <w:r w:rsidRPr="0008453A">
        <w:rPr>
          <w:w w:val="100"/>
          <w:rtl/>
        </w:rPr>
        <w:t xml:space="preserve"> ششم</w:t>
      </w:r>
      <w:bookmarkEnd w:id="10"/>
    </w:p>
    <w:p w14:paraId="38775678" w14:textId="0C4370C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طائفه اخ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بحث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است که در جلد اول جامع الاحاد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ث</w:t>
      </w:r>
      <w:r w:rsidRPr="0008453A">
        <w:rPr>
          <w:color w:val="000000" w:themeColor="text1"/>
          <w:rtl/>
        </w:rPr>
        <w:t xml:space="preserve"> باب ششم است، عنوان باب ششم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است: باب ما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عالج</w:t>
      </w:r>
      <w:r w:rsidRPr="0008453A">
        <w:rPr>
          <w:color w:val="000000" w:themeColor="text1"/>
          <w:rtl/>
        </w:rPr>
        <w:t xml:space="preserve"> به تعارض الروا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من الجمع والترج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ح</w:t>
      </w:r>
      <w:r w:rsidRPr="0008453A">
        <w:rPr>
          <w:color w:val="000000" w:themeColor="text1"/>
          <w:rtl/>
        </w:rPr>
        <w:t xml:space="preserve"> وغ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رهما</w:t>
      </w:r>
      <w:r w:rsidRPr="0008453A">
        <w:rPr>
          <w:color w:val="000000" w:themeColor="text1"/>
          <w:rtl/>
        </w:rPr>
        <w:t xml:space="preserve"> و 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باب مجموعه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در علاج تعارض 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هست جمع شده است که </w:t>
      </w:r>
      <w:r w:rsidR="000A0A25">
        <w:rPr>
          <w:color w:val="000000" w:themeColor="text1"/>
          <w:rtl/>
        </w:rPr>
        <w:t>چهل‌ودو</w:t>
      </w:r>
      <w:r w:rsidRPr="0008453A">
        <w:rPr>
          <w:color w:val="000000" w:themeColor="text1"/>
          <w:rtl/>
        </w:rPr>
        <w:t xml:space="preserve"> حد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>ث آورده است و در پا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ان</w:t>
      </w:r>
      <w:r w:rsidRPr="0008453A">
        <w:rPr>
          <w:color w:val="000000" w:themeColor="text1"/>
          <w:rtl/>
        </w:rPr>
        <w:t xml:space="preserve"> به جاها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 ارجاع </w:t>
      </w:r>
      <w:r w:rsidR="000A0A25">
        <w:rPr>
          <w:color w:val="000000" w:themeColor="text1"/>
          <w:rtl/>
        </w:rPr>
        <w:t>داده‌اند</w:t>
      </w:r>
      <w:r w:rsidRPr="0008453A">
        <w:rPr>
          <w:color w:val="000000" w:themeColor="text1"/>
          <w:rtl/>
        </w:rPr>
        <w:t xml:space="preserve">. در وسائل در ابواب قضاء آمده است. </w:t>
      </w:r>
    </w:p>
    <w:p w14:paraId="553D0199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طائفه اخ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در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که اح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اناً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 به آن تمسک کرد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خبر واحد. </w:t>
      </w:r>
    </w:p>
    <w:p w14:paraId="207339C7" w14:textId="77777777" w:rsidR="0008453A" w:rsidRPr="0008453A" w:rsidRDefault="0008453A" w:rsidP="0008453A">
      <w:pPr>
        <w:pStyle w:val="Heading1"/>
        <w:rPr>
          <w:w w:val="100"/>
          <w:rtl/>
        </w:rPr>
      </w:pPr>
      <w:bookmarkStart w:id="11" w:name="_Toc183366479"/>
      <w:r w:rsidRPr="0008453A">
        <w:rPr>
          <w:rFonts w:hint="eastAsia"/>
          <w:w w:val="100"/>
          <w:rtl/>
        </w:rPr>
        <w:t>مقدمه</w:t>
      </w:r>
      <w:bookmarkEnd w:id="11"/>
      <w:r w:rsidRPr="0008453A">
        <w:rPr>
          <w:w w:val="100"/>
          <w:rtl/>
        </w:rPr>
        <w:t xml:space="preserve"> </w:t>
      </w:r>
    </w:p>
    <w:p w14:paraId="7F7C500B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در</w:t>
      </w:r>
      <w:r w:rsidRPr="0008453A">
        <w:rPr>
          <w:color w:val="000000" w:themeColor="text1"/>
          <w:rtl/>
        </w:rPr>
        <w:t xml:space="preserve"> مقدمه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دو نکته واضح را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ادآور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کنم؛ </w:t>
      </w:r>
    </w:p>
    <w:p w14:paraId="5F17C482" w14:textId="3AFAE4A6" w:rsidR="0008453A" w:rsidRPr="0008453A" w:rsidRDefault="0008453A" w:rsidP="0008453A">
      <w:pPr>
        <w:pStyle w:val="Heading2"/>
        <w:rPr>
          <w:rtl/>
        </w:rPr>
      </w:pPr>
      <w:bookmarkStart w:id="12" w:name="_Toc183366480"/>
      <w:r w:rsidRPr="0008453A">
        <w:rPr>
          <w:rFonts w:hint="eastAsia"/>
          <w:rtl/>
        </w:rPr>
        <w:t>نکته</w:t>
      </w:r>
      <w:r w:rsidRPr="0008453A">
        <w:rPr>
          <w:rtl/>
        </w:rPr>
        <w:t xml:space="preserve"> </w:t>
      </w:r>
      <w:r>
        <w:rPr>
          <w:rFonts w:hint="cs"/>
          <w:rtl/>
        </w:rPr>
        <w:t>اول</w:t>
      </w:r>
      <w:bookmarkEnd w:id="12"/>
    </w:p>
    <w:p w14:paraId="2DDA9BA6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موضوع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متعارض بس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ار</w:t>
      </w:r>
      <w:r w:rsidRPr="0008453A">
        <w:rPr>
          <w:color w:val="000000" w:themeColor="text1"/>
          <w:rtl/>
        </w:rPr>
        <w:t xml:space="preserve"> بس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ار</w:t>
      </w:r>
      <w:r w:rsidRPr="0008453A">
        <w:rPr>
          <w:color w:val="000000" w:themeColor="text1"/>
          <w:rtl/>
        </w:rPr>
        <w:t xml:space="preserve"> مهم است اولا از جهت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ما چطور با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همه تعارض در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مواجه شده‌ا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اگر بخواه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سر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را مطالعه بکن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د،</w:t>
      </w:r>
      <w:r w:rsidRPr="0008453A">
        <w:rPr>
          <w:color w:val="000000" w:themeColor="text1"/>
          <w:rtl/>
        </w:rPr>
        <w:t xml:space="preserve"> از بهتر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جاها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را بحث کرده اند، همان کتاب شه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صدر است، در رابطه با تعادل و تراج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ح،</w:t>
      </w:r>
      <w:r w:rsidRPr="0008453A">
        <w:rPr>
          <w:color w:val="000000" w:themeColor="text1"/>
          <w:rtl/>
        </w:rPr>
        <w:t xml:space="preserve"> آخر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جلد (جلد هفتم) بحوث هست که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جلد راجع به تعارض و راه حل‌ها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تعارض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است آنجا از جاها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است که نسبتا خوب سر پ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ش</w:t>
      </w:r>
      <w:r w:rsidRPr="0008453A">
        <w:rPr>
          <w:color w:val="000000" w:themeColor="text1"/>
          <w:rtl/>
        </w:rPr>
        <w:t xml:space="preserve"> اخبار متعارض را 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ان</w:t>
      </w:r>
      <w:r w:rsidRPr="0008453A">
        <w:rPr>
          <w:color w:val="000000" w:themeColor="text1"/>
          <w:rtl/>
        </w:rPr>
        <w:t xml:space="preserve"> کرده اند.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بحث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در باب تعارض وجود دارد چرا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همه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متفاوت و متعارض در موضوعات واحد پ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دا</w:t>
      </w:r>
      <w:r w:rsidRPr="0008453A">
        <w:rPr>
          <w:color w:val="000000" w:themeColor="text1"/>
          <w:rtl/>
        </w:rPr>
        <w:t xml:space="preserve"> شده است. </w:t>
      </w:r>
    </w:p>
    <w:p w14:paraId="369202C7" w14:textId="77777777" w:rsidR="0008453A" w:rsidRPr="0008453A" w:rsidRDefault="0008453A" w:rsidP="0008453A">
      <w:pPr>
        <w:pStyle w:val="Heading2"/>
        <w:rPr>
          <w:rtl/>
        </w:rPr>
      </w:pPr>
      <w:bookmarkStart w:id="13" w:name="_Toc183366481"/>
      <w:r w:rsidRPr="0008453A">
        <w:rPr>
          <w:rFonts w:hint="eastAsia"/>
          <w:rtl/>
        </w:rPr>
        <w:t>نکته</w:t>
      </w:r>
      <w:r w:rsidRPr="0008453A">
        <w:rPr>
          <w:rtl/>
        </w:rPr>
        <w:t xml:space="preserve"> دوم</w:t>
      </w:r>
      <w:bookmarkEnd w:id="13"/>
    </w:p>
    <w:p w14:paraId="1A814D1C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نکته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در تعارض، مستقر و غ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مستقر،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بدو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 غ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بدو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وجود دارد و تعارض‌ها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غ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مستقر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تعارض‌ها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،</w:t>
      </w:r>
      <w:r w:rsidRPr="0008453A">
        <w:rPr>
          <w:color w:val="000000" w:themeColor="text1"/>
          <w:rtl/>
        </w:rPr>
        <w:t xml:space="preserve"> 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محل بحث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ست،</w:t>
      </w:r>
      <w:r w:rsidRPr="0008453A">
        <w:rPr>
          <w:color w:val="000000" w:themeColor="text1"/>
          <w:rtl/>
        </w:rPr>
        <w:t xml:space="preserve"> آن‌ها با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وجه عقلا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 جمع کرد.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بحث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اخبار مربوط به تعارض مستقر است عل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الاصول. </w:t>
      </w:r>
    </w:p>
    <w:p w14:paraId="6D77E337" w14:textId="77777777" w:rsidR="0008453A" w:rsidRPr="0008453A" w:rsidRDefault="0008453A" w:rsidP="0008453A">
      <w:pPr>
        <w:pStyle w:val="Heading2"/>
        <w:rPr>
          <w:rtl/>
        </w:rPr>
      </w:pPr>
      <w:bookmarkStart w:id="14" w:name="_Toc183366482"/>
      <w:r w:rsidRPr="0008453A">
        <w:rPr>
          <w:rFonts w:hint="eastAsia"/>
          <w:rtl/>
        </w:rPr>
        <w:t>نکته</w:t>
      </w:r>
      <w:r w:rsidRPr="0008453A">
        <w:rPr>
          <w:rtl/>
        </w:rPr>
        <w:t xml:space="preserve"> سوم</w:t>
      </w:r>
      <w:bookmarkEnd w:id="14"/>
    </w:p>
    <w:p w14:paraId="2B54B017" w14:textId="77777777" w:rsidR="0008453A" w:rsidRPr="0008453A" w:rsidRDefault="0008453A" w:rsidP="0008453A">
      <w:pPr>
        <w:rPr>
          <w:color w:val="000000" w:themeColor="text1"/>
          <w:spacing w:val="-2"/>
          <w:rtl/>
        </w:rPr>
      </w:pPr>
      <w:r w:rsidRPr="0008453A">
        <w:rPr>
          <w:rFonts w:hint="eastAsia"/>
          <w:color w:val="000000" w:themeColor="text1"/>
          <w:spacing w:val="-2"/>
          <w:rtl/>
        </w:rPr>
        <w:t>جالب</w:t>
      </w:r>
      <w:r w:rsidRPr="0008453A">
        <w:rPr>
          <w:color w:val="000000" w:themeColor="text1"/>
          <w:spacing w:val="-2"/>
          <w:rtl/>
        </w:rPr>
        <w:t xml:space="preserve"> است که خود اخبار علاج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ه،</w:t>
      </w:r>
      <w:r w:rsidRPr="0008453A">
        <w:rPr>
          <w:color w:val="000000" w:themeColor="text1"/>
          <w:spacing w:val="-2"/>
          <w:rtl/>
        </w:rPr>
        <w:t xml:space="preserve"> در ب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</w:t>
      </w:r>
      <w:r w:rsidRPr="0008453A">
        <w:rPr>
          <w:color w:val="000000" w:themeColor="text1"/>
          <w:spacing w:val="-2"/>
          <w:rtl/>
        </w:rPr>
        <w:t xml:space="preserve"> خودشان حداقل 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ک</w:t>
      </w:r>
      <w:r w:rsidRPr="0008453A">
        <w:rPr>
          <w:color w:val="000000" w:themeColor="text1"/>
          <w:spacing w:val="-2"/>
          <w:rtl/>
        </w:rPr>
        <w:t xml:space="preserve"> تعارض غ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ر</w:t>
      </w:r>
      <w:r w:rsidRPr="0008453A">
        <w:rPr>
          <w:color w:val="000000" w:themeColor="text1"/>
          <w:spacing w:val="-2"/>
          <w:rtl/>
        </w:rPr>
        <w:t xml:space="preserve"> مستقر هست. بعض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color w:val="000000" w:themeColor="text1"/>
          <w:spacing w:val="-2"/>
          <w:rtl/>
        </w:rPr>
        <w:t xml:space="preserve"> از ابتدا به تخ</w:t>
      </w:r>
      <w:r w:rsidRPr="0008453A">
        <w:rPr>
          <w:rFonts w:hint="cs"/>
          <w:color w:val="000000" w:themeColor="text1"/>
          <w:spacing w:val="-2"/>
          <w:rtl/>
        </w:rPr>
        <w:t>یی</w:t>
      </w:r>
      <w:r w:rsidRPr="0008453A">
        <w:rPr>
          <w:rFonts w:hint="eastAsia"/>
          <w:color w:val="000000" w:themeColor="text1"/>
          <w:spacing w:val="-2"/>
          <w:rtl/>
        </w:rPr>
        <w:t>ر</w:t>
      </w:r>
      <w:r w:rsidRPr="0008453A">
        <w:rPr>
          <w:color w:val="000000" w:themeColor="text1"/>
          <w:spacing w:val="-2"/>
          <w:rtl/>
        </w:rPr>
        <w:t xml:space="preserve"> رفته اند، بعض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color w:val="000000" w:themeColor="text1"/>
          <w:spacing w:val="-2"/>
          <w:rtl/>
        </w:rPr>
        <w:t xml:space="preserve"> ترج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ح</w:t>
      </w:r>
      <w:r w:rsidRPr="0008453A">
        <w:rPr>
          <w:color w:val="000000" w:themeColor="text1"/>
          <w:spacing w:val="-2"/>
          <w:rtl/>
        </w:rPr>
        <w:t xml:space="preserve"> دارد تخ</w:t>
      </w:r>
      <w:r w:rsidRPr="0008453A">
        <w:rPr>
          <w:rFonts w:hint="cs"/>
          <w:color w:val="000000" w:themeColor="text1"/>
          <w:spacing w:val="-2"/>
          <w:rtl/>
        </w:rPr>
        <w:t>یی</w:t>
      </w:r>
      <w:r w:rsidRPr="0008453A">
        <w:rPr>
          <w:rFonts w:hint="eastAsia"/>
          <w:color w:val="000000" w:themeColor="text1"/>
          <w:spacing w:val="-2"/>
          <w:rtl/>
        </w:rPr>
        <w:t>ر</w:t>
      </w:r>
      <w:r w:rsidRPr="0008453A">
        <w:rPr>
          <w:color w:val="000000" w:themeColor="text1"/>
          <w:spacing w:val="-2"/>
          <w:rtl/>
        </w:rPr>
        <w:t xml:space="preserve"> ندارد. آن وقت ا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</w:t>
      </w:r>
      <w:r w:rsidRPr="0008453A">
        <w:rPr>
          <w:color w:val="000000" w:themeColor="text1"/>
          <w:spacing w:val="-2"/>
          <w:rtl/>
        </w:rPr>
        <w:t xml:space="preserve"> 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ک</w:t>
      </w:r>
      <w:r w:rsidRPr="0008453A">
        <w:rPr>
          <w:color w:val="000000" w:themeColor="text1"/>
          <w:spacing w:val="-2"/>
          <w:rtl/>
        </w:rPr>
        <w:t xml:space="preserve"> داستان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color w:val="000000" w:themeColor="text1"/>
          <w:spacing w:val="-2"/>
          <w:rtl/>
        </w:rPr>
        <w:t xml:space="preserve"> است بس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ار</w:t>
      </w:r>
      <w:r w:rsidRPr="0008453A">
        <w:rPr>
          <w:color w:val="000000" w:themeColor="text1"/>
          <w:spacing w:val="-2"/>
          <w:rtl/>
        </w:rPr>
        <w:t xml:space="preserve"> پ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چ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ده</w:t>
      </w:r>
      <w:r w:rsidRPr="0008453A">
        <w:rPr>
          <w:color w:val="000000" w:themeColor="text1"/>
          <w:spacing w:val="-2"/>
          <w:rtl/>
        </w:rPr>
        <w:t xml:space="preserve"> و حساس که چگونه م</w:t>
      </w:r>
      <w:r w:rsidRPr="0008453A">
        <w:rPr>
          <w:rFonts w:hint="cs"/>
          <w:color w:val="000000" w:themeColor="text1"/>
          <w:spacing w:val="-2"/>
          <w:rtl/>
        </w:rPr>
        <w:t>ی‌</w:t>
      </w:r>
      <w:r w:rsidRPr="0008453A">
        <w:rPr>
          <w:rFonts w:hint="eastAsia"/>
          <w:color w:val="000000" w:themeColor="text1"/>
          <w:spacing w:val="-2"/>
          <w:rtl/>
        </w:rPr>
        <w:t>شود</w:t>
      </w:r>
      <w:r w:rsidRPr="0008453A">
        <w:rPr>
          <w:color w:val="000000" w:themeColor="text1"/>
          <w:spacing w:val="-2"/>
          <w:rtl/>
        </w:rPr>
        <w:t xml:space="preserve"> اخبار علاج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ه</w:t>
      </w:r>
      <w:r w:rsidRPr="0008453A">
        <w:rPr>
          <w:color w:val="000000" w:themeColor="text1"/>
          <w:spacing w:val="-2"/>
          <w:rtl/>
        </w:rPr>
        <w:t xml:space="preserve"> را جمع کرد</w:t>
      </w:r>
    </w:p>
    <w:p w14:paraId="6AF4269D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خود</w:t>
      </w:r>
      <w:r w:rsidRPr="0008453A">
        <w:rPr>
          <w:color w:val="000000" w:themeColor="text1"/>
          <w:rtl/>
        </w:rPr>
        <w:t xml:space="preserve">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عل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طوا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آ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جمع عرف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آنجا آورد که خود آن‌ها مبتلا به تعارض مستقر نشوند که دور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بشود که خودش مشمول خودش بشود، خ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تلاش کردند که جمع عرف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آن‌ها درست بکنند،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حت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آنجا هم مشمول چن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قاعده‌ا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و کار را خ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سخت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کند</w:t>
      </w:r>
      <w:r w:rsidRPr="0008453A">
        <w:rPr>
          <w:color w:val="000000" w:themeColor="text1"/>
          <w:rtl/>
        </w:rPr>
        <w:t>. غالباً راه حل جمع عرف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ان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طوا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ف</w:t>
      </w:r>
      <w:r w:rsidRPr="0008453A">
        <w:rPr>
          <w:color w:val="000000" w:themeColor="text1"/>
          <w:rtl/>
        </w:rPr>
        <w:t xml:space="preserve"> متفاوت در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آورده اند. </w:t>
      </w:r>
    </w:p>
    <w:p w14:paraId="337A4115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آنچه</w:t>
      </w:r>
      <w:r w:rsidRPr="0008453A">
        <w:rPr>
          <w:color w:val="000000" w:themeColor="text1"/>
          <w:rtl/>
        </w:rPr>
        <w:t xml:space="preserve"> که 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ملاحظه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بحث فعل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است: اجمال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استدلال به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فرض شده است اخبار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در موضوع واحد متعارض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شوند،</w:t>
      </w:r>
      <w:r w:rsidRPr="0008453A">
        <w:rPr>
          <w:color w:val="000000" w:themeColor="text1"/>
          <w:rtl/>
        </w:rPr>
        <w:t xml:space="preserve"> اخبار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اگر تعارض نداشت، حجت بودند و هنگام تعارض گفته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 خذ ما اشتهر 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اصح</w:t>
      </w:r>
      <w:r w:rsidRPr="0008453A">
        <w:rPr>
          <w:rFonts w:hint="eastAsia"/>
          <w:color w:val="000000" w:themeColor="text1"/>
          <w:rtl/>
        </w:rPr>
        <w:t>ابک،</w:t>
      </w:r>
      <w:r w:rsidRPr="0008453A">
        <w:rPr>
          <w:color w:val="000000" w:themeColor="text1"/>
          <w:rtl/>
        </w:rPr>
        <w:t xml:space="preserve"> آن که 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اصحاب مشهور است بگ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رد،</w:t>
      </w:r>
      <w:r w:rsidRPr="0008453A">
        <w:rPr>
          <w:color w:val="000000" w:themeColor="text1"/>
          <w:rtl/>
        </w:rPr>
        <w:t xml:space="preserve"> آن که مشهور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ست،</w:t>
      </w:r>
      <w:r w:rsidRPr="0008453A">
        <w:rPr>
          <w:color w:val="000000" w:themeColor="text1"/>
          <w:rtl/>
        </w:rPr>
        <w:t xml:space="preserve"> کنار بگذار. </w:t>
      </w:r>
    </w:p>
    <w:p w14:paraId="741F99C5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خذ</w:t>
      </w:r>
      <w:r w:rsidRPr="0008453A">
        <w:rPr>
          <w:color w:val="000000" w:themeColor="text1"/>
          <w:rtl/>
        </w:rPr>
        <w:t xml:space="preserve"> ما وافق الکتاب، آنکه با قرآن موافق است بگ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ر،</w:t>
      </w:r>
      <w:r w:rsidRPr="0008453A">
        <w:rPr>
          <w:color w:val="000000" w:themeColor="text1"/>
          <w:rtl/>
        </w:rPr>
        <w:t xml:space="preserve"> آنکه مخالف است کنار بگذار.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خذ ما خالف العامه، آنکه با عامه مخالف است بگ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و موافق را طرح کن. </w:t>
      </w:r>
    </w:p>
    <w:p w14:paraId="7B5AFDEB" w14:textId="77777777" w:rsidR="0008453A" w:rsidRPr="0008453A" w:rsidRDefault="0008453A" w:rsidP="0008453A">
      <w:pPr>
        <w:pStyle w:val="Heading1"/>
        <w:rPr>
          <w:w w:val="100"/>
          <w:rtl/>
        </w:rPr>
      </w:pPr>
      <w:bookmarkStart w:id="15" w:name="_Toc183366483"/>
      <w:r w:rsidRPr="0008453A">
        <w:rPr>
          <w:rFonts w:hint="eastAsia"/>
          <w:w w:val="100"/>
          <w:rtl/>
        </w:rPr>
        <w:t>انواع</w:t>
      </w:r>
      <w:r w:rsidRPr="0008453A">
        <w:rPr>
          <w:w w:val="100"/>
          <w:rtl/>
        </w:rPr>
        <w:t xml:space="preserve"> روا</w:t>
      </w:r>
      <w:r w:rsidRPr="0008453A">
        <w:rPr>
          <w:rFonts w:hint="cs"/>
          <w:w w:val="100"/>
          <w:rtl/>
        </w:rPr>
        <w:t>ی</w:t>
      </w:r>
      <w:r w:rsidRPr="0008453A">
        <w:rPr>
          <w:rFonts w:hint="eastAsia"/>
          <w:w w:val="100"/>
          <w:rtl/>
        </w:rPr>
        <w:t>ات</w:t>
      </w:r>
      <w:r w:rsidRPr="0008453A">
        <w:rPr>
          <w:w w:val="100"/>
          <w:rtl/>
        </w:rPr>
        <w:t xml:space="preserve"> علاج</w:t>
      </w:r>
      <w:r w:rsidRPr="0008453A">
        <w:rPr>
          <w:rFonts w:hint="cs"/>
          <w:w w:val="100"/>
          <w:rtl/>
        </w:rPr>
        <w:t>ی</w:t>
      </w:r>
      <w:r w:rsidRPr="0008453A">
        <w:rPr>
          <w:rFonts w:hint="eastAsia"/>
          <w:w w:val="100"/>
          <w:rtl/>
        </w:rPr>
        <w:t>ه</w:t>
      </w:r>
      <w:bookmarkEnd w:id="15"/>
    </w:p>
    <w:p w14:paraId="6CCC1B2D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برخ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از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است که 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مس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جلو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آ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د،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اخبار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که مرجحات را ذکر کرده است که مرجحات عبارت است از شهرت، موافقت کتاب، مخالفت عامه،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مرحجات مضمون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است. </w:t>
      </w:r>
    </w:p>
    <w:p w14:paraId="6D3B8275" w14:textId="3C7D7FDE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گروه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 از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هم 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مرجحات صفات روات را مبنا قرار داده‌اند، </w:t>
      </w:r>
      <w:r w:rsidR="000A0A25">
        <w:rPr>
          <w:color w:val="000000" w:themeColor="text1"/>
          <w:rtl/>
        </w:rPr>
        <w:t>م</w:t>
      </w:r>
      <w:r w:rsidR="000A0A25">
        <w:rPr>
          <w:rFonts w:hint="cs"/>
          <w:color w:val="000000" w:themeColor="text1"/>
          <w:rtl/>
        </w:rPr>
        <w:t>ی‌</w:t>
      </w:r>
      <w:r w:rsidR="000A0A25">
        <w:rPr>
          <w:rFonts w:hint="eastAsia"/>
          <w:color w:val="000000" w:themeColor="text1"/>
          <w:rtl/>
        </w:rPr>
        <w:t>گو</w:t>
      </w:r>
      <w:r w:rsidR="000A0A25">
        <w:rPr>
          <w:rFonts w:hint="cs"/>
          <w:color w:val="000000" w:themeColor="text1"/>
          <w:rtl/>
        </w:rPr>
        <w:t>ی</w:t>
      </w:r>
      <w:r w:rsidR="000A0A25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آن کس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را که اوثق است، اعدل است، افقه است را بگ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و غ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آن را طرح بکن. </w:t>
      </w:r>
    </w:p>
    <w:p w14:paraId="1F08BF1D" w14:textId="3B3E1776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بحث 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است که بعض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مرجحات را آن مسائل مضمون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 محتوا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قرار </w:t>
      </w:r>
      <w:r w:rsidR="000A0A25">
        <w:rPr>
          <w:color w:val="000000" w:themeColor="text1"/>
          <w:rtl/>
        </w:rPr>
        <w:t>داده‌اند</w:t>
      </w:r>
      <w:r w:rsidRPr="0008453A">
        <w:rPr>
          <w:color w:val="000000" w:themeColor="text1"/>
          <w:rtl/>
        </w:rPr>
        <w:t>،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محتوا را بب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محتوا اگر مشهور است، فتوا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مشهور همراه آن است، آن را بگ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ر،</w:t>
      </w:r>
      <w:r w:rsidRPr="0008453A">
        <w:rPr>
          <w:color w:val="000000" w:themeColor="text1"/>
          <w:rtl/>
        </w:rPr>
        <w:t xml:space="preserve"> شهرت فتوا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،</w:t>
      </w:r>
      <w:r w:rsidRPr="0008453A">
        <w:rPr>
          <w:color w:val="000000" w:themeColor="text1"/>
          <w:rtl/>
        </w:rPr>
        <w:t xml:space="preserve"> اگر هر دو مشهور است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هر دو غ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مشهور است، ما وافق الکتاب، اگر هردو م</w:t>
      </w:r>
      <w:r w:rsidRPr="0008453A">
        <w:rPr>
          <w:rFonts w:hint="eastAsia"/>
          <w:color w:val="000000" w:themeColor="text1"/>
          <w:rtl/>
        </w:rPr>
        <w:t>وافق</w:t>
      </w:r>
      <w:r w:rsidRPr="0008453A">
        <w:rPr>
          <w:color w:val="000000" w:themeColor="text1"/>
          <w:rtl/>
        </w:rPr>
        <w:t xml:space="preserve"> هستند، ما خالف العامه را بگ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ر،</w:t>
      </w:r>
      <w:r w:rsidRPr="0008453A">
        <w:rPr>
          <w:color w:val="000000" w:themeColor="text1"/>
          <w:rtl/>
        </w:rPr>
        <w:t xml:space="preserve"> مرجحات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از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دست را آورده است.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گروه از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است. </w:t>
      </w:r>
    </w:p>
    <w:p w14:paraId="2D9871B6" w14:textId="7E67483D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گروه هم مرجحات 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ژگ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 خصائص و اوصاف راو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را مبنا قرار داده است، خذ به آن که اعدل نقل کرده است، اورع است، اتق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است،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افقه است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مراجحات هم عمدتاً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دو بخش </w:t>
      </w:r>
      <w:r w:rsidR="000A0A25">
        <w:rPr>
          <w:color w:val="000000" w:themeColor="text1"/>
          <w:rtl/>
        </w:rPr>
        <w:t>برمی‌گردد</w:t>
      </w:r>
      <w:r w:rsidRPr="0008453A">
        <w:rPr>
          <w:color w:val="000000" w:themeColor="text1"/>
          <w:rtl/>
        </w:rPr>
        <w:t>، مرجحات دانش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افراد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مرجحات شخص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از لحاظ وسائل تقوا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و اخلاق. </w:t>
      </w:r>
    </w:p>
    <w:p w14:paraId="4C4F131B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اگر</w:t>
      </w:r>
      <w:r w:rsidRPr="0008453A">
        <w:rPr>
          <w:color w:val="000000" w:themeColor="text1"/>
          <w:rtl/>
        </w:rPr>
        <w:t xml:space="preserve"> مرحجات هم نبود، آن وقت چه؟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دارد تخ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ر،</w:t>
      </w:r>
      <w:r w:rsidRPr="0008453A">
        <w:rPr>
          <w:color w:val="000000" w:themeColor="text1"/>
          <w:rtl/>
        </w:rPr>
        <w:t xml:space="preserve"> الان هم که تخ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م،</w:t>
      </w:r>
      <w:r w:rsidRPr="0008453A">
        <w:rPr>
          <w:color w:val="000000" w:themeColor="text1"/>
          <w:rtl/>
        </w:rPr>
        <w:t xml:space="preserve"> اگر مرجح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وجود نداشت، تعارض و تساقط است، ول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در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تخ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هم آمده است که آن هم خود راه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که جا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خود با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آن را بحث کرده است. </w:t>
      </w:r>
    </w:p>
    <w:p w14:paraId="109CD14C" w14:textId="77777777" w:rsidR="0008453A" w:rsidRPr="0008453A" w:rsidRDefault="0008453A" w:rsidP="0008453A">
      <w:pPr>
        <w:pStyle w:val="Heading1"/>
        <w:rPr>
          <w:w w:val="100"/>
          <w:rtl/>
        </w:rPr>
      </w:pPr>
      <w:bookmarkStart w:id="16" w:name="_Toc183366484"/>
      <w:r w:rsidRPr="0008453A">
        <w:rPr>
          <w:rFonts w:hint="eastAsia"/>
          <w:w w:val="100"/>
          <w:rtl/>
        </w:rPr>
        <w:t>استدلال</w:t>
      </w:r>
      <w:r w:rsidRPr="0008453A">
        <w:rPr>
          <w:w w:val="100"/>
          <w:rtl/>
        </w:rPr>
        <w:t xml:space="preserve"> به اخبار علاج</w:t>
      </w:r>
      <w:r w:rsidRPr="0008453A">
        <w:rPr>
          <w:rFonts w:hint="cs"/>
          <w:w w:val="100"/>
          <w:rtl/>
        </w:rPr>
        <w:t>ی</w:t>
      </w:r>
      <w:r w:rsidRPr="0008453A">
        <w:rPr>
          <w:rFonts w:hint="eastAsia"/>
          <w:w w:val="100"/>
          <w:rtl/>
        </w:rPr>
        <w:t>ه</w:t>
      </w:r>
      <w:bookmarkEnd w:id="16"/>
    </w:p>
    <w:p w14:paraId="6B1605F5" w14:textId="77777777" w:rsidR="0008453A" w:rsidRPr="0008453A" w:rsidRDefault="0008453A" w:rsidP="0008453A">
      <w:pPr>
        <w:pStyle w:val="Heading2"/>
        <w:rPr>
          <w:rtl/>
        </w:rPr>
      </w:pPr>
      <w:bookmarkStart w:id="17" w:name="_Toc183366485"/>
      <w:r w:rsidRPr="0008453A">
        <w:rPr>
          <w:rFonts w:hint="eastAsia"/>
          <w:rtl/>
        </w:rPr>
        <w:t>استدلال</w:t>
      </w:r>
      <w:r w:rsidRPr="0008453A">
        <w:rPr>
          <w:rtl/>
        </w:rPr>
        <w:t xml:space="preserve"> اول</w:t>
      </w:r>
      <w:bookmarkEnd w:id="17"/>
    </w:p>
    <w:p w14:paraId="46EF6E6E" w14:textId="5B40CBD6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استدلال</w:t>
      </w:r>
      <w:r w:rsidRPr="0008453A">
        <w:rPr>
          <w:color w:val="000000" w:themeColor="text1"/>
          <w:rtl/>
        </w:rPr>
        <w:t xml:space="preserve">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نها</w:t>
      </w:r>
      <w:r w:rsidRPr="0008453A">
        <w:rPr>
          <w:color w:val="000000" w:themeColor="text1"/>
          <w:rtl/>
        </w:rPr>
        <w:t xml:space="preserve">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شکل که جا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که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آ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به دست شما رس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ده</w:t>
      </w:r>
      <w:r w:rsidRPr="0008453A">
        <w:rPr>
          <w:color w:val="000000" w:themeColor="text1"/>
          <w:rtl/>
        </w:rPr>
        <w:t xml:space="preserve"> است ول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معارض است، </w:t>
      </w:r>
      <w:r w:rsidR="000A0A25">
        <w:rPr>
          <w:color w:val="000000" w:themeColor="text1"/>
          <w:rtl/>
        </w:rPr>
        <w:t>این‌جوری</w:t>
      </w:r>
      <w:r w:rsidRPr="0008453A">
        <w:rPr>
          <w:color w:val="000000" w:themeColor="text1"/>
          <w:rtl/>
        </w:rPr>
        <w:t xml:space="preserve"> معالجه بکن، مفروض آن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اگر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تعارض نبود،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نها</w:t>
      </w:r>
      <w:r w:rsidRPr="0008453A">
        <w:rPr>
          <w:color w:val="000000" w:themeColor="text1"/>
          <w:rtl/>
        </w:rPr>
        <w:t xml:space="preserve"> 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حد نفسه ظرف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دارند، حجت بودند و واقع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مسئله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نها،</w:t>
      </w:r>
      <w:r w:rsidRPr="0008453A">
        <w:rPr>
          <w:color w:val="000000" w:themeColor="text1"/>
          <w:rtl/>
        </w:rPr>
        <w:t xml:space="preserve">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</w:t>
      </w:r>
      <w:r w:rsidRPr="0008453A">
        <w:rPr>
          <w:color w:val="000000" w:themeColor="text1"/>
          <w:rtl/>
        </w:rPr>
        <w:t xml:space="preserve">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کث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راً</w:t>
      </w:r>
      <w:r w:rsidRPr="0008453A">
        <w:rPr>
          <w:color w:val="000000" w:themeColor="text1"/>
          <w:rtl/>
        </w:rPr>
        <w:t xml:space="preserve"> ما اخبار آحاد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رسد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نان‌آور</w:t>
      </w:r>
      <w:r w:rsidRPr="0008453A">
        <w:rPr>
          <w:color w:val="000000" w:themeColor="text1"/>
          <w:rtl/>
        </w:rPr>
        <w:t xml:space="preserve">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ست،</w:t>
      </w:r>
      <w:r w:rsidRPr="0008453A">
        <w:rPr>
          <w:color w:val="000000" w:themeColor="text1"/>
          <w:rtl/>
        </w:rPr>
        <w:t xml:space="preserve"> لذا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در تعارض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</w:t>
      </w:r>
      <w:r w:rsidR="00C8009A">
        <w:rPr>
          <w:color w:val="000000" w:themeColor="text1"/>
          <w:rtl/>
        </w:rPr>
        <w:t>مضمون</w:t>
      </w:r>
      <w:r w:rsidRPr="0008453A">
        <w:rPr>
          <w:color w:val="000000" w:themeColor="text1"/>
          <w:rtl/>
        </w:rPr>
        <w:t xml:space="preserve"> منتف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را افاده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کند،</w:t>
      </w:r>
      <w:r w:rsidRPr="0008453A">
        <w:rPr>
          <w:color w:val="000000" w:themeColor="text1"/>
          <w:rtl/>
        </w:rPr>
        <w:t xml:space="preserve"> آن مضمون منتو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 مکمون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نها</w:t>
      </w:r>
      <w:r w:rsidRPr="0008453A">
        <w:rPr>
          <w:color w:val="000000" w:themeColor="text1"/>
          <w:rtl/>
        </w:rPr>
        <w:t xml:space="preserve"> حجت هستند، به عنوان خبر حجت هستند و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شرط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</w:t>
      </w:r>
      <w:r w:rsidRPr="0008453A">
        <w:rPr>
          <w:color w:val="000000" w:themeColor="text1"/>
          <w:rtl/>
        </w:rPr>
        <w:t xml:space="preserve"> اگر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شرط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بود ال</w:t>
      </w:r>
      <w:r w:rsidRPr="0008453A">
        <w:rPr>
          <w:rFonts w:hint="eastAsia"/>
          <w:color w:val="000000" w:themeColor="text1"/>
          <w:rtl/>
        </w:rPr>
        <w:t>ان</w:t>
      </w:r>
      <w:r w:rsidRPr="0008453A">
        <w:rPr>
          <w:color w:val="000000" w:themeColor="text1"/>
          <w:rtl/>
        </w:rPr>
        <w:t xml:space="preserve">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نها</w:t>
      </w:r>
      <w:r w:rsidRPr="0008453A">
        <w:rPr>
          <w:color w:val="000000" w:themeColor="text1"/>
          <w:rtl/>
        </w:rPr>
        <w:t xml:space="preserve"> معارض شدند با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گفت حجت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ستند،</w:t>
      </w:r>
      <w:r w:rsidRPr="0008453A">
        <w:rPr>
          <w:color w:val="000000" w:themeColor="text1"/>
          <w:rtl/>
        </w:rPr>
        <w:t xml:space="preserve"> چون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به دو امر متعارض و متناقض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 و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نشان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دهد</w:t>
      </w:r>
      <w:r w:rsidRPr="0008453A">
        <w:rPr>
          <w:color w:val="000000" w:themeColor="text1"/>
          <w:rtl/>
        </w:rPr>
        <w:t xml:space="preserve"> که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شرط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ست،</w:t>
      </w:r>
      <w:r w:rsidRPr="0008453A">
        <w:rPr>
          <w:color w:val="000000" w:themeColor="text1"/>
          <w:rtl/>
        </w:rPr>
        <w:t xml:space="preserve"> اگر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بالفعل شرط بود با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بگو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ند</w:t>
      </w:r>
      <w:r w:rsidRPr="0008453A">
        <w:rPr>
          <w:color w:val="000000" w:themeColor="text1"/>
          <w:rtl/>
        </w:rPr>
        <w:t xml:space="preserve"> حال که معارض شد، ارزش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ندارد و کنار بگذار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. </w:t>
      </w:r>
    </w:p>
    <w:p w14:paraId="6A6C577D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استدلال اول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است که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شده است. </w:t>
      </w:r>
    </w:p>
    <w:p w14:paraId="596534F8" w14:textId="17203BC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پس</w:t>
      </w:r>
      <w:r w:rsidRPr="0008453A">
        <w:rPr>
          <w:color w:val="000000" w:themeColor="text1"/>
          <w:rtl/>
        </w:rPr>
        <w:t xml:space="preserve"> استدلال به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به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شکل است که در فرض تعارض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بالفعل قطعاً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</w:t>
      </w:r>
      <w:r w:rsidRPr="0008453A">
        <w:rPr>
          <w:color w:val="000000" w:themeColor="text1"/>
          <w:rtl/>
        </w:rPr>
        <w:t xml:space="preserve"> و </w:t>
      </w:r>
      <w:r w:rsidR="00C8009A">
        <w:rPr>
          <w:color w:val="000000" w:themeColor="text1"/>
          <w:rtl/>
        </w:rPr>
        <w:t>بنابراین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بالفعل شرط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ست،</w:t>
      </w:r>
      <w:r w:rsidRPr="0008453A">
        <w:rPr>
          <w:color w:val="000000" w:themeColor="text1"/>
          <w:rtl/>
        </w:rPr>
        <w:t xml:space="preserve"> چون اگر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بالفعل شرط بود همه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با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جواب بدهند امام در فرض تعارض کنار بگذارد در حال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امام </w:t>
      </w:r>
      <w:r w:rsidR="000A0A25">
        <w:rPr>
          <w:color w:val="000000" w:themeColor="text1"/>
          <w:rtl/>
        </w:rPr>
        <w:t>این‌جور</w:t>
      </w:r>
      <w:r w:rsidRPr="0008453A">
        <w:rPr>
          <w:color w:val="000000" w:themeColor="text1"/>
          <w:rtl/>
        </w:rPr>
        <w:t xml:space="preserve"> جواب نداده است و سرا</w:t>
      </w:r>
      <w:r w:rsidRPr="0008453A">
        <w:rPr>
          <w:rFonts w:hint="eastAsia"/>
          <w:color w:val="000000" w:themeColor="text1"/>
          <w:rtl/>
        </w:rPr>
        <w:t>غ</w:t>
      </w:r>
      <w:r w:rsidRPr="0008453A">
        <w:rPr>
          <w:color w:val="000000" w:themeColor="text1"/>
          <w:rtl/>
        </w:rPr>
        <w:t xml:space="preserve"> مرجحات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رود،</w:t>
      </w:r>
      <w:r w:rsidRPr="0008453A">
        <w:rPr>
          <w:color w:val="000000" w:themeColor="text1"/>
          <w:rtl/>
        </w:rPr>
        <w:t xml:space="preserve"> معلوم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 آن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بالفعل شرط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</w:t>
      </w:r>
      <w:r w:rsidRPr="0008453A">
        <w:rPr>
          <w:color w:val="000000" w:themeColor="text1"/>
          <w:rtl/>
        </w:rPr>
        <w:t>.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استدلال اول است. </w:t>
      </w:r>
    </w:p>
    <w:p w14:paraId="1AADF0C7" w14:textId="77777777" w:rsidR="0008453A" w:rsidRPr="0008453A" w:rsidRDefault="0008453A" w:rsidP="0008453A">
      <w:pPr>
        <w:pStyle w:val="Heading2"/>
        <w:rPr>
          <w:rtl/>
        </w:rPr>
      </w:pPr>
      <w:bookmarkStart w:id="18" w:name="_Toc183366486"/>
      <w:r w:rsidRPr="0008453A">
        <w:rPr>
          <w:rFonts w:hint="eastAsia"/>
          <w:rtl/>
        </w:rPr>
        <w:t>پاسخ</w:t>
      </w:r>
      <w:r w:rsidRPr="0008453A">
        <w:rPr>
          <w:rtl/>
        </w:rPr>
        <w:t xml:space="preserve"> به استدلال اول</w:t>
      </w:r>
      <w:bookmarkEnd w:id="18"/>
    </w:p>
    <w:p w14:paraId="1DFABE3D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واضح</w:t>
      </w:r>
      <w:r w:rsidRPr="0008453A">
        <w:rPr>
          <w:color w:val="000000" w:themeColor="text1"/>
          <w:rtl/>
        </w:rPr>
        <w:t xml:space="preserve"> است و آن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ما ممکن است بگو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شرط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خبر واحد است،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در حال طب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ع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است،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لولا التعارض مبنا است،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اگر تنها بود، شرط و حج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آن شا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باشد، الان که امام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فرما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</w:t>
      </w:r>
      <w:r w:rsidRPr="0008453A">
        <w:rPr>
          <w:color w:val="000000" w:themeColor="text1"/>
          <w:rtl/>
        </w:rPr>
        <w:t xml:space="preserve"> کنار بگذار،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بگو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اقتضا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نان،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لولا التعارض، شرط است و 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ش</w:t>
      </w:r>
      <w:r w:rsidRPr="0008453A">
        <w:rPr>
          <w:color w:val="000000" w:themeColor="text1"/>
          <w:rtl/>
        </w:rPr>
        <w:t xml:space="preserve"> از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شرط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ست،</w:t>
      </w:r>
      <w:r w:rsidRPr="0008453A">
        <w:rPr>
          <w:color w:val="000000" w:themeColor="text1"/>
          <w:rtl/>
        </w:rPr>
        <w:t xml:space="preserve"> لذا از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</w:t>
      </w:r>
      <w:r w:rsidRPr="0008453A">
        <w:rPr>
          <w:color w:val="000000" w:themeColor="text1"/>
          <w:rtl/>
        </w:rPr>
        <w:t xml:space="preserve"> استفاده کرد که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شرط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</w:t>
      </w:r>
      <w:r w:rsidRPr="0008453A">
        <w:rPr>
          <w:color w:val="000000" w:themeColor="text1"/>
          <w:rtl/>
        </w:rPr>
        <w:t xml:space="preserve"> و خبر بما هو خبر، همان وثوق مخبر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کاف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است. ممکن است بگو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وثوق خبر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لازم است،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لازم است منته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لولا ال</w:t>
      </w:r>
      <w:r w:rsidRPr="0008453A">
        <w:rPr>
          <w:rFonts w:hint="eastAsia"/>
          <w:color w:val="000000" w:themeColor="text1"/>
          <w:rtl/>
        </w:rPr>
        <w:t>تعارض</w:t>
      </w:r>
      <w:r w:rsidRPr="0008453A">
        <w:rPr>
          <w:color w:val="000000" w:themeColor="text1"/>
          <w:rtl/>
        </w:rPr>
        <w:t xml:space="preserve">. </w:t>
      </w:r>
    </w:p>
    <w:p w14:paraId="3760E9A0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spacing w:val="-4"/>
          <w:rtl/>
        </w:rPr>
        <w:t>وقت</w:t>
      </w:r>
      <w:r w:rsidRPr="0008453A">
        <w:rPr>
          <w:rFonts w:hint="cs"/>
          <w:color w:val="000000" w:themeColor="text1"/>
          <w:spacing w:val="-4"/>
          <w:rtl/>
        </w:rPr>
        <w:t>ی</w:t>
      </w:r>
      <w:r w:rsidRPr="0008453A">
        <w:rPr>
          <w:color w:val="000000" w:themeColor="text1"/>
          <w:spacing w:val="-4"/>
          <w:rtl/>
        </w:rPr>
        <w:t xml:space="preserve"> چ</w:t>
      </w:r>
      <w:r w:rsidRPr="0008453A">
        <w:rPr>
          <w:rFonts w:hint="cs"/>
          <w:color w:val="000000" w:themeColor="text1"/>
          <w:spacing w:val="-4"/>
          <w:rtl/>
        </w:rPr>
        <w:t>ی</w:t>
      </w:r>
      <w:r w:rsidRPr="0008453A">
        <w:rPr>
          <w:rFonts w:hint="eastAsia"/>
          <w:color w:val="000000" w:themeColor="text1"/>
          <w:spacing w:val="-4"/>
          <w:rtl/>
        </w:rPr>
        <w:t>ز</w:t>
      </w:r>
      <w:r w:rsidRPr="0008453A">
        <w:rPr>
          <w:rFonts w:hint="cs"/>
          <w:color w:val="000000" w:themeColor="text1"/>
          <w:spacing w:val="-4"/>
          <w:rtl/>
        </w:rPr>
        <w:t>ی</w:t>
      </w:r>
      <w:r w:rsidRPr="0008453A">
        <w:rPr>
          <w:color w:val="000000" w:themeColor="text1"/>
          <w:spacing w:val="-4"/>
          <w:rtl/>
        </w:rPr>
        <w:t xml:space="preserve"> به دست آدم م</w:t>
      </w:r>
      <w:r w:rsidRPr="0008453A">
        <w:rPr>
          <w:rFonts w:hint="cs"/>
          <w:color w:val="000000" w:themeColor="text1"/>
          <w:spacing w:val="-4"/>
          <w:rtl/>
        </w:rPr>
        <w:t>ی‌</w:t>
      </w:r>
      <w:r w:rsidRPr="0008453A">
        <w:rPr>
          <w:rFonts w:hint="eastAsia"/>
          <w:color w:val="000000" w:themeColor="text1"/>
          <w:spacing w:val="-4"/>
          <w:rtl/>
        </w:rPr>
        <w:t>رسد،</w:t>
      </w:r>
      <w:r w:rsidRPr="0008453A">
        <w:rPr>
          <w:color w:val="000000" w:themeColor="text1"/>
          <w:spacing w:val="-4"/>
          <w:rtl/>
        </w:rPr>
        <w:t xml:space="preserve"> اگر تعارض نباشد با</w:t>
      </w:r>
      <w:r w:rsidRPr="0008453A">
        <w:rPr>
          <w:rFonts w:hint="cs"/>
          <w:color w:val="000000" w:themeColor="text1"/>
          <w:spacing w:val="-4"/>
          <w:rtl/>
        </w:rPr>
        <w:t>ی</w:t>
      </w:r>
      <w:r w:rsidRPr="0008453A">
        <w:rPr>
          <w:rFonts w:hint="eastAsia"/>
          <w:color w:val="000000" w:themeColor="text1"/>
          <w:spacing w:val="-4"/>
          <w:rtl/>
        </w:rPr>
        <w:t>د</w:t>
      </w:r>
      <w:r w:rsidRPr="0008453A">
        <w:rPr>
          <w:color w:val="000000" w:themeColor="text1"/>
          <w:spacing w:val="-4"/>
          <w:rtl/>
        </w:rPr>
        <w:t xml:space="preserve"> اطم</w:t>
      </w:r>
      <w:r w:rsidRPr="0008453A">
        <w:rPr>
          <w:rFonts w:hint="cs"/>
          <w:color w:val="000000" w:themeColor="text1"/>
          <w:spacing w:val="-4"/>
          <w:rtl/>
        </w:rPr>
        <w:t>ی</w:t>
      </w:r>
      <w:r w:rsidRPr="0008453A">
        <w:rPr>
          <w:rFonts w:hint="eastAsia"/>
          <w:color w:val="000000" w:themeColor="text1"/>
          <w:spacing w:val="-4"/>
          <w:rtl/>
        </w:rPr>
        <w:t>نان‌آور</w:t>
      </w:r>
      <w:r w:rsidRPr="0008453A">
        <w:rPr>
          <w:color w:val="000000" w:themeColor="text1"/>
          <w:spacing w:val="-4"/>
          <w:rtl/>
        </w:rPr>
        <w:t xml:space="preserve"> باشد، وقت</w:t>
      </w:r>
      <w:r w:rsidRPr="0008453A">
        <w:rPr>
          <w:rFonts w:hint="cs"/>
          <w:color w:val="000000" w:themeColor="text1"/>
          <w:spacing w:val="-4"/>
          <w:rtl/>
        </w:rPr>
        <w:t>ی</w:t>
      </w:r>
      <w:r w:rsidRPr="0008453A">
        <w:rPr>
          <w:color w:val="000000" w:themeColor="text1"/>
          <w:spacing w:val="-4"/>
          <w:rtl/>
        </w:rPr>
        <w:t xml:space="preserve"> که در شرا</w:t>
      </w:r>
      <w:r w:rsidRPr="0008453A">
        <w:rPr>
          <w:rFonts w:hint="cs"/>
          <w:color w:val="000000" w:themeColor="text1"/>
          <w:spacing w:val="-4"/>
          <w:rtl/>
        </w:rPr>
        <w:t>ی</w:t>
      </w:r>
      <w:r w:rsidRPr="0008453A">
        <w:rPr>
          <w:rFonts w:hint="eastAsia"/>
          <w:color w:val="000000" w:themeColor="text1"/>
          <w:spacing w:val="-4"/>
          <w:rtl/>
        </w:rPr>
        <w:t>ط</w:t>
      </w:r>
      <w:r w:rsidRPr="0008453A">
        <w:rPr>
          <w:color w:val="000000" w:themeColor="text1"/>
          <w:spacing w:val="-4"/>
          <w:rtl/>
        </w:rPr>
        <w:t xml:space="preserve"> تعارض آمد، حج</w:t>
      </w:r>
      <w:r w:rsidRPr="0008453A">
        <w:rPr>
          <w:rFonts w:hint="cs"/>
          <w:color w:val="000000" w:themeColor="text1"/>
          <w:spacing w:val="-4"/>
          <w:rtl/>
        </w:rPr>
        <w:t>ی</w:t>
      </w:r>
      <w:r w:rsidRPr="0008453A">
        <w:rPr>
          <w:rFonts w:hint="eastAsia"/>
          <w:color w:val="000000" w:themeColor="text1"/>
          <w:spacing w:val="-4"/>
          <w:rtl/>
        </w:rPr>
        <w:t>ت</w:t>
      </w:r>
      <w:r w:rsidRPr="0008453A">
        <w:rPr>
          <w:color w:val="000000" w:themeColor="text1"/>
          <w:spacing w:val="-4"/>
          <w:rtl/>
        </w:rPr>
        <w:t xml:space="preserve"> اقتضا</w:t>
      </w:r>
      <w:r w:rsidRPr="0008453A">
        <w:rPr>
          <w:rFonts w:hint="cs"/>
          <w:color w:val="000000" w:themeColor="text1"/>
          <w:spacing w:val="-4"/>
          <w:rtl/>
        </w:rPr>
        <w:t>یی</w:t>
      </w:r>
      <w:r w:rsidRPr="0008453A">
        <w:rPr>
          <w:color w:val="000000" w:themeColor="text1"/>
          <w:spacing w:val="-4"/>
          <w:rtl/>
        </w:rPr>
        <w:t xml:space="preserve"> دارد</w:t>
      </w:r>
      <w:r w:rsidRPr="0008453A">
        <w:rPr>
          <w:color w:val="000000" w:themeColor="text1"/>
          <w:rtl/>
        </w:rPr>
        <w:t xml:space="preserve">. </w:t>
      </w:r>
    </w:p>
    <w:p w14:paraId="1BEF7332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تقر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وجود دارد و آن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بگو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ناظر به شرا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ط</w:t>
      </w:r>
      <w:r w:rsidRPr="0008453A">
        <w:rPr>
          <w:color w:val="000000" w:themeColor="text1"/>
          <w:rtl/>
        </w:rPr>
        <w:t xml:space="preserve"> عاد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 متعارف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که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رس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ده</w:t>
      </w:r>
      <w:r w:rsidRPr="0008453A">
        <w:rPr>
          <w:color w:val="000000" w:themeColor="text1"/>
          <w:rtl/>
        </w:rPr>
        <w:t xml:space="preserve"> است و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غالباً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آن کسان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فاصله‌ا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داشته‌اند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نبوده است. </w:t>
      </w:r>
    </w:p>
    <w:p w14:paraId="4C23175C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همان نکته‌ا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که در جا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گر</w:t>
      </w:r>
      <w:r w:rsidRPr="0008453A">
        <w:rPr>
          <w:color w:val="000000" w:themeColor="text1"/>
          <w:rtl/>
        </w:rPr>
        <w:t xml:space="preserve"> به آن تمسک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. </w:t>
      </w:r>
    </w:p>
    <w:p w14:paraId="79440839" w14:textId="49C8551F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گفت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Pr="0008453A">
        <w:rPr>
          <w:color w:val="000000" w:themeColor="text1"/>
          <w:rtl/>
        </w:rPr>
        <w:t xml:space="preserve"> واقع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مسئله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اگر بخواهد محصور به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به مضمون بشود با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اخبار علاج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انحصار پ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دا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کند</w:t>
      </w:r>
      <w:r w:rsidRPr="0008453A">
        <w:rPr>
          <w:color w:val="000000" w:themeColor="text1"/>
          <w:rtl/>
        </w:rPr>
        <w:t xml:space="preserve"> به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و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ز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اد</w:t>
      </w:r>
      <w:r w:rsidRPr="0008453A">
        <w:rPr>
          <w:color w:val="000000" w:themeColor="text1"/>
          <w:rtl/>
        </w:rPr>
        <w:t xml:space="preserve">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ست،</w:t>
      </w:r>
      <w:r w:rsidRPr="0008453A">
        <w:rPr>
          <w:color w:val="000000" w:themeColor="text1"/>
          <w:rtl/>
        </w:rPr>
        <w:t xml:space="preserve"> در حال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ظاهر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هم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اخبار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که دست و پا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افراد است و در فضا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نقل اس</w:t>
      </w:r>
      <w:r w:rsidRPr="0008453A">
        <w:rPr>
          <w:rFonts w:hint="eastAsia"/>
          <w:color w:val="000000" w:themeColor="text1"/>
          <w:rtl/>
        </w:rPr>
        <w:t>ت</w:t>
      </w:r>
      <w:r w:rsidRPr="0008453A">
        <w:rPr>
          <w:color w:val="000000" w:themeColor="text1"/>
          <w:rtl/>
        </w:rPr>
        <w:t xml:space="preserve"> بخصوص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جاها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که دور هستند، فاصله دارند، 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زها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متعارض به دست آن‌ها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رسد،</w:t>
      </w:r>
      <w:r w:rsidRPr="0008453A">
        <w:rPr>
          <w:color w:val="000000" w:themeColor="text1"/>
          <w:rtl/>
        </w:rPr>
        <w:t xml:space="preserve"> برا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آن‌ها تعارض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جاد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شود؟</w:t>
      </w:r>
      <w:r w:rsidRPr="0008453A">
        <w:rPr>
          <w:color w:val="000000" w:themeColor="text1"/>
          <w:rtl/>
        </w:rPr>
        <w:t xml:space="preserve"> در هم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فضا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گو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د</w:t>
      </w:r>
      <w:r w:rsidRPr="0008453A">
        <w:rPr>
          <w:color w:val="000000" w:themeColor="text1"/>
          <w:rtl/>
        </w:rPr>
        <w:t xml:space="preserve"> </w:t>
      </w:r>
      <w:r w:rsidR="000A0A25">
        <w:rPr>
          <w:color w:val="000000" w:themeColor="text1"/>
          <w:rtl/>
        </w:rPr>
        <w:t>این‌جور</w:t>
      </w:r>
      <w:r w:rsidRPr="0008453A">
        <w:rPr>
          <w:color w:val="000000" w:themeColor="text1"/>
          <w:rtl/>
        </w:rPr>
        <w:t xml:space="preserve"> معالجه بکن و 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چ</w:t>
      </w:r>
      <w:r w:rsidRPr="0008453A">
        <w:rPr>
          <w:color w:val="000000" w:themeColor="text1"/>
          <w:rtl/>
        </w:rPr>
        <w:t xml:space="preserve"> اسم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هم از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برد</w:t>
      </w:r>
      <w:r w:rsidRPr="0008453A">
        <w:rPr>
          <w:color w:val="000000" w:themeColor="text1"/>
          <w:rtl/>
        </w:rPr>
        <w:t xml:space="preserve">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خبر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بود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نبود، هم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اخبار موجود که غالباً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مضمون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د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آن‌ها ن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ست،</w:t>
      </w:r>
      <w:r w:rsidRPr="0008453A">
        <w:rPr>
          <w:color w:val="000000" w:themeColor="text1"/>
          <w:rtl/>
        </w:rPr>
        <w:t xml:space="preserve"> راه علاج همان‌ها را 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ان</w:t>
      </w:r>
      <w:r w:rsidRPr="0008453A">
        <w:rPr>
          <w:color w:val="000000" w:themeColor="text1"/>
          <w:rtl/>
        </w:rPr>
        <w:t xml:space="preserve"> 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کند</w:t>
      </w:r>
      <w:r w:rsidRPr="0008453A">
        <w:rPr>
          <w:color w:val="000000" w:themeColor="text1"/>
          <w:rtl/>
        </w:rPr>
        <w:t xml:space="preserve"> اگر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باشد شب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ه</w:t>
      </w:r>
      <w:r w:rsidRPr="0008453A">
        <w:rPr>
          <w:color w:val="000000" w:themeColor="text1"/>
          <w:rtl/>
        </w:rPr>
        <w:t xml:space="preserve"> استدلال قبل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با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ک</w:t>
      </w:r>
      <w:r w:rsidRPr="0008453A">
        <w:rPr>
          <w:color w:val="000000" w:themeColor="text1"/>
          <w:rtl/>
        </w:rPr>
        <w:t xml:space="preserve"> مقدمات ضم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مه</w:t>
      </w:r>
      <w:r w:rsidRPr="0008453A">
        <w:rPr>
          <w:color w:val="000000" w:themeColor="text1"/>
          <w:rtl/>
        </w:rPr>
        <w:t xml:space="preserve"> و الا خود روا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ات</w:t>
      </w:r>
      <w:r w:rsidRPr="0008453A">
        <w:rPr>
          <w:color w:val="000000" w:themeColor="text1"/>
          <w:rtl/>
        </w:rPr>
        <w:t xml:space="preserve"> دلالت اقتضا</w:t>
      </w:r>
      <w:r w:rsidRPr="0008453A">
        <w:rPr>
          <w:rFonts w:hint="cs"/>
          <w:color w:val="000000" w:themeColor="text1"/>
          <w:rtl/>
        </w:rPr>
        <w:t>یی</w:t>
      </w:r>
      <w:r w:rsidRPr="0008453A">
        <w:rPr>
          <w:color w:val="000000" w:themeColor="text1"/>
          <w:rtl/>
        </w:rPr>
        <w:t xml:space="preserve"> و ملازمه عاد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و مستقل ندارد. </w:t>
      </w:r>
    </w:p>
    <w:p w14:paraId="41FC70D0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به مضمون اصلاً مطرح نم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کند،</w:t>
      </w:r>
      <w:r w:rsidRPr="0008453A">
        <w:rPr>
          <w:color w:val="000000" w:themeColor="text1"/>
          <w:rtl/>
        </w:rPr>
        <w:t xml:space="preserve"> همه مرجحات را آورده رو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موافق و مخالف کتاب، رو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اعدل و غ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اعدل و بحث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از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نکرده است که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مضمون را از لحاظ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نکه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اطم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نان</w:t>
      </w:r>
      <w:r w:rsidRPr="0008453A">
        <w:rPr>
          <w:color w:val="000000" w:themeColor="text1"/>
          <w:rtl/>
        </w:rPr>
        <w:t xml:space="preserve"> دار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color w:val="000000" w:themeColor="text1"/>
          <w:rtl/>
        </w:rPr>
        <w:t xml:space="preserve"> ندار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بررس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کن. </w:t>
      </w:r>
    </w:p>
    <w:p w14:paraId="0C80AA04" w14:textId="77777777" w:rsidR="0008453A" w:rsidRPr="0008453A" w:rsidRDefault="0008453A" w:rsidP="0008453A">
      <w:pPr>
        <w:pStyle w:val="Heading2"/>
        <w:rPr>
          <w:rtl/>
        </w:rPr>
      </w:pPr>
      <w:bookmarkStart w:id="19" w:name="_Toc183366487"/>
      <w:r w:rsidRPr="0008453A">
        <w:rPr>
          <w:rFonts w:hint="eastAsia"/>
          <w:rtl/>
        </w:rPr>
        <w:t>پاسخ</w:t>
      </w:r>
      <w:r w:rsidRPr="0008453A">
        <w:rPr>
          <w:rtl/>
        </w:rPr>
        <w:t xml:space="preserve"> به تقر</w:t>
      </w:r>
      <w:r w:rsidRPr="0008453A">
        <w:rPr>
          <w:rFonts w:hint="cs"/>
          <w:rtl/>
        </w:rPr>
        <w:t>ی</w:t>
      </w:r>
      <w:r w:rsidRPr="0008453A">
        <w:rPr>
          <w:rFonts w:hint="eastAsia"/>
          <w:rtl/>
        </w:rPr>
        <w:t>ر</w:t>
      </w:r>
      <w:bookmarkEnd w:id="19"/>
    </w:p>
    <w:p w14:paraId="3F0715BF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spacing w:val="-2"/>
          <w:rtl/>
        </w:rPr>
        <w:t>ممکن</w:t>
      </w:r>
      <w:r w:rsidRPr="0008453A">
        <w:rPr>
          <w:color w:val="000000" w:themeColor="text1"/>
          <w:spacing w:val="-2"/>
          <w:rtl/>
        </w:rPr>
        <w:t xml:space="preserve"> است ا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</w:t>
      </w:r>
      <w:r w:rsidRPr="0008453A">
        <w:rPr>
          <w:color w:val="000000" w:themeColor="text1"/>
          <w:spacing w:val="-2"/>
          <w:rtl/>
        </w:rPr>
        <w:t xml:space="preserve"> جور جواب داده شود بگو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د</w:t>
      </w:r>
      <w:r w:rsidRPr="0008453A">
        <w:rPr>
          <w:color w:val="000000" w:themeColor="text1"/>
          <w:spacing w:val="-2"/>
          <w:rtl/>
        </w:rPr>
        <w:t xml:space="preserve"> اتفاقاً ا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نکه</w:t>
      </w:r>
      <w:r w:rsidRPr="0008453A">
        <w:rPr>
          <w:color w:val="000000" w:themeColor="text1"/>
          <w:spacing w:val="-2"/>
          <w:rtl/>
        </w:rPr>
        <w:t xml:space="preserve"> م</w:t>
      </w:r>
      <w:r w:rsidRPr="0008453A">
        <w:rPr>
          <w:rFonts w:hint="cs"/>
          <w:color w:val="000000" w:themeColor="text1"/>
          <w:spacing w:val="-2"/>
          <w:rtl/>
        </w:rPr>
        <w:t>ی‌</w:t>
      </w:r>
      <w:r w:rsidRPr="0008453A">
        <w:rPr>
          <w:rFonts w:hint="eastAsia"/>
          <w:color w:val="000000" w:themeColor="text1"/>
          <w:spacing w:val="-2"/>
          <w:rtl/>
        </w:rPr>
        <w:t>گو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د</w:t>
      </w:r>
      <w:r w:rsidRPr="0008453A">
        <w:rPr>
          <w:color w:val="000000" w:themeColor="text1"/>
          <w:spacing w:val="-2"/>
          <w:rtl/>
        </w:rPr>
        <w:t xml:space="preserve"> موافق کتاب، مخالف عامه، اعدل و امثال ا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نها</w:t>
      </w:r>
      <w:r w:rsidRPr="0008453A">
        <w:rPr>
          <w:color w:val="000000" w:themeColor="text1"/>
          <w:spacing w:val="-2"/>
          <w:rtl/>
        </w:rPr>
        <w:t xml:space="preserve"> را ترج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ح</w:t>
      </w:r>
      <w:r w:rsidRPr="0008453A">
        <w:rPr>
          <w:color w:val="000000" w:themeColor="text1"/>
          <w:spacing w:val="-2"/>
          <w:rtl/>
        </w:rPr>
        <w:t xml:space="preserve"> بده، ا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نها</w:t>
      </w:r>
      <w:r w:rsidRPr="0008453A">
        <w:rPr>
          <w:color w:val="000000" w:themeColor="text1"/>
          <w:spacing w:val="-2"/>
          <w:rtl/>
        </w:rPr>
        <w:t xml:space="preserve"> نشان‌ها</w:t>
      </w:r>
      <w:r w:rsidRPr="0008453A">
        <w:rPr>
          <w:rFonts w:hint="cs"/>
          <w:color w:val="000000" w:themeColor="text1"/>
          <w:spacing w:val="-2"/>
          <w:rtl/>
        </w:rPr>
        <w:t>یی</w:t>
      </w:r>
      <w:r w:rsidRPr="0008453A">
        <w:rPr>
          <w:color w:val="000000" w:themeColor="text1"/>
          <w:spacing w:val="-2"/>
          <w:rtl/>
        </w:rPr>
        <w:t xml:space="preserve"> از ا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</w:t>
      </w:r>
      <w:r w:rsidRPr="0008453A">
        <w:rPr>
          <w:color w:val="000000" w:themeColor="text1"/>
          <w:spacing w:val="-2"/>
          <w:rtl/>
        </w:rPr>
        <w:t xml:space="preserve"> است که ا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</w:t>
      </w:r>
      <w:r w:rsidRPr="0008453A">
        <w:rPr>
          <w:color w:val="000000" w:themeColor="text1"/>
          <w:spacing w:val="-2"/>
          <w:rtl/>
        </w:rPr>
        <w:t xml:space="preserve"> مضمون بالاست و قوت دارد و ا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نجا</w:t>
      </w:r>
      <w:r w:rsidRPr="0008453A">
        <w:rPr>
          <w:color w:val="000000" w:themeColor="text1"/>
          <w:spacing w:val="-2"/>
          <w:rtl/>
        </w:rPr>
        <w:t xml:space="preserve"> چون در حال طب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ع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color w:val="000000" w:themeColor="text1"/>
          <w:spacing w:val="-2"/>
          <w:rtl/>
        </w:rPr>
        <w:t xml:space="preserve"> اطم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نان</w:t>
      </w:r>
      <w:r w:rsidRPr="0008453A">
        <w:rPr>
          <w:color w:val="000000" w:themeColor="text1"/>
          <w:spacing w:val="-2"/>
          <w:rtl/>
        </w:rPr>
        <w:t xml:space="preserve"> خبر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color w:val="000000" w:themeColor="text1"/>
          <w:spacing w:val="-2"/>
          <w:rtl/>
        </w:rPr>
        <w:t xml:space="preserve"> هم داشته باش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د،</w:t>
      </w:r>
      <w:r w:rsidRPr="0008453A">
        <w:rPr>
          <w:color w:val="000000" w:themeColor="text1"/>
          <w:spacing w:val="-2"/>
          <w:rtl/>
        </w:rPr>
        <w:t xml:space="preserve"> حالا که تعارض شده است، دو اط</w:t>
      </w:r>
      <w:r w:rsidRPr="0008453A">
        <w:rPr>
          <w:rFonts w:hint="eastAsia"/>
          <w:color w:val="000000" w:themeColor="text1"/>
          <w:spacing w:val="-2"/>
          <w:rtl/>
        </w:rPr>
        <w:t>م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نان</w:t>
      </w:r>
      <w:r w:rsidRPr="0008453A">
        <w:rPr>
          <w:color w:val="000000" w:themeColor="text1"/>
          <w:spacing w:val="-2"/>
          <w:rtl/>
        </w:rPr>
        <w:t xml:space="preserve"> نم</w:t>
      </w:r>
      <w:r w:rsidRPr="0008453A">
        <w:rPr>
          <w:rFonts w:hint="cs"/>
          <w:color w:val="000000" w:themeColor="text1"/>
          <w:spacing w:val="-2"/>
          <w:rtl/>
        </w:rPr>
        <w:t>ی‌</w:t>
      </w:r>
      <w:r w:rsidRPr="0008453A">
        <w:rPr>
          <w:rFonts w:hint="eastAsia"/>
          <w:color w:val="000000" w:themeColor="text1"/>
          <w:spacing w:val="-2"/>
          <w:rtl/>
        </w:rPr>
        <w:t>شود</w:t>
      </w:r>
      <w:r w:rsidRPr="0008453A">
        <w:rPr>
          <w:color w:val="000000" w:themeColor="text1"/>
          <w:spacing w:val="-2"/>
          <w:rtl/>
        </w:rPr>
        <w:t xml:space="preserve"> ا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نجا</w:t>
      </w:r>
      <w:r w:rsidRPr="0008453A">
        <w:rPr>
          <w:color w:val="000000" w:themeColor="text1"/>
          <w:spacing w:val="-2"/>
          <w:rtl/>
        </w:rPr>
        <w:t xml:space="preserve"> جمع بشود، آدم را متنبه م</w:t>
      </w:r>
      <w:r w:rsidRPr="0008453A">
        <w:rPr>
          <w:rFonts w:hint="cs"/>
          <w:color w:val="000000" w:themeColor="text1"/>
          <w:spacing w:val="-2"/>
          <w:rtl/>
        </w:rPr>
        <w:t>ی‌</w:t>
      </w:r>
      <w:r w:rsidRPr="0008453A">
        <w:rPr>
          <w:rFonts w:hint="eastAsia"/>
          <w:color w:val="000000" w:themeColor="text1"/>
          <w:spacing w:val="-2"/>
          <w:rtl/>
        </w:rPr>
        <w:t>کند</w:t>
      </w:r>
      <w:r w:rsidRPr="0008453A">
        <w:rPr>
          <w:color w:val="000000" w:themeColor="text1"/>
          <w:spacing w:val="-2"/>
          <w:rtl/>
        </w:rPr>
        <w:t xml:space="preserve"> که اگر دقت کن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د</w:t>
      </w:r>
      <w:r w:rsidRPr="0008453A">
        <w:rPr>
          <w:color w:val="000000" w:themeColor="text1"/>
          <w:spacing w:val="-2"/>
          <w:rtl/>
        </w:rPr>
        <w:t xml:space="preserve"> اطم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نان</w:t>
      </w:r>
      <w:r w:rsidRPr="0008453A">
        <w:rPr>
          <w:color w:val="000000" w:themeColor="text1"/>
          <w:spacing w:val="-2"/>
          <w:rtl/>
        </w:rPr>
        <w:t xml:space="preserve"> به ا</w:t>
      </w:r>
      <w:r w:rsidRPr="0008453A">
        <w:rPr>
          <w:rFonts w:hint="cs"/>
          <w:color w:val="000000" w:themeColor="text1"/>
          <w:spacing w:val="-2"/>
          <w:rtl/>
        </w:rPr>
        <w:t>ی</w:t>
      </w:r>
      <w:r w:rsidRPr="0008453A">
        <w:rPr>
          <w:rFonts w:hint="eastAsia"/>
          <w:color w:val="000000" w:themeColor="text1"/>
          <w:spacing w:val="-2"/>
          <w:rtl/>
        </w:rPr>
        <w:t>ن</w:t>
      </w:r>
      <w:r w:rsidRPr="0008453A">
        <w:rPr>
          <w:color w:val="000000" w:themeColor="text1"/>
          <w:spacing w:val="-2"/>
          <w:rtl/>
        </w:rPr>
        <w:t xml:space="preserve"> طرف است</w:t>
      </w:r>
      <w:r w:rsidRPr="0008453A">
        <w:rPr>
          <w:color w:val="000000" w:themeColor="text1"/>
          <w:rtl/>
        </w:rPr>
        <w:t xml:space="preserve">. </w:t>
      </w:r>
    </w:p>
    <w:p w14:paraId="0DDA265E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جاب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که ممکن است از تقر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دوم داده بشود. </w:t>
      </w:r>
    </w:p>
    <w:p w14:paraId="04FE9FCC" w14:textId="77777777" w:rsidR="0008453A" w:rsidRPr="0008453A" w:rsidRDefault="0008453A" w:rsidP="0008453A">
      <w:pPr>
        <w:pStyle w:val="Heading1"/>
        <w:rPr>
          <w:w w:val="100"/>
          <w:rtl/>
        </w:rPr>
      </w:pPr>
      <w:bookmarkStart w:id="20" w:name="_Toc183366488"/>
      <w:r w:rsidRPr="0008453A">
        <w:rPr>
          <w:rFonts w:hint="eastAsia"/>
          <w:w w:val="100"/>
          <w:rtl/>
        </w:rPr>
        <w:t>خلاصه</w:t>
      </w:r>
      <w:r w:rsidRPr="0008453A">
        <w:rPr>
          <w:w w:val="100"/>
          <w:rtl/>
        </w:rPr>
        <w:t xml:space="preserve"> بحث</w:t>
      </w:r>
      <w:bookmarkEnd w:id="20"/>
    </w:p>
    <w:p w14:paraId="3744F8B4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rFonts w:hint="eastAsia"/>
          <w:color w:val="000000" w:themeColor="text1"/>
          <w:rtl/>
        </w:rPr>
        <w:t>تا</w:t>
      </w:r>
      <w:r w:rsidRPr="0008453A">
        <w:rPr>
          <w:color w:val="000000" w:themeColor="text1"/>
          <w:rtl/>
        </w:rPr>
        <w:t xml:space="preserve">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نجا</w:t>
      </w:r>
      <w:r w:rsidRPr="0008453A">
        <w:rPr>
          <w:color w:val="000000" w:themeColor="text1"/>
          <w:rtl/>
        </w:rPr>
        <w:t xml:space="preserve"> دو تقر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ب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ان</w:t>
      </w:r>
      <w:r w:rsidRPr="0008453A">
        <w:rPr>
          <w:color w:val="000000" w:themeColor="text1"/>
          <w:rtl/>
        </w:rPr>
        <w:t xml:space="preserve"> کرد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</w:p>
    <w:p w14:paraId="6C05CF94" w14:textId="77777777" w:rsidR="0008453A" w:rsidRPr="0008453A" w:rsidRDefault="0008453A" w:rsidP="0008453A">
      <w:pPr>
        <w:rPr>
          <w:color w:val="000000" w:themeColor="text1"/>
          <w:rtl/>
        </w:rPr>
      </w:pPr>
      <w:r w:rsidRPr="0008453A">
        <w:rPr>
          <w:color w:val="000000" w:themeColor="text1"/>
          <w:rtl/>
        </w:rPr>
        <w:t>۱- تقر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اول است که در کتاب‌ها جواب آن آمده است </w:t>
      </w:r>
    </w:p>
    <w:p w14:paraId="0990C3D2" w14:textId="0A67C2AA" w:rsidR="004B1CED" w:rsidRPr="0008453A" w:rsidRDefault="0008453A" w:rsidP="00C8009A">
      <w:pPr>
        <w:rPr>
          <w:color w:val="000000" w:themeColor="text1"/>
          <w:rtl/>
        </w:rPr>
      </w:pPr>
      <w:r w:rsidRPr="0008453A">
        <w:rPr>
          <w:color w:val="000000" w:themeColor="text1"/>
          <w:rtl/>
        </w:rPr>
        <w:t>۲- تقر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</w:t>
      </w:r>
      <w:r w:rsidRPr="0008453A">
        <w:rPr>
          <w:color w:val="000000" w:themeColor="text1"/>
          <w:rtl/>
        </w:rPr>
        <w:t xml:space="preserve"> و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ژه‌ا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و از قو</w:t>
      </w:r>
      <w:r w:rsidRPr="0008453A">
        <w:rPr>
          <w:rFonts w:hint="cs"/>
          <w:color w:val="000000" w:themeColor="text1"/>
          <w:rtl/>
        </w:rPr>
        <w:t>ی‌</w:t>
      </w:r>
      <w:r w:rsidRPr="0008453A">
        <w:rPr>
          <w:rFonts w:hint="eastAsia"/>
          <w:color w:val="000000" w:themeColor="text1"/>
          <w:rtl/>
        </w:rPr>
        <w:t>تر</w:t>
      </w:r>
      <w:r w:rsidRPr="0008453A">
        <w:rPr>
          <w:color w:val="000000" w:themeColor="text1"/>
          <w:rtl/>
        </w:rPr>
        <w:t xml:space="preserve"> از تقر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ر‌ها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موجود فعل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است منته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color w:val="000000" w:themeColor="text1"/>
          <w:rtl/>
        </w:rPr>
        <w:t xml:space="preserve"> جواب ا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ن</w:t>
      </w:r>
      <w:r w:rsidRPr="0008453A">
        <w:rPr>
          <w:color w:val="000000" w:themeColor="text1"/>
          <w:rtl/>
        </w:rPr>
        <w:t xml:space="preserve"> است که عجالتاً عرض کرد</w:t>
      </w:r>
      <w:r w:rsidRPr="0008453A">
        <w:rPr>
          <w:rFonts w:hint="cs"/>
          <w:color w:val="000000" w:themeColor="text1"/>
          <w:rtl/>
        </w:rPr>
        <w:t>ی</w:t>
      </w:r>
      <w:r w:rsidRPr="0008453A">
        <w:rPr>
          <w:rFonts w:hint="eastAsia"/>
          <w:color w:val="000000" w:themeColor="text1"/>
          <w:rtl/>
        </w:rPr>
        <w:t>م</w:t>
      </w:r>
      <w:r w:rsidR="00C8009A">
        <w:rPr>
          <w:rFonts w:hint="cs"/>
          <w:color w:val="000000" w:themeColor="text1"/>
          <w:rtl/>
        </w:rPr>
        <w:t>.</w:t>
      </w:r>
      <w:bookmarkStart w:id="21" w:name="_GoBack"/>
      <w:bookmarkEnd w:id="21"/>
    </w:p>
    <w:sectPr w:rsidR="004B1CED" w:rsidRPr="0008453A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93578" w14:textId="77777777" w:rsidR="00325F8B" w:rsidRDefault="00325F8B" w:rsidP="000D5800">
      <w:pPr>
        <w:spacing w:after="0"/>
      </w:pPr>
      <w:r>
        <w:separator/>
      </w:r>
    </w:p>
  </w:endnote>
  <w:endnote w:type="continuationSeparator" w:id="0">
    <w:p w14:paraId="38E3FBB6" w14:textId="77777777" w:rsidR="00325F8B" w:rsidRDefault="00325F8B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DA4AD9B-1D56-43A2-AF50-957A8C0AD111}"/>
    <w:embedBold r:id="rId2" w:fontKey="{7E49E022-ABA9-4BB6-BE05-063DBA032D8D}"/>
    <w:embedBoldItalic r:id="rId3" w:fontKey="{D23D450D-6727-47A6-BFBB-A7257FB7004B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B008C4DE-13D5-4699-8DD5-2D88990C8086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FF382A41-C93C-463A-8F10-6EE2B31AA2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F8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30465" w14:textId="77777777" w:rsidR="00325F8B" w:rsidRDefault="00325F8B" w:rsidP="000D5800">
      <w:pPr>
        <w:spacing w:after="0"/>
      </w:pPr>
      <w:r>
        <w:separator/>
      </w:r>
    </w:p>
  </w:footnote>
  <w:footnote w:type="continuationSeparator" w:id="0">
    <w:p w14:paraId="00DDF183" w14:textId="77777777" w:rsidR="00325F8B" w:rsidRDefault="00325F8B" w:rsidP="000D5800">
      <w:pPr>
        <w:spacing w:after="0"/>
      </w:pPr>
      <w:r>
        <w:continuationSeparator/>
      </w:r>
    </w:p>
  </w:footnote>
  <w:footnote w:id="1">
    <w:p w14:paraId="2336B64C" w14:textId="01612EC3" w:rsidR="0096639B" w:rsidRPr="0096639B" w:rsidRDefault="0096639B" w:rsidP="0096639B">
      <w:pPr>
        <w:pStyle w:val="FootnoteText"/>
        <w:rPr>
          <w:rFonts w:hint="cs"/>
        </w:rPr>
      </w:pPr>
      <w:r w:rsidRPr="0096639B">
        <w:footnoteRef/>
      </w:r>
      <w:r w:rsidRPr="0096639B">
        <w:rPr>
          <w:rtl/>
        </w:rPr>
        <w:t xml:space="preserve"> </w:t>
      </w:r>
      <w:hyperlink r:id="rId1" w:history="1">
        <w:r w:rsidRPr="0096639B">
          <w:rPr>
            <w:rStyle w:val="Hyperlink"/>
            <w:rFonts w:eastAsia="2  Badr"/>
            <w:rtl/>
          </w:rPr>
          <w:t>عوالي اللئالي، ابن أبي جمهور، ج1، ص95.</w:t>
        </w:r>
      </w:hyperlink>
    </w:p>
  </w:footnote>
  <w:footnote w:id="2">
    <w:p w14:paraId="6CFC8DE0" w14:textId="5646AF51" w:rsidR="005765B5" w:rsidRPr="005765B5" w:rsidRDefault="005765B5" w:rsidP="005765B5">
      <w:pPr>
        <w:pStyle w:val="FootnoteText"/>
        <w:rPr>
          <w:rFonts w:hint="cs"/>
        </w:rPr>
      </w:pPr>
      <w:r w:rsidRPr="005765B5">
        <w:footnoteRef/>
      </w:r>
      <w:r w:rsidRPr="005765B5">
        <w:rPr>
          <w:rtl/>
        </w:rPr>
        <w:t xml:space="preserve"> </w:t>
      </w:r>
      <w:hyperlink r:id="rId2" w:history="1">
        <w:r w:rsidRPr="005765B5">
          <w:rPr>
            <w:rStyle w:val="Hyperlink"/>
            <w:rFonts w:eastAsia="2  Badr"/>
            <w:rtl/>
          </w:rPr>
          <w:t>بحار الأنوار - ط دارالاح</w:t>
        </w:r>
        <w:r w:rsidRPr="005765B5">
          <w:rPr>
            <w:rStyle w:val="Hyperlink"/>
            <w:rFonts w:eastAsia="2  Badr" w:hint="cs"/>
            <w:rtl/>
          </w:rPr>
          <w:t>ی</w:t>
        </w:r>
        <w:r w:rsidRPr="005765B5">
          <w:rPr>
            <w:rStyle w:val="Hyperlink"/>
            <w:rFonts w:eastAsia="2  Badr" w:hint="eastAsia"/>
            <w:rtl/>
          </w:rPr>
          <w:t>اء</w:t>
        </w:r>
        <w:r w:rsidRPr="005765B5">
          <w:rPr>
            <w:rStyle w:val="Hyperlink"/>
            <w:rFonts w:eastAsia="2  Badr"/>
            <w:rtl/>
          </w:rPr>
          <w:t xml:space="preserve"> التراث، العلامة المجلسي، ج2، ص153.</w:t>
        </w:r>
      </w:hyperlink>
    </w:p>
  </w:footnote>
  <w:footnote w:id="3">
    <w:p w14:paraId="65C64721" w14:textId="5C10EA0A" w:rsidR="00B55B1B" w:rsidRPr="00B55B1B" w:rsidRDefault="00B55B1B" w:rsidP="00B55B1B">
      <w:pPr>
        <w:pStyle w:val="FootnoteText"/>
        <w:rPr>
          <w:rFonts w:hint="cs"/>
        </w:rPr>
      </w:pPr>
      <w:r w:rsidRPr="00B55B1B">
        <w:footnoteRef/>
      </w:r>
      <w:r w:rsidRPr="00B55B1B">
        <w:rPr>
          <w:rtl/>
        </w:rPr>
        <w:t xml:space="preserve"> </w:t>
      </w:r>
      <w:hyperlink r:id="rId3" w:history="1">
        <w:r w:rsidRPr="00B55B1B">
          <w:rPr>
            <w:rStyle w:val="Hyperlink"/>
            <w:rFonts w:eastAsia="2  Badr"/>
            <w:rtl/>
          </w:rPr>
          <w:t>الكافي- ط الاسلامية، الشيخ الكليني، ج1، ص52.</w:t>
        </w:r>
      </w:hyperlink>
    </w:p>
  </w:footnote>
  <w:footnote w:id="4">
    <w:p w14:paraId="679724D2" w14:textId="18073F30" w:rsidR="006634C9" w:rsidRPr="006634C9" w:rsidRDefault="006634C9" w:rsidP="006634C9">
      <w:pPr>
        <w:pStyle w:val="FootnoteText"/>
        <w:rPr>
          <w:rFonts w:hint="cs"/>
        </w:rPr>
      </w:pPr>
      <w:r w:rsidRPr="006634C9">
        <w:footnoteRef/>
      </w:r>
      <w:r w:rsidRPr="006634C9">
        <w:rPr>
          <w:rtl/>
        </w:rPr>
        <w:t xml:space="preserve"> </w:t>
      </w:r>
      <w:hyperlink r:id="rId4" w:history="1">
        <w:r w:rsidRPr="006634C9">
          <w:rPr>
            <w:rStyle w:val="Hyperlink"/>
            <w:rFonts w:eastAsia="2  Badr"/>
            <w:rtl/>
          </w:rPr>
          <w:t>الكافي- ط الاسلامية، الشيخ الكليني، ج1، ص51.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8A7988E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</w:t>
    </w:r>
    <w:r w:rsidR="00E378F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4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370C32B3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64</w:t>
    </w:r>
    <w:r w:rsidR="00E378F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0B9D"/>
    <w:rsid w:val="000320C5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6CFC"/>
    <w:rsid w:val="0004776C"/>
    <w:rsid w:val="00050032"/>
    <w:rsid w:val="0005044A"/>
    <w:rsid w:val="000506FE"/>
    <w:rsid w:val="00051F8F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A25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3EB0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3BF0"/>
    <w:rsid w:val="001D4F10"/>
    <w:rsid w:val="001D542D"/>
    <w:rsid w:val="001D61D6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E8"/>
    <w:rsid w:val="002601C2"/>
    <w:rsid w:val="00260C94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5F8B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5EB"/>
    <w:rsid w:val="0039182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609"/>
    <w:rsid w:val="00484669"/>
    <w:rsid w:val="00484BEB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5B5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0A1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4C9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380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13D"/>
    <w:rsid w:val="00741470"/>
    <w:rsid w:val="00741675"/>
    <w:rsid w:val="00741805"/>
    <w:rsid w:val="00742379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6EB"/>
    <w:rsid w:val="0096639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C3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D48"/>
    <w:rsid w:val="00A06FF6"/>
    <w:rsid w:val="00A072D3"/>
    <w:rsid w:val="00A07C0F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B1B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6FE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09A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55F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378FF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1CE0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392C"/>
    <w:rsid w:val="00FD45CA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1005/1/52/&#1575;&#1581;&#1618;&#1578;&#1614;&#1601;&#1616;&#1592;&#1615;&#1608;&#1575;" TargetMode="External"/><Relationship Id="rId2" Type="http://schemas.openxmlformats.org/officeDocument/2006/relationships/hyperlink" Target="http://lib.eshia.ir/71860/2/153/&#1610;&#1581;&#1578;&#1575;&#1580;&#1608;&#1606;" TargetMode="External"/><Relationship Id="rId1" Type="http://schemas.openxmlformats.org/officeDocument/2006/relationships/hyperlink" Target="http://lib.eshia.ir/11013/1/95/&#1571;&#1585;&#1576;&#1593;&#1610;&#1606;" TargetMode="External"/><Relationship Id="rId4" Type="http://schemas.openxmlformats.org/officeDocument/2006/relationships/hyperlink" Target="http://lib.eshia.ir/11005/1/51/&#1610;&#1614;&#1587;&#1618;&#1605;&#1614;&#1593;&#161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2BB2-5368-4D25-BDDF-E9BC4988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208</TotalTime>
  <Pages>8</Pages>
  <Words>2314</Words>
  <Characters>13194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12</cp:revision>
  <dcterms:created xsi:type="dcterms:W3CDTF">2024-11-24T12:02:00Z</dcterms:created>
  <dcterms:modified xsi:type="dcterms:W3CDTF">2024-11-25T04:34:00Z</dcterms:modified>
</cp:coreProperties>
</file>