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45B925B9" w14:textId="71E538D3" w:rsidR="00410C90" w:rsidRDefault="0070112B" w:rsidP="00410C9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9004837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اصول</w:t>
            </w:r>
            <w:r w:rsidR="00410C90" w:rsidRPr="00D5213B">
              <w:rPr>
                <w:rStyle w:val="Hyperlink"/>
                <w:noProof/>
                <w:rtl/>
              </w:rPr>
              <w:t xml:space="preserve"> /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حج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ت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خبر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واحد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_Toc199004837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2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6AE9083D" w14:textId="04DBACA0" w:rsidR="00410C90" w:rsidRDefault="001D6215" w:rsidP="00410C9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38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پ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_Toc199004838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2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08EE0ACB" w14:textId="5C244DA2" w:rsidR="00410C90" w:rsidRDefault="001D6215" w:rsidP="00410C9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39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نکات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تکم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ل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_Toc199004839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2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2F20C053" w14:textId="6C51E710" w:rsidR="00410C90" w:rsidRDefault="001D6215" w:rsidP="00410C9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40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نکته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اول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_Toc199004840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2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167EFAEF" w14:textId="56D3F53C" w:rsidR="00410C90" w:rsidRDefault="001D6215" w:rsidP="00410C9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41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نکته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دوم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_Toc199004841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2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206D60F1" w14:textId="78AF6941" w:rsidR="00410C90" w:rsidRDefault="001D6215" w:rsidP="00410C9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42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انواع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اسناد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_Toc199004842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2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1F2CC748" w14:textId="17287DC6" w:rsidR="00410C90" w:rsidRDefault="001D6215" w:rsidP="00410C9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9004843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اسناد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لفظ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_Toc199004843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3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13E5E4CF" w14:textId="6EF9C127" w:rsidR="00410C90" w:rsidRDefault="001D6215" w:rsidP="00410C9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9004844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اسناد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مضمون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_Toc199004844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3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75878FE5" w14:textId="3244979B" w:rsidR="00410C90" w:rsidRDefault="001D6215" w:rsidP="00410C9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9004845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اخبار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از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محتوا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_Toc199004845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3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6CA834F5" w14:textId="39EC52E3" w:rsidR="00410C90" w:rsidRDefault="001D6215" w:rsidP="00410C9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46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خلاصه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_Toc199004846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5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0C048315" w14:textId="6A5122EB" w:rsidR="00410C90" w:rsidRDefault="001D6215" w:rsidP="00410C9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47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مقدمه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دهم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_Toc199004847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6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24257BA5" w14:textId="7A04194E" w:rsidR="00410C90" w:rsidRDefault="001D6215" w:rsidP="00410C9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48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انواع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آثار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مترتب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بر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مفاد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_Toc199004848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6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4D053990" w14:textId="0DE0E820" w:rsidR="00410C90" w:rsidRDefault="001D6215" w:rsidP="00410C9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49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نوع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اول</w:t>
            </w:r>
            <w:r w:rsidR="00410C90" w:rsidRPr="00D5213B">
              <w:rPr>
                <w:rStyle w:val="Hyperlink"/>
                <w:noProof/>
                <w:rtl/>
              </w:rPr>
              <w:t xml:space="preserve">: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آثار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عمل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فقه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حکم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_Toc199004849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6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5C7E343C" w14:textId="430F456C" w:rsidR="00410C90" w:rsidRDefault="001D6215" w:rsidP="00410C9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50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نوع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دوم</w:t>
            </w:r>
            <w:r w:rsidR="00410C90" w:rsidRPr="00D5213B">
              <w:rPr>
                <w:rStyle w:val="Hyperlink"/>
                <w:noProof/>
                <w:rtl/>
              </w:rPr>
              <w:t>: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_Toc199004850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6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70A6C35A" w14:textId="0C7D5F61" w:rsidR="00410C90" w:rsidRDefault="001D6215" w:rsidP="00410C9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51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مطلب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اول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_Toc199004851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6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48A14091" w14:textId="75B1E666" w:rsidR="00410C90" w:rsidRDefault="001D6215" w:rsidP="00410C9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52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ادله‌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عدم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حج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ت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خبر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در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غ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ر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تکال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ف،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احکام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فرع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و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فقه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_Toc199004852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7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6D36D1AA" w14:textId="612D839B" w:rsidR="00410C90" w:rsidRDefault="001D6215" w:rsidP="00410C9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53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دل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ل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اول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_Toc199004853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7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6B166289" w14:textId="456855C8" w:rsidR="00410C90" w:rsidRDefault="001D6215" w:rsidP="00410C9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004854" w:history="1">
            <w:r w:rsidR="00410C90" w:rsidRPr="00D5213B">
              <w:rPr>
                <w:rStyle w:val="Hyperlink"/>
                <w:rFonts w:hint="eastAsia"/>
                <w:noProof/>
                <w:rtl/>
              </w:rPr>
              <w:t>تب</w:t>
            </w:r>
            <w:r w:rsidR="00410C90" w:rsidRPr="00D5213B">
              <w:rPr>
                <w:rStyle w:val="Hyperlink"/>
                <w:rFonts w:hint="cs"/>
                <w:noProof/>
                <w:rtl/>
              </w:rPr>
              <w:t>یی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ن</w:t>
            </w:r>
            <w:r w:rsidR="00410C90" w:rsidRPr="00D5213B">
              <w:rPr>
                <w:rStyle w:val="Hyperlink"/>
                <w:noProof/>
                <w:rtl/>
              </w:rPr>
              <w:t xml:space="preserve"> </w:t>
            </w:r>
            <w:r w:rsidR="00410C90" w:rsidRPr="00D5213B">
              <w:rPr>
                <w:rStyle w:val="Hyperlink"/>
                <w:rFonts w:hint="eastAsia"/>
                <w:noProof/>
                <w:rtl/>
              </w:rPr>
              <w:t>مسئله</w:t>
            </w:r>
            <w:r w:rsidR="00410C90">
              <w:rPr>
                <w:noProof/>
                <w:webHidden/>
              </w:rPr>
              <w:tab/>
            </w:r>
            <w:r w:rsidR="00410C90">
              <w:rPr>
                <w:noProof/>
                <w:webHidden/>
              </w:rPr>
              <w:fldChar w:fldCharType="begin"/>
            </w:r>
            <w:r w:rsidR="00410C90">
              <w:rPr>
                <w:noProof/>
                <w:webHidden/>
              </w:rPr>
              <w:instrText xml:space="preserve"> PAGEREF _Toc199004854 \h </w:instrText>
            </w:r>
            <w:r w:rsidR="00410C90">
              <w:rPr>
                <w:noProof/>
                <w:webHidden/>
              </w:rPr>
            </w:r>
            <w:r w:rsidR="00410C90">
              <w:rPr>
                <w:noProof/>
                <w:webHidden/>
              </w:rPr>
              <w:fldChar w:fldCharType="separate"/>
            </w:r>
            <w:r w:rsidR="00410C90">
              <w:rPr>
                <w:noProof/>
                <w:webHidden/>
              </w:rPr>
              <w:t>8</w:t>
            </w:r>
            <w:r w:rsidR="00410C90">
              <w:rPr>
                <w:noProof/>
                <w:webHidden/>
              </w:rPr>
              <w:fldChar w:fldCharType="end"/>
            </w:r>
          </w:hyperlink>
        </w:p>
        <w:p w14:paraId="4A306D47" w14:textId="54CF24AB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39C2CBF0" w:rsidR="001005A8" w:rsidRPr="0008453A" w:rsidRDefault="00BA2667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9004837"/>
      <w:r w:rsidRPr="002E45AE">
        <w:rPr>
          <w:rFonts w:hint="cs"/>
          <w:rtl/>
        </w:rPr>
        <w:lastRenderedPageBreak/>
        <w:t xml:space="preserve">موضوع: </w:t>
      </w:r>
      <w:r w:rsidR="001005A8" w:rsidRPr="00BA2667">
        <w:rPr>
          <w:color w:val="auto"/>
          <w:w w:val="100"/>
          <w:rtl/>
        </w:rPr>
        <w:t>اصول</w:t>
      </w:r>
      <w:r w:rsidR="00CB37FD" w:rsidRPr="00BA2667">
        <w:rPr>
          <w:color w:val="auto"/>
          <w:w w:val="100"/>
          <w:rtl/>
        </w:rPr>
        <w:t xml:space="preserve"> </w:t>
      </w:r>
      <w:r w:rsidR="001005A8" w:rsidRPr="00BA2667">
        <w:rPr>
          <w:color w:val="auto"/>
          <w:w w:val="100"/>
          <w:rtl/>
        </w:rPr>
        <w:t>/</w:t>
      </w:r>
      <w:bookmarkEnd w:id="2"/>
      <w:r w:rsidR="001005A8" w:rsidRPr="00BA2667">
        <w:rPr>
          <w:color w:val="auto"/>
          <w:w w:val="100"/>
          <w:rtl/>
        </w:rPr>
        <w:t xml:space="preserve"> </w:t>
      </w:r>
      <w:r w:rsidR="001005A8" w:rsidRPr="00BA2667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9004838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71AFF005" w14:textId="77777777" w:rsidR="00EB3C6D" w:rsidRPr="00EB3C6D" w:rsidRDefault="007E6BEF" w:rsidP="00EB3C6D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EB3C6D" w:rsidRPr="00EB3C6D">
        <w:rPr>
          <w:color w:val="000000" w:themeColor="text1"/>
          <w:rtl/>
        </w:rPr>
        <w:t>تنب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ه</w:t>
      </w:r>
      <w:r w:rsidR="00EB3C6D" w:rsidRPr="00EB3C6D">
        <w:rPr>
          <w:color w:val="000000" w:themeColor="text1"/>
          <w:rtl/>
        </w:rPr>
        <w:t xml:space="preserve"> دوم از تنب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هات</w:t>
      </w:r>
      <w:r w:rsidR="00EB3C6D" w:rsidRPr="00EB3C6D">
        <w:rPr>
          <w:color w:val="000000" w:themeColor="text1"/>
          <w:rtl/>
        </w:rPr>
        <w:t xml:space="preserve"> ذ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ل</w:t>
      </w:r>
      <w:r w:rsidR="00EB3C6D" w:rsidRPr="00EB3C6D">
        <w:rPr>
          <w:color w:val="000000" w:themeColor="text1"/>
          <w:rtl/>
        </w:rPr>
        <w:t xml:space="preserve"> حج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ت</w:t>
      </w:r>
      <w:r w:rsidR="00EB3C6D" w:rsidRPr="00EB3C6D">
        <w:rPr>
          <w:color w:val="000000" w:themeColor="text1"/>
          <w:rtl/>
        </w:rPr>
        <w:t xml:space="preserve"> خبر واحد، نه مقدمه را ذکر کرد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م</w:t>
      </w:r>
      <w:r w:rsidR="00EB3C6D" w:rsidRPr="00EB3C6D">
        <w:rPr>
          <w:color w:val="000000" w:themeColor="text1"/>
          <w:rtl/>
        </w:rPr>
        <w:t xml:space="preserve"> و بعد وارد بحث شد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م</w:t>
      </w:r>
      <w:r w:rsidR="00EB3C6D" w:rsidRPr="00EB3C6D">
        <w:rPr>
          <w:color w:val="000000" w:themeColor="text1"/>
          <w:rtl/>
        </w:rPr>
        <w:t xml:space="preserve">. </w:t>
      </w:r>
    </w:p>
    <w:p w14:paraId="0597EE4D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در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مقدمات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دو استدراک و تکم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هست که ناچار هست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به آن بپرداز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. </w:t>
      </w:r>
    </w:p>
    <w:p w14:paraId="309DA477" w14:textId="77777777" w:rsidR="00EB3C6D" w:rsidRPr="00EB3C6D" w:rsidRDefault="00EB3C6D" w:rsidP="00410C90">
      <w:pPr>
        <w:pStyle w:val="Heading1"/>
        <w:rPr>
          <w:rtl/>
        </w:rPr>
      </w:pPr>
      <w:bookmarkStart w:id="6" w:name="_Toc199004839"/>
      <w:r w:rsidRPr="00EB3C6D">
        <w:rPr>
          <w:rFonts w:hint="eastAsia"/>
          <w:rtl/>
        </w:rPr>
        <w:t>نکات</w:t>
      </w:r>
      <w:r w:rsidRPr="00EB3C6D">
        <w:rPr>
          <w:rtl/>
        </w:rPr>
        <w:t xml:space="preserve"> تکم</w:t>
      </w:r>
      <w:r w:rsidRPr="00EB3C6D">
        <w:rPr>
          <w:rFonts w:hint="cs"/>
          <w:rtl/>
        </w:rPr>
        <w:t>ی</w:t>
      </w:r>
      <w:r w:rsidRPr="00EB3C6D">
        <w:rPr>
          <w:rFonts w:hint="eastAsia"/>
          <w:rtl/>
        </w:rPr>
        <w:t>ل</w:t>
      </w:r>
      <w:r w:rsidRPr="00EB3C6D">
        <w:rPr>
          <w:rFonts w:hint="cs"/>
          <w:rtl/>
        </w:rPr>
        <w:t>ی</w:t>
      </w:r>
      <w:bookmarkEnd w:id="6"/>
    </w:p>
    <w:p w14:paraId="2ABB2E51" w14:textId="77777777" w:rsidR="00EB3C6D" w:rsidRPr="00EB3C6D" w:rsidRDefault="00EB3C6D" w:rsidP="00410C90">
      <w:pPr>
        <w:pStyle w:val="Heading2"/>
        <w:rPr>
          <w:rtl/>
        </w:rPr>
      </w:pPr>
      <w:bookmarkStart w:id="7" w:name="_Toc199004840"/>
      <w:r w:rsidRPr="00EB3C6D">
        <w:rPr>
          <w:rFonts w:hint="eastAsia"/>
          <w:rtl/>
        </w:rPr>
        <w:t>نکته</w:t>
      </w:r>
      <w:r w:rsidRPr="00EB3C6D">
        <w:rPr>
          <w:rtl/>
        </w:rPr>
        <w:t xml:space="preserve"> اول</w:t>
      </w:r>
      <w:bookmarkEnd w:id="7"/>
      <w:r w:rsidRPr="00EB3C6D">
        <w:rPr>
          <w:rtl/>
        </w:rPr>
        <w:t xml:space="preserve"> </w:t>
      </w:r>
    </w:p>
    <w:p w14:paraId="69EC9F08" w14:textId="79B340F9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از نکات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مقدمات مطرح شد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بود که نسبت ما با </w:t>
      </w:r>
      <w:r w:rsidR="00BA2667">
        <w:rPr>
          <w:color w:val="000000" w:themeColor="text1"/>
          <w:rtl/>
        </w:rPr>
        <w:t>آنچه</w:t>
      </w:r>
      <w:r w:rsidRPr="00EB3C6D">
        <w:rPr>
          <w:color w:val="000000" w:themeColor="text1"/>
          <w:rtl/>
        </w:rPr>
        <w:t xml:space="preserve"> در مفاد جمله‌ها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خبر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که در لسان شارع وارد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ست؟</w:t>
      </w:r>
      <w:r w:rsidRPr="00EB3C6D">
        <w:rPr>
          <w:color w:val="000000" w:themeColor="text1"/>
          <w:rtl/>
        </w:rPr>
        <w:t xml:space="preserve"> به حالات و انواع و اقسام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اشاره کرد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>. احتمال آن، علم به آن، اعتقاد به آن، اسناد به آن و چند محور در آنجا ذکر شد که مخاطب و مکلف با آن‌ها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 ارتباط برقرار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. </w:t>
      </w:r>
    </w:p>
    <w:p w14:paraId="359DEC4B" w14:textId="4AEF1919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در کلام شارع و متکلم وارد شد،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مکلف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به طور عام، مخاطب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تواند</w:t>
      </w:r>
      <w:r w:rsidRPr="00EB3C6D">
        <w:rPr>
          <w:color w:val="000000" w:themeColor="text1"/>
          <w:rtl/>
        </w:rPr>
        <w:t xml:space="preserve"> طرف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از آن احوال و افعال قرار بگ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رد</w:t>
      </w:r>
      <w:r w:rsidRPr="00EB3C6D">
        <w:rPr>
          <w:color w:val="000000" w:themeColor="text1"/>
          <w:rtl/>
        </w:rPr>
        <w:t>. آن احوال و افعال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ما با آن‌ها متصل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از کس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شنو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خوان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م،</w:t>
      </w:r>
      <w:r w:rsidRPr="00EB3C6D">
        <w:rPr>
          <w:color w:val="000000" w:themeColor="text1"/>
          <w:rtl/>
        </w:rPr>
        <w:t xml:space="preserve"> من با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</w:t>
      </w:r>
      <w:r w:rsidRPr="00EB3C6D">
        <w:rPr>
          <w:rFonts w:hint="eastAsia"/>
          <w:color w:val="000000" w:themeColor="text1"/>
          <w:rtl/>
        </w:rPr>
        <w:t>اره</w:t>
      </w:r>
      <w:r w:rsidRPr="00EB3C6D">
        <w:rPr>
          <w:color w:val="000000" w:themeColor="text1"/>
          <w:rtl/>
        </w:rPr>
        <w:t xml:space="preserve"> چه ارتباط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برقرار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کنم؟</w:t>
      </w:r>
      <w:r w:rsidRPr="00EB3C6D">
        <w:rPr>
          <w:color w:val="000000" w:themeColor="text1"/>
          <w:rtl/>
        </w:rPr>
        <w:t xml:space="preserve"> گفت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احوال و افعال ما با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 رابطه برقرار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>. از پا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شروع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که احتمال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را،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علم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دا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تا به اعتقاد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رسد</w:t>
      </w:r>
      <w:r w:rsidRPr="00EB3C6D">
        <w:rPr>
          <w:color w:val="000000" w:themeColor="text1"/>
          <w:rtl/>
        </w:rPr>
        <w:t xml:space="preserve"> تا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خواهد</w:t>
      </w:r>
      <w:r w:rsidRPr="00EB3C6D">
        <w:rPr>
          <w:color w:val="000000" w:themeColor="text1"/>
          <w:rtl/>
        </w:rPr>
        <w:t xml:space="preserve"> اسناد بدهد،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چند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حالت و فعل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بود که من را </w:t>
      </w:r>
      <w:r w:rsidRPr="00EB3C6D">
        <w:rPr>
          <w:rFonts w:hint="eastAsia"/>
          <w:color w:val="000000" w:themeColor="text1"/>
          <w:rtl/>
        </w:rPr>
        <w:t>با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جمله خبر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و با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 متصل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کرد</w:t>
      </w:r>
      <w:r w:rsidRPr="00EB3C6D">
        <w:rPr>
          <w:color w:val="000000" w:themeColor="text1"/>
          <w:rtl/>
        </w:rPr>
        <w:t xml:space="preserve"> که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در مباحث 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نده</w:t>
      </w:r>
      <w:r w:rsidRPr="00EB3C6D">
        <w:rPr>
          <w:color w:val="000000" w:themeColor="text1"/>
          <w:rtl/>
        </w:rPr>
        <w:t xml:space="preserve"> خ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</w:t>
      </w:r>
      <w:r w:rsidR="00BA2667">
        <w:rPr>
          <w:color w:val="000000" w:themeColor="text1"/>
          <w:rtl/>
        </w:rPr>
        <w:t>مؤثر</w:t>
      </w:r>
      <w:r w:rsidRPr="00EB3C6D">
        <w:rPr>
          <w:color w:val="000000" w:themeColor="text1"/>
          <w:rtl/>
        </w:rPr>
        <w:t xml:space="preserve"> است. </w:t>
      </w:r>
    </w:p>
    <w:p w14:paraId="067ED2CA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حد نفسه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بحث معرفت‌شناس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که ما با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گزاره‌ا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به دستمان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رسد</w:t>
      </w:r>
      <w:r w:rsidRPr="00EB3C6D">
        <w:rPr>
          <w:color w:val="000000" w:themeColor="text1"/>
          <w:rtl/>
        </w:rPr>
        <w:t xml:space="preserve"> چگونه ارتباط برقرار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که ارتباطات علم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اعتقاد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رفتارها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باطن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ظاهر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ط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دارد و هر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موجب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با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جمله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گزاره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رابطه‌ا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داشته باشم و آن وقت اگر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رابطه شکل امر اخت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دا</w:t>
      </w:r>
      <w:r w:rsidRPr="00EB3C6D">
        <w:rPr>
          <w:color w:val="000000" w:themeColor="text1"/>
          <w:rtl/>
        </w:rPr>
        <w:t xml:space="preserve"> بکند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تواند</w:t>
      </w:r>
      <w:r w:rsidRPr="00EB3C6D">
        <w:rPr>
          <w:color w:val="000000" w:themeColor="text1"/>
          <w:rtl/>
        </w:rPr>
        <w:t xml:space="preserve"> مشمول احکام شرع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بشود. </w:t>
      </w:r>
    </w:p>
    <w:p w14:paraId="4A69452E" w14:textId="6730DCD6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مسئله‌ا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بود که مطرح کرد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مقدمات و نمونه‌ها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آن را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قب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اشاره کرد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</w:t>
      </w:r>
      <w:r w:rsidR="00BA2667">
        <w:rPr>
          <w:color w:val="000000" w:themeColor="text1"/>
          <w:rtl/>
        </w:rPr>
        <w:t>برشمردیم</w:t>
      </w:r>
      <w:r w:rsidRPr="00EB3C6D">
        <w:rPr>
          <w:color w:val="000000" w:themeColor="text1"/>
          <w:rtl/>
        </w:rPr>
        <w:t xml:space="preserve">. </w:t>
      </w:r>
    </w:p>
    <w:p w14:paraId="438FDF96" w14:textId="77777777" w:rsidR="00EB3C6D" w:rsidRPr="00EB3C6D" w:rsidRDefault="00EB3C6D" w:rsidP="00410C90">
      <w:pPr>
        <w:pStyle w:val="Heading2"/>
        <w:rPr>
          <w:rtl/>
        </w:rPr>
      </w:pPr>
      <w:bookmarkStart w:id="8" w:name="_Toc199004841"/>
      <w:r w:rsidRPr="00EB3C6D">
        <w:rPr>
          <w:rFonts w:hint="eastAsia"/>
          <w:rtl/>
        </w:rPr>
        <w:t>نکته</w:t>
      </w:r>
      <w:r w:rsidRPr="00EB3C6D">
        <w:rPr>
          <w:rtl/>
        </w:rPr>
        <w:t xml:space="preserve"> دوم</w:t>
      </w:r>
      <w:bookmarkEnd w:id="8"/>
    </w:p>
    <w:p w14:paraId="01814A39" w14:textId="66A5812C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با مطلب دق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ق</w:t>
      </w:r>
      <w:r w:rsidRPr="00EB3C6D">
        <w:rPr>
          <w:color w:val="000000" w:themeColor="text1"/>
          <w:rtl/>
        </w:rPr>
        <w:t xml:space="preserve"> 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تکم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م؛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اشاره کرده بود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و </w:t>
      </w:r>
      <w:r w:rsidR="00BA2667">
        <w:rPr>
          <w:color w:val="000000" w:themeColor="text1"/>
          <w:rtl/>
        </w:rPr>
        <w:t>تأکید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</w:t>
      </w:r>
      <w:r w:rsidRPr="00EB3C6D">
        <w:rPr>
          <w:color w:val="000000" w:themeColor="text1"/>
          <w:rtl/>
        </w:rPr>
        <w:t xml:space="preserve"> و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هم نگفته بود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تکم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</w:t>
      </w:r>
      <w:r w:rsidRPr="00EB3C6D">
        <w:rPr>
          <w:color w:val="000000" w:themeColor="text1"/>
          <w:rtl/>
        </w:rPr>
        <w:t xml:space="preserve"> </w:t>
      </w:r>
    </w:p>
    <w:p w14:paraId="5809202E" w14:textId="77777777" w:rsidR="00EB3C6D" w:rsidRPr="00EB3C6D" w:rsidRDefault="00EB3C6D" w:rsidP="00410C90">
      <w:pPr>
        <w:pStyle w:val="Heading2"/>
        <w:rPr>
          <w:rtl/>
        </w:rPr>
      </w:pPr>
      <w:bookmarkStart w:id="9" w:name="_Toc199004842"/>
      <w:r w:rsidRPr="00EB3C6D">
        <w:rPr>
          <w:rFonts w:hint="eastAsia"/>
          <w:rtl/>
        </w:rPr>
        <w:t>انواع</w:t>
      </w:r>
      <w:r w:rsidRPr="00EB3C6D">
        <w:rPr>
          <w:rtl/>
        </w:rPr>
        <w:t xml:space="preserve"> اسناد</w:t>
      </w:r>
      <w:bookmarkEnd w:id="9"/>
    </w:p>
    <w:p w14:paraId="71247CBF" w14:textId="16702A8F" w:rsidR="00EB3C6D" w:rsidRPr="00EB3C6D" w:rsidRDefault="00BA2667" w:rsidP="00EB3C6D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آنچه</w:t>
      </w:r>
      <w:r w:rsidR="00EB3C6D" w:rsidRPr="00EB3C6D">
        <w:rPr>
          <w:color w:val="000000" w:themeColor="text1"/>
          <w:rtl/>
        </w:rPr>
        <w:t xml:space="preserve"> در ا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ن</w:t>
      </w:r>
      <w:r w:rsidR="00EB3C6D" w:rsidRPr="00EB3C6D">
        <w:rPr>
          <w:color w:val="000000" w:themeColor="text1"/>
          <w:rtl/>
        </w:rPr>
        <w:t xml:space="preserve"> مقدمات و ا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ن</w:t>
      </w:r>
      <w:r w:rsidR="00EB3C6D" w:rsidRPr="00EB3C6D">
        <w:rPr>
          <w:color w:val="000000" w:themeColor="text1"/>
          <w:rtl/>
        </w:rPr>
        <w:t xml:space="preserve"> مبحث اشاره کرده بود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م</w:t>
      </w:r>
      <w:r w:rsidR="00EB3C6D" w:rsidRPr="00EB3C6D">
        <w:rPr>
          <w:color w:val="000000" w:themeColor="text1"/>
          <w:rtl/>
        </w:rPr>
        <w:t xml:space="preserve"> ا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ن</w:t>
      </w:r>
      <w:r w:rsidR="00EB3C6D" w:rsidRPr="00EB3C6D">
        <w:rPr>
          <w:color w:val="000000" w:themeColor="text1"/>
          <w:rtl/>
        </w:rPr>
        <w:t xml:space="preserve"> بود که اسناد که م</w:t>
      </w:r>
      <w:r w:rsidR="00EB3C6D" w:rsidRPr="00EB3C6D">
        <w:rPr>
          <w:rFonts w:hint="cs"/>
          <w:color w:val="000000" w:themeColor="text1"/>
          <w:rtl/>
        </w:rPr>
        <w:t>ی‌</w:t>
      </w:r>
      <w:r w:rsidR="00EB3C6D" w:rsidRPr="00EB3C6D">
        <w:rPr>
          <w:rFonts w:hint="eastAsia"/>
          <w:color w:val="000000" w:themeColor="text1"/>
          <w:rtl/>
        </w:rPr>
        <w:t>خواهد</w:t>
      </w:r>
      <w:r w:rsidR="00EB3C6D" w:rsidRPr="00EB3C6D">
        <w:rPr>
          <w:color w:val="000000" w:themeColor="text1"/>
          <w:rtl/>
        </w:rPr>
        <w:t xml:space="preserve"> به متکلم بدهد و بگو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د</w:t>
      </w:r>
      <w:r w:rsidR="00EB3C6D" w:rsidRPr="00EB3C6D">
        <w:rPr>
          <w:color w:val="000000" w:themeColor="text1"/>
          <w:rtl/>
        </w:rPr>
        <w:t xml:space="preserve"> او ا</w:t>
      </w:r>
      <w:r w:rsidR="00EB3C6D" w:rsidRPr="00EB3C6D">
        <w:rPr>
          <w:rFonts w:hint="cs"/>
          <w:color w:val="000000" w:themeColor="text1"/>
          <w:rtl/>
        </w:rPr>
        <w:t>ی</w:t>
      </w:r>
      <w:r w:rsidR="00EB3C6D" w:rsidRPr="00EB3C6D">
        <w:rPr>
          <w:rFonts w:hint="eastAsia"/>
          <w:color w:val="000000" w:themeColor="text1"/>
          <w:rtl/>
        </w:rPr>
        <w:t>ن</w:t>
      </w:r>
      <w:r w:rsidR="00EB3C6D" w:rsidRPr="00EB3C6D">
        <w:rPr>
          <w:color w:val="000000" w:themeColor="text1"/>
          <w:rtl/>
        </w:rPr>
        <w:t xml:space="preserve"> را گفته است، دو نوع اسناد وجود دارد؛ </w:t>
      </w:r>
    </w:p>
    <w:p w14:paraId="1FD2903E" w14:textId="77777777" w:rsidR="00EB3C6D" w:rsidRPr="00EB3C6D" w:rsidRDefault="00EB3C6D" w:rsidP="00410C90">
      <w:pPr>
        <w:pStyle w:val="Heading3"/>
        <w:rPr>
          <w:rtl/>
        </w:rPr>
      </w:pPr>
      <w:bookmarkStart w:id="10" w:name="_Toc199004843"/>
      <w:r w:rsidRPr="00EB3C6D">
        <w:rPr>
          <w:rFonts w:hint="eastAsia"/>
          <w:rtl/>
        </w:rPr>
        <w:t>اسناد</w:t>
      </w:r>
      <w:r w:rsidRPr="00EB3C6D">
        <w:rPr>
          <w:rtl/>
        </w:rPr>
        <w:t xml:space="preserve"> لفظ</w:t>
      </w:r>
      <w:bookmarkEnd w:id="10"/>
    </w:p>
    <w:p w14:paraId="6BF460E1" w14:textId="47C783C1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اسناد</w:t>
      </w:r>
      <w:r w:rsidRPr="00EB3C6D">
        <w:rPr>
          <w:color w:val="000000" w:themeColor="text1"/>
          <w:rtl/>
        </w:rPr>
        <w:t xml:space="preserve"> الفاظ مسئله به متکلم است که او </w:t>
      </w:r>
      <w:r w:rsidR="00BA2667">
        <w:rPr>
          <w:color w:val="000000" w:themeColor="text1"/>
          <w:rtl/>
        </w:rPr>
        <w:t>این‌جور</w:t>
      </w:r>
      <w:r w:rsidRPr="00EB3C6D">
        <w:rPr>
          <w:color w:val="000000" w:themeColor="text1"/>
          <w:rtl/>
        </w:rPr>
        <w:t xml:space="preserve"> گزاره‌ا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از لحاظ شکل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لفظ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صادر کرده است،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لفظ گفت است 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دٌ</w:t>
      </w:r>
      <w:r w:rsidRPr="00EB3C6D">
        <w:rPr>
          <w:color w:val="000000" w:themeColor="text1"/>
          <w:rtl/>
        </w:rPr>
        <w:t xml:space="preserve"> قائمٌ که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تواند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لفظ را اسناد به او بدهد ولو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زبان او را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فهمد،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جمله را گفته است. </w:t>
      </w:r>
      <w:r w:rsidR="00BA2667">
        <w:rPr>
          <w:color w:val="000000" w:themeColor="text1"/>
          <w:rtl/>
        </w:rPr>
        <w:t>مثلاً</w:t>
      </w:r>
      <w:r w:rsidRPr="00EB3C6D">
        <w:rPr>
          <w:color w:val="000000" w:themeColor="text1"/>
          <w:rtl/>
        </w:rPr>
        <w:t xml:space="preserve"> او گفته است: </w:t>
      </w:r>
      <w:r w:rsidRPr="00EB3C6D">
        <w:rPr>
          <w:color w:val="000000" w:themeColor="text1"/>
        </w:rPr>
        <w:t>Very good</w:t>
      </w:r>
      <w:r w:rsidRPr="00EB3C6D">
        <w:rPr>
          <w:color w:val="000000" w:themeColor="text1"/>
          <w:rtl/>
        </w:rPr>
        <w:t xml:space="preserve"> </w:t>
      </w:r>
      <w:r w:rsidR="00A84250">
        <w:rPr>
          <w:color w:val="000000" w:themeColor="text1"/>
          <w:rtl/>
        </w:rPr>
        <w:t>درحالی‌که</w:t>
      </w:r>
      <w:r w:rsidRPr="00EB3C6D">
        <w:rPr>
          <w:color w:val="000000" w:themeColor="text1"/>
          <w:rtl/>
        </w:rPr>
        <w:t xml:space="preserve"> او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فهمد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چه؟ گفته است 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دٌ</w:t>
      </w:r>
      <w:r w:rsidRPr="00EB3C6D">
        <w:rPr>
          <w:color w:val="000000" w:themeColor="text1"/>
          <w:rtl/>
        </w:rPr>
        <w:t xml:space="preserve"> قائمٌ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</w:t>
      </w:r>
      <w:r w:rsidR="002633A9">
        <w:rPr>
          <w:b/>
          <w:bCs/>
          <w:color w:val="007200"/>
          <w:rtl/>
        </w:rPr>
        <w:t>﴿إِنَّ الْإِنْسَانَ لَيَطْغَىٰ﴾</w:t>
      </w:r>
      <w:r>
        <w:rPr>
          <w:rStyle w:val="FootnoteReference"/>
          <w:color w:val="000000" w:themeColor="text1"/>
          <w:rtl/>
        </w:rPr>
        <w:footnoteReference w:id="1"/>
      </w:r>
      <w:r w:rsidRPr="00EB3C6D">
        <w:rPr>
          <w:color w:val="000000" w:themeColor="text1"/>
          <w:rtl/>
        </w:rPr>
        <w:t xml:space="preserve">، </w:t>
      </w:r>
      <w:r w:rsidR="00A84250">
        <w:rPr>
          <w:color w:val="000000" w:themeColor="text1"/>
          <w:rtl/>
        </w:rPr>
        <w:t>درحالی‌که</w:t>
      </w:r>
      <w:r w:rsidRPr="00EB3C6D">
        <w:rPr>
          <w:color w:val="000000" w:themeColor="text1"/>
          <w:rtl/>
        </w:rPr>
        <w:t xml:space="preserve"> عرب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فهمد</w:t>
      </w:r>
      <w:r w:rsidRPr="00EB3C6D">
        <w:rPr>
          <w:color w:val="000000" w:themeColor="text1"/>
          <w:rtl/>
        </w:rPr>
        <w:t>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اسناد لفظ است. </w:t>
      </w:r>
    </w:p>
    <w:p w14:paraId="19358716" w14:textId="77777777" w:rsidR="00EB3C6D" w:rsidRPr="00EB3C6D" w:rsidRDefault="00EB3C6D" w:rsidP="00410C90">
      <w:pPr>
        <w:pStyle w:val="Heading3"/>
        <w:rPr>
          <w:rtl/>
        </w:rPr>
      </w:pPr>
      <w:bookmarkStart w:id="11" w:name="_Toc199004844"/>
      <w:r w:rsidRPr="00EB3C6D">
        <w:rPr>
          <w:rFonts w:hint="eastAsia"/>
          <w:rtl/>
        </w:rPr>
        <w:t>اسناد</w:t>
      </w:r>
      <w:r w:rsidRPr="00EB3C6D">
        <w:rPr>
          <w:rtl/>
        </w:rPr>
        <w:t xml:space="preserve"> مضمون</w:t>
      </w:r>
      <w:bookmarkEnd w:id="11"/>
    </w:p>
    <w:p w14:paraId="358C0779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اسناد</w:t>
      </w:r>
      <w:r w:rsidRPr="00EB3C6D">
        <w:rPr>
          <w:color w:val="000000" w:themeColor="text1"/>
          <w:rtl/>
        </w:rPr>
        <w:t xml:space="preserve"> محتوا است که احتمالاً نقل به معنا هم بکند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او گفته است که 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ستاده</w:t>
      </w:r>
      <w:r w:rsidRPr="00EB3C6D">
        <w:rPr>
          <w:color w:val="000000" w:themeColor="text1"/>
          <w:rtl/>
        </w:rPr>
        <w:t xml:space="preserve"> است ولو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لفظ او را نگو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او به عرب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گفته بود،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به فارس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به او نسبت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. </w:t>
      </w:r>
    </w:p>
    <w:p w14:paraId="58077470" w14:textId="24238CC4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پس</w:t>
      </w:r>
      <w:r w:rsidRPr="00EB3C6D">
        <w:rPr>
          <w:color w:val="000000" w:themeColor="text1"/>
          <w:rtl/>
        </w:rPr>
        <w:t xml:space="preserve"> اسناد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گفت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اعم است از اسناد لفظ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معنا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با دقت لفظ و معنا هر دو. منته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آن که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نجا</w:t>
      </w:r>
      <w:r w:rsidRPr="00EB3C6D">
        <w:rPr>
          <w:color w:val="000000" w:themeColor="text1"/>
          <w:rtl/>
        </w:rPr>
        <w:t xml:space="preserve">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شتر</w:t>
      </w:r>
      <w:r w:rsidRPr="00EB3C6D">
        <w:rPr>
          <w:color w:val="000000" w:themeColor="text1"/>
          <w:rtl/>
        </w:rPr>
        <w:t xml:space="preserve"> مد نظر بود اسناد محتوا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بود که محتوا را به او نسبت بدهد که خداوند فرموده است که </w:t>
      </w:r>
      <w:r w:rsidR="002633A9">
        <w:rPr>
          <w:b/>
          <w:bCs/>
          <w:color w:val="007200"/>
          <w:rtl/>
        </w:rPr>
        <w:t>﴿إِنَّ الْإِنْسَانَ لَيَطْغَىٰ أَنْ رَآهُ اسْتَغْنَىٰ﴾</w:t>
      </w:r>
      <w:r w:rsidRPr="00EB3C6D">
        <w:rPr>
          <w:color w:val="000000" w:themeColor="text1"/>
          <w:rtl/>
        </w:rPr>
        <w:t>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مسئله در اسناد ک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اقسام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دارد و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شتر</w:t>
      </w:r>
      <w:r w:rsidRPr="00EB3C6D">
        <w:rPr>
          <w:color w:val="000000" w:themeColor="text1"/>
          <w:rtl/>
        </w:rPr>
        <w:t xml:space="preserve"> آن که </w:t>
      </w:r>
      <w:r w:rsidR="002633A9">
        <w:rPr>
          <w:color w:val="000000" w:themeColor="text1"/>
          <w:rtl/>
        </w:rPr>
        <w:t>مطمح</w:t>
      </w:r>
      <w:r w:rsidRPr="00EB3C6D">
        <w:rPr>
          <w:color w:val="000000" w:themeColor="text1"/>
          <w:rtl/>
        </w:rPr>
        <w:t xml:space="preserve"> نظر بود اسناد محتوا بود. </w:t>
      </w:r>
    </w:p>
    <w:p w14:paraId="310AD178" w14:textId="77777777" w:rsidR="00EB3C6D" w:rsidRPr="00EB3C6D" w:rsidRDefault="00EB3C6D" w:rsidP="00410C90">
      <w:pPr>
        <w:pStyle w:val="Heading3"/>
        <w:rPr>
          <w:rtl/>
        </w:rPr>
      </w:pPr>
      <w:bookmarkStart w:id="12" w:name="_Toc199004845"/>
      <w:r w:rsidRPr="00EB3C6D">
        <w:rPr>
          <w:rFonts w:hint="eastAsia"/>
          <w:rtl/>
        </w:rPr>
        <w:t>اخبار</w:t>
      </w:r>
      <w:r w:rsidRPr="00EB3C6D">
        <w:rPr>
          <w:rtl/>
        </w:rPr>
        <w:t xml:space="preserve"> از محتوا</w:t>
      </w:r>
      <w:bookmarkEnd w:id="12"/>
    </w:p>
    <w:p w14:paraId="0712A7D6" w14:textId="4FBE5D10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</w:t>
      </w:r>
      <w:r w:rsidR="002633A9">
        <w:rPr>
          <w:color w:val="000000" w:themeColor="text1"/>
          <w:rtl/>
        </w:rPr>
        <w:t>تأکیدی</w:t>
      </w:r>
      <w:r w:rsidRPr="00EB3C6D">
        <w:rPr>
          <w:color w:val="000000" w:themeColor="text1"/>
          <w:rtl/>
        </w:rPr>
        <w:t xml:space="preserve"> بر بحث قبل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بود اما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مطلب جد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با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نجا</w:t>
      </w:r>
      <w:r w:rsidRPr="00EB3C6D">
        <w:rPr>
          <w:color w:val="000000" w:themeColor="text1"/>
          <w:rtl/>
        </w:rPr>
        <w:t xml:space="preserve"> اضافه کرد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اسناد را بحث کرد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افزون بر آن اخبار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هم هست 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متفاوت با اسناد است با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عرض خواهم کرد. لذا بر عناو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سابق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ان</w:t>
      </w:r>
      <w:r w:rsidRPr="00EB3C6D">
        <w:rPr>
          <w:color w:val="000000" w:themeColor="text1"/>
          <w:rtl/>
        </w:rPr>
        <w:t xml:space="preserve"> کرد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با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افزود،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عنوان 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گر؛</w:t>
      </w:r>
      <w:r w:rsidRPr="00EB3C6D">
        <w:rPr>
          <w:color w:val="000000" w:themeColor="text1"/>
          <w:rtl/>
        </w:rPr>
        <w:t xml:space="preserve"> اخبار از محتوا. </w:t>
      </w:r>
    </w:p>
    <w:p w14:paraId="71BD7BE7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علم،</w:t>
      </w:r>
      <w:r w:rsidRPr="00EB3C6D">
        <w:rPr>
          <w:color w:val="000000" w:themeColor="text1"/>
          <w:rtl/>
        </w:rPr>
        <w:t xml:space="preserve"> اسناد، اعتقاد، عناو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بود که بحث کرد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م،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گر</w:t>
      </w:r>
      <w:r w:rsidRPr="00EB3C6D">
        <w:rPr>
          <w:color w:val="000000" w:themeColor="text1"/>
          <w:rtl/>
        </w:rPr>
        <w:t xml:space="preserve"> با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بر آن فهرست افزود و آن اخبار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محتوا است. اخبار از محتوا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از اسناد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محتوا به متکلم است. </w:t>
      </w:r>
    </w:p>
    <w:p w14:paraId="0D4751D8" w14:textId="43C99B34" w:rsidR="00EB3C6D" w:rsidRPr="00EB3C6D" w:rsidRDefault="00EB3C6D" w:rsidP="002633A9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اخبار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او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</w:t>
      </w:r>
      <w:r w:rsidR="002633A9">
        <w:rPr>
          <w:b/>
          <w:bCs/>
          <w:color w:val="007200"/>
          <w:rtl/>
        </w:rPr>
        <w:t>﴿إِنَّ الْإِنْسَانَ لَيَطْغَىٰ أَنْ رَآهُ اسْتَغْنَىٰ﴾</w:t>
      </w:r>
      <w:r w:rsidRPr="00EB3C6D">
        <w:rPr>
          <w:color w:val="000000" w:themeColor="text1"/>
          <w:rtl/>
        </w:rPr>
        <w:t>، نه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شارع آن را گفته است، خدا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گفته است، خود او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واقع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گزارش بدهد،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قانون است،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بار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قانون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در کتاب روانشناس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ند</w:t>
      </w:r>
      <w:r w:rsidRPr="00EB3C6D">
        <w:rPr>
          <w:color w:val="000000" w:themeColor="text1"/>
          <w:rtl/>
        </w:rPr>
        <w:t xml:space="preserve"> و اگر مقدمات آن ط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شده با</w:t>
      </w:r>
      <w:r w:rsidRPr="00EB3C6D">
        <w:rPr>
          <w:rFonts w:hint="eastAsia"/>
          <w:color w:val="000000" w:themeColor="text1"/>
          <w:rtl/>
        </w:rPr>
        <w:t>شد،</w:t>
      </w:r>
      <w:r w:rsidRPr="00EB3C6D">
        <w:rPr>
          <w:color w:val="000000" w:themeColor="text1"/>
          <w:rtl/>
        </w:rPr>
        <w:t xml:space="preserve"> او گزارش از آن قانون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 نه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چه کس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گفت، کدام کتاب گفت،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قانون روانشناس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است، از قوان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حاکم بر روان انسان است که چن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</w:t>
      </w:r>
      <w:r w:rsidR="00BA2667">
        <w:rPr>
          <w:color w:val="000000" w:themeColor="text1"/>
          <w:rtl/>
        </w:rPr>
        <w:t>مثلاً</w:t>
      </w:r>
      <w:r w:rsidRPr="00EB3C6D">
        <w:rPr>
          <w:color w:val="000000" w:themeColor="text1"/>
          <w:rtl/>
        </w:rPr>
        <w:t xml:space="preserve"> وقت خشم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حالات شکل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دا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ترشحات هورمون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دا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کار ندارد چه کس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گفته است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قانون است که خشم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استرس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حالات درون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جاد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احوال شکل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ظاهر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جاد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>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اخبار است نه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اسناد بدهد که فلان روانشناس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محقق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نو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سنده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قانون را گفته است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حرف اوست.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اخبار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و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طور است.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از </w:t>
      </w:r>
      <w:r w:rsidRPr="00EB3C6D">
        <w:rPr>
          <w:rFonts w:hint="eastAsia"/>
          <w:color w:val="000000" w:themeColor="text1"/>
          <w:rtl/>
        </w:rPr>
        <w:t>آن</w:t>
      </w:r>
      <w:r w:rsidRPr="00EB3C6D">
        <w:rPr>
          <w:color w:val="000000" w:themeColor="text1"/>
          <w:rtl/>
        </w:rPr>
        <w:t xml:space="preserve"> است ولو </w:t>
      </w:r>
      <w:r w:rsidR="002633A9">
        <w:rPr>
          <w:color w:val="000000" w:themeColor="text1"/>
          <w:rtl/>
        </w:rPr>
        <w:t>منشأ</w:t>
      </w:r>
      <w:r w:rsidRPr="00EB3C6D">
        <w:rPr>
          <w:color w:val="000000" w:themeColor="text1"/>
          <w:rtl/>
        </w:rPr>
        <w:t xml:space="preserve"> آن باشد. </w:t>
      </w:r>
    </w:p>
    <w:p w14:paraId="041B87F1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اخبار</w:t>
      </w:r>
      <w:r w:rsidRPr="00EB3C6D">
        <w:rPr>
          <w:color w:val="000000" w:themeColor="text1"/>
          <w:rtl/>
        </w:rPr>
        <w:t xml:space="preserve"> و اسناد دو 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color w:val="000000" w:themeColor="text1"/>
          <w:rtl/>
        </w:rPr>
        <w:t xml:space="preserve"> هستند ولو همان اسناد محتوا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،</w:t>
      </w:r>
      <w:r w:rsidRPr="00EB3C6D">
        <w:rPr>
          <w:color w:val="000000" w:themeColor="text1"/>
          <w:rtl/>
        </w:rPr>
        <w:t xml:space="preserve"> اسناد محتوا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و اخبار از آن محتوا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color w:val="000000" w:themeColor="text1"/>
          <w:rtl/>
        </w:rPr>
        <w:t xml:space="preserve"> 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است. </w:t>
      </w:r>
    </w:p>
    <w:p w14:paraId="2F3ACC11" w14:textId="397D6A4D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خ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وقت‌ها </w:t>
      </w:r>
      <w:r w:rsidR="002633A9">
        <w:rPr>
          <w:color w:val="000000" w:themeColor="text1"/>
          <w:rtl/>
        </w:rPr>
        <w:t>این‌طور</w:t>
      </w:r>
      <w:r w:rsidRPr="00EB3C6D">
        <w:rPr>
          <w:color w:val="000000" w:themeColor="text1"/>
          <w:rtl/>
        </w:rPr>
        <w:t xml:space="preserve"> است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بحث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قوان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اض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،</w:t>
      </w:r>
      <w:r w:rsidRPr="00EB3C6D">
        <w:rPr>
          <w:color w:val="000000" w:themeColor="text1"/>
          <w:rtl/>
        </w:rPr>
        <w:t xml:space="preserve"> فلسف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،</w:t>
      </w:r>
      <w:r w:rsidRPr="00EB3C6D">
        <w:rPr>
          <w:color w:val="000000" w:themeColor="text1"/>
          <w:rtl/>
        </w:rPr>
        <w:t xml:space="preserve"> علوم انسان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ان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ولو مستند به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نده‌ا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نو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سنده‌ا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الان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</w:t>
      </w:r>
      <w:r w:rsidR="00BA2667">
        <w:rPr>
          <w:color w:val="000000" w:themeColor="text1"/>
          <w:rtl/>
        </w:rPr>
        <w:t>این‌جور</w:t>
      </w:r>
      <w:r w:rsidRPr="00EB3C6D">
        <w:rPr>
          <w:color w:val="000000" w:themeColor="text1"/>
          <w:rtl/>
        </w:rPr>
        <w:t xml:space="preserve"> است. خودم اخبار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. </w:t>
      </w:r>
    </w:p>
    <w:p w14:paraId="7DB385C2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اخبار و اسناد تفاوت است اما در مقام تحقق خارج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آن‌ها من وجه است، گاه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اخبار است که با اسناد است گاه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اسناد با اخبار است و گاه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اسناد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 بدون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خود او خبر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بدهد،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او گفته است که باران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گاه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طرف، اخبار انجام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که باران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ولو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مستند به اوست 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الان مدلول و مفاد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او ادا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همان اصل موضوع است، نه اسناد به آن شخص.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هم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مطلب است که با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به آن توجه داشت، حالا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اسناد جازم است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جازم است، خود اقسام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دارد. اخبار هم گاه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با اعتقاد همراه اس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و گاه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ممکن است با اعتقاد نباشد، حت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اخبار جازم از اعتقاد هم جدا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چون علم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از اعتقاد بود. </w:t>
      </w:r>
    </w:p>
    <w:p w14:paraId="6B1F5EA8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تفک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را در آن بحث‌ها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قبل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توجه داشت. </w:t>
      </w:r>
    </w:p>
    <w:p w14:paraId="2D7F448D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همه</w:t>
      </w:r>
      <w:r w:rsidRPr="00EB3C6D">
        <w:rPr>
          <w:color w:val="000000" w:themeColor="text1"/>
          <w:rtl/>
        </w:rPr>
        <w:t xml:space="preserve"> اسنادها اخبار هست، به 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عام، نه به معنا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که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نجا</w:t>
      </w:r>
      <w:r w:rsidRPr="00EB3C6D">
        <w:rPr>
          <w:color w:val="000000" w:themeColor="text1"/>
          <w:rtl/>
        </w:rPr>
        <w:t xml:space="preserve"> گفت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م،</w:t>
      </w:r>
      <w:r w:rsidRPr="00EB3C6D">
        <w:rPr>
          <w:color w:val="000000" w:themeColor="text1"/>
          <w:rtl/>
        </w:rPr>
        <w:t xml:space="preserve"> اخبار از آن است که او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گفته است،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جهت اخبار است.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چند 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color w:val="000000" w:themeColor="text1"/>
          <w:rtl/>
        </w:rPr>
        <w:t xml:space="preserve"> را خبر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خبر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 که من از او نقل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</w:t>
      </w:r>
      <w:r w:rsidRPr="00EB3C6D">
        <w:rPr>
          <w:color w:val="000000" w:themeColor="text1"/>
          <w:rtl/>
        </w:rPr>
        <w:t xml:space="preserve">. </w:t>
      </w:r>
    </w:p>
    <w:p w14:paraId="06758FE5" w14:textId="1B89D73A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اخبار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نجا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اخبار سمع من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ست،</w:t>
      </w:r>
      <w:r w:rsidRPr="00EB3C6D">
        <w:rPr>
          <w:color w:val="000000" w:themeColor="text1"/>
          <w:rtl/>
        </w:rPr>
        <w:t xml:space="preserve"> اخبار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</w:t>
      </w:r>
      <w:r w:rsidR="002633A9">
        <w:rPr>
          <w:color w:val="000000" w:themeColor="text1"/>
          <w:rtl/>
        </w:rPr>
        <w:t>این‌طور</w:t>
      </w:r>
      <w:r w:rsidRPr="00EB3C6D">
        <w:rPr>
          <w:color w:val="000000" w:themeColor="text1"/>
          <w:rtl/>
        </w:rPr>
        <w:t xml:space="preserve"> است که خبر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 او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گفته است، </w:t>
      </w:r>
      <w:r w:rsidR="002633A9">
        <w:rPr>
          <w:color w:val="000000" w:themeColor="text1"/>
          <w:rtl/>
        </w:rPr>
        <w:t>ضمناً</w:t>
      </w:r>
      <w:r w:rsidRPr="00EB3C6D">
        <w:rPr>
          <w:color w:val="000000" w:themeColor="text1"/>
          <w:rtl/>
        </w:rPr>
        <w:t xml:space="preserve"> خبر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 که من هم </w:t>
      </w:r>
      <w:r w:rsidR="002633A9">
        <w:rPr>
          <w:color w:val="000000" w:themeColor="text1"/>
          <w:rtl/>
        </w:rPr>
        <w:t>شنیده‌ام</w:t>
      </w:r>
      <w:r w:rsidRPr="00EB3C6D">
        <w:rPr>
          <w:color w:val="000000" w:themeColor="text1"/>
          <w:rtl/>
        </w:rPr>
        <w:t>، دو خبر ضمن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است. </w:t>
      </w:r>
    </w:p>
    <w:p w14:paraId="671E0048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اخبار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الان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از آن است،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محتوا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است،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باران آمد، ولو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مستند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او گفته است، 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الان کار ندارد که او گفته است. </w:t>
      </w:r>
    </w:p>
    <w:p w14:paraId="04FDBDED" w14:textId="4AF3961E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اتفاقاً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اخبار خ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اهم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دارد در بحث‌ها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</w:t>
      </w:r>
      <w:r w:rsidR="00A84250">
        <w:rPr>
          <w:color w:val="000000" w:themeColor="text1"/>
          <w:rtl/>
        </w:rPr>
        <w:t>این‌جوری</w:t>
      </w:r>
      <w:r w:rsidRPr="00EB3C6D">
        <w:rPr>
          <w:rFonts w:hint="eastAsia"/>
          <w:color w:val="000000" w:themeColor="text1"/>
          <w:rtl/>
        </w:rPr>
        <w:t>،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گزاره‌ها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خبر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در 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ات</w:t>
      </w:r>
      <w:r w:rsidRPr="00EB3C6D">
        <w:rPr>
          <w:color w:val="000000" w:themeColor="text1"/>
          <w:rtl/>
        </w:rPr>
        <w:t xml:space="preserve"> شر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فه</w:t>
      </w:r>
      <w:r w:rsidRPr="00EB3C6D">
        <w:rPr>
          <w:color w:val="000000" w:themeColor="text1"/>
          <w:rtl/>
        </w:rPr>
        <w:t xml:space="preserve"> و روا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ات</w:t>
      </w:r>
      <w:r w:rsidRPr="00EB3C6D">
        <w:rPr>
          <w:color w:val="000000" w:themeColor="text1"/>
          <w:rtl/>
        </w:rPr>
        <w:t xml:space="preserve"> آمده است چنان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پذ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رفته</w:t>
      </w:r>
      <w:r w:rsidRPr="00EB3C6D">
        <w:rPr>
          <w:color w:val="000000" w:themeColor="text1"/>
          <w:rtl/>
        </w:rPr>
        <w:t xml:space="preserve"> است و اعتماد دارد که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اسنادها عبور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</w:t>
      </w:r>
      <w:r w:rsidR="00BA2667">
        <w:rPr>
          <w:color w:val="000000" w:themeColor="text1"/>
          <w:rtl/>
        </w:rPr>
        <w:t>این‌جور</w:t>
      </w:r>
      <w:r w:rsidRPr="00EB3C6D">
        <w:rPr>
          <w:color w:val="000000" w:themeColor="text1"/>
          <w:rtl/>
        </w:rPr>
        <w:t xml:space="preserve"> است ع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در قوان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علم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اض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به آن‌ها باور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دا</w:t>
      </w:r>
      <w:r w:rsidRPr="00EB3C6D">
        <w:rPr>
          <w:color w:val="000000" w:themeColor="text1"/>
          <w:rtl/>
        </w:rPr>
        <w:t xml:space="preserve"> کرده است و گزارش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. </w:t>
      </w:r>
    </w:p>
    <w:p w14:paraId="156BD291" w14:textId="1ACF26B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اسناد؛</w:t>
      </w:r>
      <w:r w:rsidRPr="00EB3C6D">
        <w:rPr>
          <w:color w:val="000000" w:themeColor="text1"/>
          <w:rtl/>
        </w:rPr>
        <w:t xml:space="preserve"> اخبار به معن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عام است، منته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</w:t>
      </w:r>
      <w:r w:rsidR="00BA2667">
        <w:rPr>
          <w:color w:val="000000" w:themeColor="text1"/>
          <w:rtl/>
        </w:rPr>
        <w:t>این‌جور</w:t>
      </w:r>
      <w:r w:rsidRPr="00EB3C6D">
        <w:rPr>
          <w:color w:val="000000" w:themeColor="text1"/>
          <w:rtl/>
        </w:rPr>
        <w:t xml:space="preserve"> است؛ اسناد، اخبار از او است،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خبر را داده است. </w:t>
      </w:r>
    </w:p>
    <w:p w14:paraId="6479B142" w14:textId="1154CA2D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اما</w:t>
      </w:r>
      <w:r w:rsidRPr="00EB3C6D">
        <w:rPr>
          <w:color w:val="000000" w:themeColor="text1"/>
          <w:rtl/>
        </w:rPr>
        <w:t xml:space="preserve"> اسناد به معن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خاص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="00A84250">
        <w:rPr>
          <w:color w:val="000000" w:themeColor="text1"/>
          <w:rtl/>
        </w:rPr>
        <w:t xml:space="preserve"> قانون است، </w:t>
      </w:r>
      <w:r w:rsidR="00A84250">
        <w:rPr>
          <w:b/>
          <w:bCs/>
          <w:color w:val="007200"/>
          <w:rtl/>
        </w:rPr>
        <w:t>﴿الْإِنْسَانُ إِنَّهُ كَانَ ظَلُومًا جَهُول</w:t>
      </w:r>
      <w:r w:rsidR="00A84250">
        <w:rPr>
          <w:rFonts w:hint="cs"/>
          <w:b/>
          <w:bCs/>
          <w:color w:val="007200"/>
          <w:rtl/>
        </w:rPr>
        <w:t>اً</w:t>
      </w:r>
      <w:r w:rsidR="00A84250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2"/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قوان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گزارش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دهم</w:t>
      </w:r>
      <w:r w:rsidRPr="00EB3C6D">
        <w:rPr>
          <w:color w:val="000000" w:themeColor="text1"/>
          <w:rtl/>
        </w:rPr>
        <w:t>. گزارش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مستق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از متن واقع و محتوا، نه از وسائط گفتن او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شن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دن</w:t>
      </w:r>
      <w:r w:rsidRPr="00EB3C6D">
        <w:rPr>
          <w:color w:val="000000" w:themeColor="text1"/>
          <w:rtl/>
        </w:rPr>
        <w:t xml:space="preserve"> من،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ن‌ها</w:t>
      </w:r>
      <w:r w:rsidRPr="00EB3C6D">
        <w:rPr>
          <w:color w:val="000000" w:themeColor="text1"/>
          <w:rtl/>
        </w:rPr>
        <w:t xml:space="preserve"> را کنار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گذارم</w:t>
      </w:r>
      <w:r w:rsidRPr="00EB3C6D">
        <w:rPr>
          <w:color w:val="000000" w:themeColor="text1"/>
          <w:rtl/>
        </w:rPr>
        <w:t xml:space="preserve"> و متن آن را گزارش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دهم</w:t>
      </w:r>
      <w:r w:rsidRPr="00EB3C6D">
        <w:rPr>
          <w:color w:val="000000" w:themeColor="text1"/>
          <w:rtl/>
        </w:rPr>
        <w:t xml:space="preserve"> با قطع نظر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چه کس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eastAsia"/>
          <w:color w:val="000000" w:themeColor="text1"/>
          <w:rtl/>
        </w:rPr>
        <w:t>گفته</w:t>
      </w:r>
      <w:r w:rsidRPr="00EB3C6D">
        <w:rPr>
          <w:color w:val="000000" w:themeColor="text1"/>
          <w:rtl/>
        </w:rPr>
        <w:t xml:space="preserve"> است و اسناد به چه کس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است.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قانون علم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ان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کنم،</w:t>
      </w:r>
      <w:r w:rsidRPr="00EB3C6D">
        <w:rPr>
          <w:color w:val="000000" w:themeColor="text1"/>
          <w:rtl/>
        </w:rPr>
        <w:t xml:space="preserve"> قانون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شه‌اش</w:t>
      </w:r>
      <w:r w:rsidRPr="00EB3C6D">
        <w:rPr>
          <w:color w:val="000000" w:themeColor="text1"/>
          <w:rtl/>
        </w:rPr>
        <w:t xml:space="preserve"> آن است 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الان محتوا را نقل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</w:t>
      </w:r>
      <w:r w:rsidRPr="00EB3C6D">
        <w:rPr>
          <w:color w:val="000000" w:themeColor="text1"/>
          <w:rtl/>
        </w:rPr>
        <w:t>.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</w:t>
      </w:r>
      <w:r w:rsidR="00A84250">
        <w:rPr>
          <w:color w:val="000000" w:themeColor="text1"/>
          <w:rtl/>
        </w:rPr>
        <w:t>این‌جوری</w:t>
      </w:r>
      <w:r w:rsidRPr="00EB3C6D">
        <w:rPr>
          <w:color w:val="000000" w:themeColor="text1"/>
          <w:rtl/>
        </w:rPr>
        <w:t xml:space="preserve"> است، آن وقت صدق و کذب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نجا،</w:t>
      </w:r>
      <w:r w:rsidRPr="00EB3C6D">
        <w:rPr>
          <w:color w:val="000000" w:themeColor="text1"/>
          <w:rtl/>
        </w:rPr>
        <w:t xml:space="preserve"> با مطابقت با واقع سنج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ده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شود،</w:t>
      </w:r>
      <w:r w:rsidRPr="00EB3C6D">
        <w:rPr>
          <w:color w:val="000000" w:themeColor="text1"/>
          <w:rtl/>
        </w:rPr>
        <w:t xml:space="preserve"> واقع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همان اصل موضوع است، </w:t>
      </w:r>
      <w:r w:rsidR="00A84250">
        <w:rPr>
          <w:color w:val="000000" w:themeColor="text1"/>
          <w:rtl/>
        </w:rPr>
        <w:t>درحالی‌که</w:t>
      </w:r>
      <w:r w:rsidRPr="00EB3C6D">
        <w:rPr>
          <w:color w:val="000000" w:themeColor="text1"/>
          <w:rtl/>
        </w:rPr>
        <w:t xml:space="preserve"> در اسناد واقع، گفتن </w:t>
      </w:r>
      <w:r w:rsidRPr="00EB3C6D">
        <w:rPr>
          <w:rFonts w:hint="eastAsia"/>
          <w:color w:val="000000" w:themeColor="text1"/>
          <w:rtl/>
        </w:rPr>
        <w:t>اوست،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اگر به شکل 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گر</w:t>
      </w:r>
      <w:r w:rsidRPr="00EB3C6D">
        <w:rPr>
          <w:color w:val="000000" w:themeColor="text1"/>
          <w:rtl/>
        </w:rPr>
        <w:t xml:space="preserve"> شن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دن</w:t>
      </w:r>
      <w:r w:rsidRPr="00EB3C6D">
        <w:rPr>
          <w:color w:val="000000" w:themeColor="text1"/>
          <w:rtl/>
        </w:rPr>
        <w:t xml:space="preserve"> من است. با آن صحت و سقم آن درست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</w:t>
      </w:r>
    </w:p>
    <w:p w14:paraId="2B920DBD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اگر</w:t>
      </w:r>
      <w:r w:rsidRPr="00EB3C6D">
        <w:rPr>
          <w:color w:val="000000" w:themeColor="text1"/>
          <w:rtl/>
        </w:rPr>
        <w:t xml:space="preserve">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آقا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گفته است باران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صدق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او گفته باشد کذب آن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او نگفته باشد ولو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در واقع باران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اگر من گفتم آقا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الف گفت باران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قض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صادق است ولو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در واقع باران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و کاذب است در صورت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eastAsia"/>
          <w:color w:val="000000" w:themeColor="text1"/>
          <w:rtl/>
        </w:rPr>
        <w:t>که</w:t>
      </w:r>
      <w:r w:rsidRPr="00EB3C6D">
        <w:rPr>
          <w:color w:val="000000" w:themeColor="text1"/>
          <w:rtl/>
        </w:rPr>
        <w:t xml:space="preserve"> او نگفته باشد ولو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در واقع باران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. </w:t>
      </w:r>
    </w:p>
    <w:p w14:paraId="1D25E08E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اما</w:t>
      </w:r>
      <w:r w:rsidRPr="00EB3C6D">
        <w:rPr>
          <w:color w:val="000000" w:themeColor="text1"/>
          <w:rtl/>
        </w:rPr>
        <w:t xml:space="preserve"> در اخبار صدق و کذب با چه 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سنج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ده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شود؟</w:t>
      </w:r>
      <w:r w:rsidRPr="00EB3C6D">
        <w:rPr>
          <w:color w:val="000000" w:themeColor="text1"/>
          <w:rtl/>
        </w:rPr>
        <w:t xml:space="preserve"> با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در واقع باران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باران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اسنادها را کنار گذاشتم، اگر باران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صادق است و اگر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کاذب است. </w:t>
      </w:r>
    </w:p>
    <w:p w14:paraId="512479B5" w14:textId="6F45B543" w:rsidR="00EB3C6D" w:rsidRPr="00EB3C6D" w:rsidRDefault="00EB3C6D" w:rsidP="00A84250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اسناد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من الان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="00A84250">
        <w:rPr>
          <w:color w:val="000000" w:themeColor="text1"/>
          <w:rtl/>
        </w:rPr>
        <w:t xml:space="preserve"> خدا فرمود </w:t>
      </w:r>
      <w:r w:rsidR="00A84250">
        <w:rPr>
          <w:b/>
          <w:bCs/>
          <w:color w:val="007200"/>
          <w:rtl/>
        </w:rPr>
        <w:t>﴿الْإِنْسَانُ إِنَّهُ كَانَ ظَلُومًا جَهُولًا﴾</w:t>
      </w:r>
      <w:r w:rsidRPr="00EB3C6D">
        <w:rPr>
          <w:color w:val="000000" w:themeColor="text1"/>
          <w:rtl/>
        </w:rPr>
        <w:t xml:space="preserve">، </w:t>
      </w:r>
      <w:r w:rsidR="00A84250">
        <w:rPr>
          <w:b/>
          <w:bCs/>
          <w:color w:val="007200"/>
          <w:rtl/>
        </w:rPr>
        <w:t>﴿لَقَدْ خَلَقْنَا الْإِنْسَانَ فِي كَبَدٍ﴾</w:t>
      </w:r>
      <w:r>
        <w:rPr>
          <w:rStyle w:val="FootnoteReference"/>
          <w:color w:val="000000" w:themeColor="text1"/>
          <w:rtl/>
        </w:rPr>
        <w:footnoteReference w:id="3"/>
      </w:r>
      <w:r w:rsidRPr="00EB3C6D">
        <w:rPr>
          <w:color w:val="000000" w:themeColor="text1"/>
          <w:rtl/>
        </w:rPr>
        <w:t>، صدق و کذب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آن است که خدا فرموده است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خ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ر؟</w:t>
      </w:r>
      <w:r w:rsidRPr="00EB3C6D">
        <w:rPr>
          <w:color w:val="000000" w:themeColor="text1"/>
          <w:rtl/>
        </w:rPr>
        <w:t xml:space="preserve"> </w:t>
      </w:r>
    </w:p>
    <w:p w14:paraId="7F5DF196" w14:textId="4A7E7311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در</w:t>
      </w:r>
      <w:r w:rsidRPr="00EB3C6D">
        <w:rPr>
          <w:color w:val="000000" w:themeColor="text1"/>
          <w:rtl/>
        </w:rPr>
        <w:t xml:space="preserve"> سوره منافقون </w:t>
      </w:r>
      <w:r w:rsidR="002633A9">
        <w:rPr>
          <w:color w:val="000000" w:themeColor="text1"/>
          <w:rtl/>
        </w:rPr>
        <w:t>این‌طور</w:t>
      </w:r>
      <w:r w:rsidRPr="00EB3C6D">
        <w:rPr>
          <w:color w:val="000000" w:themeColor="text1"/>
          <w:rtl/>
        </w:rPr>
        <w:t xml:space="preserve"> است؛ </w:t>
      </w:r>
      <w:r w:rsidR="00A84250">
        <w:rPr>
          <w:b/>
          <w:bCs/>
          <w:color w:val="007200"/>
          <w:rtl/>
        </w:rPr>
        <w:t xml:space="preserve">﴿قَالُوا نَشْهَدُ إِنَّکَ لَرَسُولُ اللَّهِ وَاللَّهُ </w:t>
      </w:r>
      <w:r w:rsidR="00A84250">
        <w:rPr>
          <w:rFonts w:hint="cs"/>
          <w:b/>
          <w:bCs/>
          <w:color w:val="007200"/>
          <w:rtl/>
        </w:rPr>
        <w:t>یَ</w:t>
      </w:r>
      <w:r w:rsidR="00A84250">
        <w:rPr>
          <w:rFonts w:hint="eastAsia"/>
          <w:b/>
          <w:bCs/>
          <w:color w:val="007200"/>
          <w:rtl/>
        </w:rPr>
        <w:t>عْلَمُ</w:t>
      </w:r>
      <w:r w:rsidR="00A84250">
        <w:rPr>
          <w:b/>
          <w:bCs/>
          <w:color w:val="007200"/>
          <w:rtl/>
        </w:rPr>
        <w:t xml:space="preserve"> إِنَّکَ لَرَسُولُهُ وَاللَّهُ </w:t>
      </w:r>
      <w:r w:rsidR="00A84250">
        <w:rPr>
          <w:rFonts w:hint="cs"/>
          <w:b/>
          <w:bCs/>
          <w:color w:val="007200"/>
          <w:rtl/>
        </w:rPr>
        <w:t>یَ</w:t>
      </w:r>
      <w:r w:rsidR="00A84250">
        <w:rPr>
          <w:rFonts w:hint="eastAsia"/>
          <w:b/>
          <w:bCs/>
          <w:color w:val="007200"/>
          <w:rtl/>
        </w:rPr>
        <w:t>شْهَدُ</w:t>
      </w:r>
      <w:r w:rsidR="00A84250">
        <w:rPr>
          <w:b/>
          <w:bCs/>
          <w:color w:val="007200"/>
          <w:rtl/>
        </w:rPr>
        <w:t xml:space="preserve"> إِنَّ الْمُنَافِقِ</w:t>
      </w:r>
      <w:r w:rsidR="00A84250">
        <w:rPr>
          <w:rFonts w:hint="cs"/>
          <w:b/>
          <w:bCs/>
          <w:color w:val="007200"/>
          <w:rtl/>
        </w:rPr>
        <w:t>ی</w:t>
      </w:r>
      <w:r w:rsidR="00A84250">
        <w:rPr>
          <w:rFonts w:hint="eastAsia"/>
          <w:b/>
          <w:bCs/>
          <w:color w:val="007200"/>
          <w:rtl/>
        </w:rPr>
        <w:t>نَ</w:t>
      </w:r>
      <w:r w:rsidR="00A84250">
        <w:rPr>
          <w:b/>
          <w:bCs/>
          <w:color w:val="007200"/>
          <w:rtl/>
        </w:rPr>
        <w:t xml:space="preserve"> لَکَاذِبُونَ﴾</w:t>
      </w:r>
      <w:r w:rsidR="00410C90">
        <w:rPr>
          <w:rStyle w:val="FootnoteReference"/>
          <w:color w:val="000000" w:themeColor="text1"/>
          <w:rtl/>
        </w:rPr>
        <w:footnoteReference w:id="4"/>
      </w:r>
      <w:r w:rsidRPr="00EB3C6D">
        <w:rPr>
          <w:color w:val="000000" w:themeColor="text1"/>
          <w:rtl/>
        </w:rPr>
        <w:t xml:space="preserve"> حرف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او زده است درست است اما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کاذب است، چرا؟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متن </w:t>
      </w:r>
      <w:r w:rsidRPr="00EB3C6D">
        <w:rPr>
          <w:rFonts w:hint="eastAsia"/>
          <w:color w:val="000000" w:themeColor="text1"/>
          <w:rtl/>
        </w:rPr>
        <w:t>واقع</w:t>
      </w:r>
      <w:r w:rsidRPr="00EB3C6D">
        <w:rPr>
          <w:color w:val="000000" w:themeColor="text1"/>
          <w:rtl/>
        </w:rPr>
        <w:t xml:space="preserve"> را مفاد قض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قرار نداده است. </w:t>
      </w:r>
    </w:p>
    <w:p w14:paraId="520A09B7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نجا</w:t>
      </w:r>
      <w:r w:rsidRPr="00EB3C6D">
        <w:rPr>
          <w:color w:val="000000" w:themeColor="text1"/>
          <w:rtl/>
        </w:rPr>
        <w:t xml:space="preserve"> هم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خواه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بگو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که مفاد قض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متفاوت است.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مفاد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او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گفته است،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اخبار اسناد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اما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متن واقع را گزارش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اخبار به 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خاص. </w:t>
      </w:r>
    </w:p>
    <w:p w14:paraId="6623A5FE" w14:textId="77777777" w:rsidR="00EB3C6D" w:rsidRPr="00EB3C6D" w:rsidRDefault="00EB3C6D" w:rsidP="00410C90">
      <w:pPr>
        <w:pStyle w:val="Heading1"/>
        <w:rPr>
          <w:rtl/>
        </w:rPr>
      </w:pPr>
      <w:bookmarkStart w:id="13" w:name="_Toc199004846"/>
      <w:r w:rsidRPr="00EB3C6D">
        <w:rPr>
          <w:rFonts w:hint="eastAsia"/>
          <w:rtl/>
        </w:rPr>
        <w:t>خلاصه</w:t>
      </w:r>
      <w:bookmarkEnd w:id="13"/>
    </w:p>
    <w:p w14:paraId="00A3EC6D" w14:textId="5CFBCF81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اخبار به معن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عام وجود دارد و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اخبار به معن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خاص، آن وقت در اخبار به معن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خاص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اسناد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هست که آن هم اخبار است 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اخبار از آن است که او گفته است و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اخبار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هست که اخبار از متن واقع است،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دو تا است و در بحث‌ها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نده</w:t>
      </w:r>
      <w:r w:rsidRPr="00EB3C6D">
        <w:rPr>
          <w:color w:val="000000" w:themeColor="text1"/>
          <w:rtl/>
        </w:rPr>
        <w:t xml:space="preserve"> اثر دارد،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دو امر است که </w:t>
      </w:r>
      <w:r w:rsidR="00A84250">
        <w:rPr>
          <w:color w:val="000000" w:themeColor="text1"/>
          <w:rtl/>
        </w:rPr>
        <w:t>مستقلاً</w:t>
      </w:r>
      <w:r w:rsidRPr="00EB3C6D">
        <w:rPr>
          <w:color w:val="000000" w:themeColor="text1"/>
          <w:rtl/>
        </w:rPr>
        <w:t xml:space="preserve"> با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مد نظر قرار بگ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رد؛</w:t>
      </w:r>
      <w:r w:rsidRPr="00EB3C6D">
        <w:rPr>
          <w:color w:val="000000" w:themeColor="text1"/>
          <w:rtl/>
        </w:rPr>
        <w:t xml:space="preserve"> اسناد و اخبار به 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خاص، نه به 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عام که همه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هم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نوع اسناد است و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نوع اخبار. </w:t>
      </w:r>
    </w:p>
    <w:p w14:paraId="2BB1BB56" w14:textId="19C46A94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منته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اسناد و اخبار من وجه است، ممکن است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</w:t>
      </w:r>
      <w:r w:rsidR="00A84250">
        <w:rPr>
          <w:color w:val="000000" w:themeColor="text1"/>
          <w:rtl/>
        </w:rPr>
        <w:t>باهم</w:t>
      </w:r>
      <w:r w:rsidRPr="00EB3C6D">
        <w:rPr>
          <w:color w:val="000000" w:themeColor="text1"/>
          <w:rtl/>
        </w:rPr>
        <w:t xml:space="preserve"> جمع بشود و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از هم جدا بشوند. </w:t>
      </w:r>
    </w:p>
    <w:p w14:paraId="5C6C8C63" w14:textId="54023743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خ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وقت‌ها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جمع هستند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او خبر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 از معصوم و در ع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حال مفاد را هم خبر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جمع ممکن است ائمه هم که فرمودند هر چه ما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آن را نقل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از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غمبر</w:t>
      </w:r>
      <w:r w:rsidRPr="00EB3C6D">
        <w:rPr>
          <w:color w:val="000000" w:themeColor="text1"/>
          <w:rtl/>
        </w:rPr>
        <w:t xml:space="preserve"> و او از خدا، آن </w:t>
      </w:r>
      <w:r w:rsidR="00F56CA6">
        <w:rPr>
          <w:color w:val="000000" w:themeColor="text1"/>
          <w:rtl/>
        </w:rPr>
        <w:t>هم‌زمان</w:t>
      </w:r>
      <w:r w:rsidRPr="00EB3C6D">
        <w:rPr>
          <w:color w:val="000000" w:themeColor="text1"/>
          <w:rtl/>
        </w:rPr>
        <w:t xml:space="preserve"> هم مطلب را اخبار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و هم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خبر من خبر از آن‌ها </w:t>
      </w:r>
      <w:r w:rsidRPr="00EB3C6D">
        <w:rPr>
          <w:rFonts w:hint="eastAsia"/>
          <w:color w:val="000000" w:themeColor="text1"/>
          <w:rtl/>
        </w:rPr>
        <w:t>هم</w:t>
      </w:r>
      <w:r w:rsidRPr="00EB3C6D">
        <w:rPr>
          <w:color w:val="000000" w:themeColor="text1"/>
          <w:rtl/>
        </w:rPr>
        <w:t xml:space="preserve"> هست. </w:t>
      </w:r>
    </w:p>
    <w:p w14:paraId="4B529582" w14:textId="6A26EDAC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هم</w:t>
      </w:r>
      <w:r w:rsidRPr="00EB3C6D">
        <w:rPr>
          <w:color w:val="000000" w:themeColor="text1"/>
          <w:rtl/>
        </w:rPr>
        <w:t xml:space="preserve"> خبر از آن‌ها است که اسناد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و هم خبر از واقع است که واقع </w:t>
      </w:r>
      <w:r w:rsidR="002633A9">
        <w:rPr>
          <w:color w:val="000000" w:themeColor="text1"/>
          <w:rtl/>
        </w:rPr>
        <w:t>این‌طور</w:t>
      </w:r>
      <w:r w:rsidRPr="00EB3C6D">
        <w:rPr>
          <w:color w:val="000000" w:themeColor="text1"/>
          <w:rtl/>
        </w:rPr>
        <w:t xml:space="preserve"> است 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قابل تفک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هم هست. در ع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حال جمع هم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. </w:t>
      </w:r>
    </w:p>
    <w:p w14:paraId="3A3E6ECC" w14:textId="77777777" w:rsidR="00EB3C6D" w:rsidRPr="00EB3C6D" w:rsidRDefault="00EB3C6D" w:rsidP="00410C90">
      <w:pPr>
        <w:pStyle w:val="Heading1"/>
        <w:rPr>
          <w:rtl/>
        </w:rPr>
      </w:pPr>
      <w:bookmarkStart w:id="14" w:name="_Toc199004847"/>
      <w:r w:rsidRPr="00EB3C6D">
        <w:rPr>
          <w:rFonts w:hint="eastAsia"/>
          <w:rtl/>
        </w:rPr>
        <w:t>مقدمه</w:t>
      </w:r>
      <w:r w:rsidRPr="00EB3C6D">
        <w:rPr>
          <w:rtl/>
        </w:rPr>
        <w:t xml:space="preserve"> دهم</w:t>
      </w:r>
      <w:bookmarkEnd w:id="14"/>
    </w:p>
    <w:p w14:paraId="082D6865" w14:textId="77777777" w:rsidR="00EB3C6D" w:rsidRPr="00EB3C6D" w:rsidRDefault="00EB3C6D" w:rsidP="00410C90">
      <w:pPr>
        <w:pStyle w:val="Heading1"/>
        <w:rPr>
          <w:rtl/>
        </w:rPr>
      </w:pPr>
      <w:bookmarkStart w:id="15" w:name="_Toc199004848"/>
      <w:r w:rsidRPr="00EB3C6D">
        <w:rPr>
          <w:rFonts w:hint="eastAsia"/>
          <w:rtl/>
        </w:rPr>
        <w:t>انواع</w:t>
      </w:r>
      <w:r w:rsidRPr="00EB3C6D">
        <w:rPr>
          <w:rtl/>
        </w:rPr>
        <w:t xml:space="preserve"> آثار مترتب بر مفاد</w:t>
      </w:r>
      <w:bookmarkEnd w:id="15"/>
    </w:p>
    <w:p w14:paraId="510AADD4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آثار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بر مفادها مترتب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دو نوع است؛ </w:t>
      </w:r>
    </w:p>
    <w:p w14:paraId="21BB6E44" w14:textId="77777777" w:rsidR="00EB3C6D" w:rsidRPr="00EB3C6D" w:rsidRDefault="00EB3C6D" w:rsidP="00410C90">
      <w:pPr>
        <w:pStyle w:val="Heading2"/>
        <w:rPr>
          <w:rtl/>
        </w:rPr>
      </w:pPr>
      <w:bookmarkStart w:id="16" w:name="_Toc199004849"/>
      <w:r w:rsidRPr="00EB3C6D">
        <w:rPr>
          <w:rFonts w:hint="eastAsia"/>
          <w:rtl/>
        </w:rPr>
        <w:t>نوع</w:t>
      </w:r>
      <w:r w:rsidRPr="00EB3C6D">
        <w:rPr>
          <w:rtl/>
        </w:rPr>
        <w:t xml:space="preserve"> اول: آثار عمل</w:t>
      </w:r>
      <w:r w:rsidRPr="00EB3C6D">
        <w:rPr>
          <w:rFonts w:hint="cs"/>
          <w:rtl/>
        </w:rPr>
        <w:t>ی</w:t>
      </w:r>
      <w:r w:rsidRPr="00EB3C6D">
        <w:rPr>
          <w:rtl/>
        </w:rPr>
        <w:t xml:space="preserve"> فقه</w:t>
      </w:r>
      <w:r w:rsidRPr="00EB3C6D">
        <w:rPr>
          <w:rFonts w:hint="cs"/>
          <w:rtl/>
        </w:rPr>
        <w:t>ی</w:t>
      </w:r>
      <w:r w:rsidRPr="00EB3C6D">
        <w:rPr>
          <w:rtl/>
        </w:rPr>
        <w:t xml:space="preserve"> حکم</w:t>
      </w:r>
      <w:r w:rsidRPr="00EB3C6D">
        <w:rPr>
          <w:rFonts w:hint="cs"/>
          <w:rtl/>
        </w:rPr>
        <w:t>ی</w:t>
      </w:r>
      <w:bookmarkEnd w:id="16"/>
    </w:p>
    <w:p w14:paraId="2E81EEC9" w14:textId="7D660D69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آثار</w:t>
      </w:r>
      <w:r w:rsidRPr="00EB3C6D">
        <w:rPr>
          <w:color w:val="000000" w:themeColor="text1"/>
          <w:rtl/>
        </w:rPr>
        <w:t xml:space="preserve">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به 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،</w:t>
      </w:r>
      <w:r w:rsidRPr="00EB3C6D">
        <w:rPr>
          <w:color w:val="000000" w:themeColor="text1"/>
          <w:rtl/>
        </w:rPr>
        <w:t xml:space="preserve"> حکم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،</w:t>
      </w:r>
      <w:r w:rsidRPr="00EB3C6D">
        <w:rPr>
          <w:color w:val="000000" w:themeColor="text1"/>
          <w:rtl/>
        </w:rPr>
        <w:t xml:space="preserve">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که بر گزاره‌ها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است که به دست ما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رسد</w:t>
      </w:r>
      <w:r w:rsidRPr="00EB3C6D">
        <w:rPr>
          <w:color w:val="000000" w:themeColor="text1"/>
          <w:rtl/>
        </w:rPr>
        <w:t xml:space="preserve"> مترتب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گزاره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به ما دادند اثر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دارد، در عمل به شکل حکم ظاهر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>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اثر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که بر گزاره‌ها مترتب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اثر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،</w:t>
      </w:r>
      <w:r w:rsidRPr="00EB3C6D">
        <w:rPr>
          <w:color w:val="000000" w:themeColor="text1"/>
          <w:rtl/>
        </w:rPr>
        <w:t xml:space="preserve">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حکم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،</w:t>
      </w:r>
      <w:r w:rsidRPr="00EB3C6D">
        <w:rPr>
          <w:color w:val="000000" w:themeColor="text1"/>
          <w:rtl/>
        </w:rPr>
        <w:t xml:space="preserve">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که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رفتار اخت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شکل بگ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رد،</w:t>
      </w:r>
      <w:r w:rsidRPr="00EB3C6D">
        <w:rPr>
          <w:color w:val="000000" w:themeColor="text1"/>
          <w:rtl/>
        </w:rPr>
        <w:t xml:space="preserve"> از قب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همین‌ها</w:t>
      </w:r>
      <w:r w:rsidRPr="00EB3C6D">
        <w:rPr>
          <w:color w:val="000000" w:themeColor="text1"/>
          <w:rtl/>
        </w:rPr>
        <w:t xml:space="preserve"> که گفت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.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مستق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بعث و زجر است،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گزاره‌ا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دهد</w:t>
      </w:r>
      <w:r w:rsidRPr="00EB3C6D">
        <w:rPr>
          <w:color w:val="000000" w:themeColor="text1"/>
          <w:rtl/>
        </w:rPr>
        <w:t xml:space="preserve"> و بعث و زجر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به فعل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متعلق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تعلق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رد</w:t>
      </w:r>
      <w:r w:rsidRPr="00EB3C6D">
        <w:rPr>
          <w:color w:val="000000" w:themeColor="text1"/>
          <w:rtl/>
        </w:rPr>
        <w:t xml:space="preserve"> که همان عبارت که علم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دا</w:t>
      </w:r>
      <w:r w:rsidRPr="00EB3C6D">
        <w:rPr>
          <w:color w:val="000000" w:themeColor="text1"/>
          <w:rtl/>
        </w:rPr>
        <w:t xml:space="preserve"> بکن، اعتقاد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دا</w:t>
      </w:r>
      <w:r w:rsidRPr="00EB3C6D">
        <w:rPr>
          <w:color w:val="000000" w:themeColor="text1"/>
          <w:rtl/>
        </w:rPr>
        <w:t xml:space="preserve"> بکن،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افعال اخت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که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 تعلق 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رد</w:t>
      </w:r>
      <w:r w:rsidRPr="00EB3C6D">
        <w:rPr>
          <w:color w:val="000000" w:themeColor="text1"/>
          <w:rtl/>
        </w:rPr>
        <w:t xml:space="preserve">. </w:t>
      </w:r>
    </w:p>
    <w:p w14:paraId="49B264D1" w14:textId="1DEBA57F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پس</w:t>
      </w:r>
      <w:r w:rsidRPr="00EB3C6D">
        <w:rPr>
          <w:color w:val="000000" w:themeColor="text1"/>
          <w:rtl/>
        </w:rPr>
        <w:t xml:space="preserve"> گزاره‌ها، اثر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دارند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اثر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بشود،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هم مستلزم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اعمال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احوال اخت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تعلق بگ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رد</w:t>
      </w:r>
      <w:r w:rsidRPr="00EB3C6D">
        <w:rPr>
          <w:color w:val="000000" w:themeColor="text1"/>
          <w:rtl/>
        </w:rPr>
        <w:t>. آن وقت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اعتقاد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واجب است،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مستحب است، علم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واجب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مستحب است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</w:t>
      </w:r>
      <w:r w:rsidR="002633A9">
        <w:rPr>
          <w:color w:val="000000" w:themeColor="text1"/>
          <w:rtl/>
        </w:rPr>
        <w:t>این‌طور</w:t>
      </w:r>
      <w:r w:rsidRPr="00EB3C6D">
        <w:rPr>
          <w:color w:val="000000" w:themeColor="text1"/>
          <w:rtl/>
        </w:rPr>
        <w:t xml:space="preserve"> شد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توان</w:t>
      </w:r>
      <w:r w:rsidRPr="00EB3C6D">
        <w:rPr>
          <w:color w:val="000000" w:themeColor="text1"/>
          <w:rtl/>
        </w:rPr>
        <w:t xml:space="preserve"> اسناد داد، اسناد جا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color w:val="000000" w:themeColor="text1"/>
          <w:rtl/>
        </w:rPr>
        <w:t xml:space="preserve"> است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جا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color w:val="000000" w:themeColor="text1"/>
          <w:rtl/>
        </w:rPr>
        <w:t xml:space="preserve">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ست؟</w:t>
      </w:r>
      <w:r w:rsidRPr="00EB3C6D">
        <w:rPr>
          <w:color w:val="000000" w:themeColor="text1"/>
          <w:rtl/>
        </w:rPr>
        <w:t xml:space="preserve"> </w:t>
      </w:r>
    </w:p>
    <w:p w14:paraId="5BD290EC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افعال اخت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متعلق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که در دا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ره</w:t>
      </w:r>
      <w:r w:rsidRPr="00EB3C6D">
        <w:rPr>
          <w:color w:val="000000" w:themeColor="text1"/>
          <w:rtl/>
        </w:rPr>
        <w:t xml:space="preserve"> احکام قرار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رد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آن شرا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ط</w:t>
      </w:r>
      <w:r w:rsidRPr="00EB3C6D">
        <w:rPr>
          <w:color w:val="000000" w:themeColor="text1"/>
          <w:rtl/>
        </w:rPr>
        <w:t xml:space="preserve"> تعلق حکم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فعل متعلق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وجود دارد. </w:t>
      </w:r>
    </w:p>
    <w:p w14:paraId="380E9643" w14:textId="77777777" w:rsidR="00EB3C6D" w:rsidRPr="00EB3C6D" w:rsidRDefault="00EB3C6D" w:rsidP="00410C90">
      <w:pPr>
        <w:pStyle w:val="Heading2"/>
        <w:rPr>
          <w:rtl/>
        </w:rPr>
      </w:pPr>
      <w:bookmarkStart w:id="17" w:name="_Toc199004850"/>
      <w:r w:rsidRPr="00EB3C6D">
        <w:rPr>
          <w:rFonts w:hint="eastAsia"/>
          <w:rtl/>
        </w:rPr>
        <w:t>نوع</w:t>
      </w:r>
      <w:r w:rsidRPr="00EB3C6D">
        <w:rPr>
          <w:rtl/>
        </w:rPr>
        <w:t xml:space="preserve"> دوم:</w:t>
      </w:r>
      <w:bookmarkEnd w:id="17"/>
      <w:r w:rsidRPr="00EB3C6D">
        <w:rPr>
          <w:rtl/>
        </w:rPr>
        <w:t xml:space="preserve"> </w:t>
      </w:r>
    </w:p>
    <w:p w14:paraId="22A74ABA" w14:textId="2A941D9F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در</w:t>
      </w:r>
      <w:r w:rsidRPr="00EB3C6D">
        <w:rPr>
          <w:color w:val="000000" w:themeColor="text1"/>
          <w:rtl/>
        </w:rPr>
        <w:t xml:space="preserve"> آنجا حکم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وجود ندارد 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آثار واقع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مترتب بر آن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ولو حکم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نباشد.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نوع 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گر</w:t>
      </w:r>
      <w:r w:rsidRPr="00EB3C6D">
        <w:rPr>
          <w:color w:val="000000" w:themeColor="text1"/>
          <w:rtl/>
        </w:rPr>
        <w:t xml:space="preserve"> از اثر است و آن آثار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قب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است که </w:t>
      </w:r>
      <w:r w:rsidR="00F56CA6">
        <w:rPr>
          <w:color w:val="000000" w:themeColor="text1"/>
          <w:rtl/>
        </w:rPr>
        <w:t>اصلاً</w:t>
      </w:r>
      <w:r w:rsidRPr="00EB3C6D">
        <w:rPr>
          <w:color w:val="000000" w:themeColor="text1"/>
          <w:rtl/>
        </w:rPr>
        <w:t xml:space="preserve"> کس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وارد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فضا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گزاره‌ها قرار بگ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رد</w:t>
      </w:r>
      <w:r w:rsidRPr="00EB3C6D">
        <w:rPr>
          <w:color w:val="000000" w:themeColor="text1"/>
          <w:rtl/>
        </w:rPr>
        <w:t xml:space="preserve"> بدون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انتخاب بکند </w:t>
      </w:r>
      <w:r w:rsidR="00F56CA6">
        <w:rPr>
          <w:color w:val="000000" w:themeColor="text1"/>
          <w:rtl/>
        </w:rPr>
        <w:t>عملاً</w:t>
      </w:r>
      <w:r w:rsidRPr="00EB3C6D">
        <w:rPr>
          <w:color w:val="000000" w:themeColor="text1"/>
          <w:rtl/>
        </w:rPr>
        <w:t xml:space="preserve">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قرار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رد</w:t>
      </w:r>
      <w:r w:rsidRPr="00EB3C6D">
        <w:rPr>
          <w:color w:val="000000" w:themeColor="text1"/>
          <w:rtl/>
        </w:rPr>
        <w:t>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تأثیراتی</w:t>
      </w:r>
      <w:r w:rsidRPr="00EB3C6D">
        <w:rPr>
          <w:color w:val="000000" w:themeColor="text1"/>
          <w:rtl/>
        </w:rPr>
        <w:t xml:space="preserve"> است که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گزاره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منظومه‌ا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از گزاره در فرد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جاد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بدون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انه</w:t>
      </w:r>
      <w:r w:rsidRPr="00EB3C6D">
        <w:rPr>
          <w:color w:val="000000" w:themeColor="text1"/>
          <w:rtl/>
        </w:rPr>
        <w:t xml:space="preserve"> حکم شرع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باشد،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آن افعال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اخت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اخت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هم هست شارع نخواسته رو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آن حکم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قرار بدهد اما </w:t>
      </w:r>
      <w:r w:rsidR="00F56CA6">
        <w:rPr>
          <w:color w:val="000000" w:themeColor="text1"/>
          <w:rtl/>
        </w:rPr>
        <w:t>عملاً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تأث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را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گذارد</w:t>
      </w:r>
      <w:r w:rsidRPr="00EB3C6D">
        <w:rPr>
          <w:color w:val="000000" w:themeColor="text1"/>
          <w:rtl/>
        </w:rPr>
        <w:t xml:space="preserve">. </w:t>
      </w:r>
    </w:p>
    <w:p w14:paraId="06EA98DE" w14:textId="50C7C6EC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نکته را هم با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مد نظر قرار داد که کس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ات</w:t>
      </w:r>
      <w:r w:rsidRPr="00EB3C6D">
        <w:rPr>
          <w:color w:val="000000" w:themeColor="text1"/>
          <w:rtl/>
        </w:rPr>
        <w:t xml:space="preserve"> را بخواند،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گزاره‌ها را بشنود، ممکن است گفته شود مستق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چ</w:t>
      </w:r>
      <w:r w:rsidRPr="00EB3C6D">
        <w:rPr>
          <w:color w:val="000000" w:themeColor="text1"/>
          <w:rtl/>
        </w:rPr>
        <w:t xml:space="preserve">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متوجه او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ناخودآگاه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تأثیرات</w:t>
      </w:r>
      <w:r w:rsidRPr="00EB3C6D">
        <w:rPr>
          <w:color w:val="000000" w:themeColor="text1"/>
          <w:rtl/>
        </w:rPr>
        <w:t xml:space="preserve"> را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گذارد</w:t>
      </w:r>
      <w:r w:rsidRPr="00EB3C6D">
        <w:rPr>
          <w:color w:val="000000" w:themeColor="text1"/>
          <w:rtl/>
        </w:rPr>
        <w:t xml:space="preserve">. </w:t>
      </w:r>
    </w:p>
    <w:p w14:paraId="70F72136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ده مقدمه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تنب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دوم بود. بحث را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بکن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. </w:t>
      </w:r>
    </w:p>
    <w:p w14:paraId="53C20708" w14:textId="77777777" w:rsidR="00EB3C6D" w:rsidRPr="00EB3C6D" w:rsidRDefault="00EB3C6D" w:rsidP="00410C90">
      <w:pPr>
        <w:pStyle w:val="Heading1"/>
        <w:rPr>
          <w:rtl/>
        </w:rPr>
      </w:pPr>
      <w:bookmarkStart w:id="18" w:name="_Toc199004851"/>
      <w:r w:rsidRPr="00EB3C6D">
        <w:rPr>
          <w:rFonts w:hint="eastAsia"/>
          <w:rtl/>
        </w:rPr>
        <w:t>مطلب</w:t>
      </w:r>
      <w:r w:rsidRPr="00EB3C6D">
        <w:rPr>
          <w:rtl/>
        </w:rPr>
        <w:t xml:space="preserve"> اول</w:t>
      </w:r>
      <w:bookmarkEnd w:id="18"/>
    </w:p>
    <w:p w14:paraId="5594A5D5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مطلب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نجا</w:t>
      </w:r>
      <w:r w:rsidRPr="00EB3C6D">
        <w:rPr>
          <w:color w:val="000000" w:themeColor="text1"/>
          <w:rtl/>
        </w:rPr>
        <w:t xml:space="preserve"> وجود داشت گرچه ترت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ب</w:t>
      </w:r>
      <w:r w:rsidRPr="00EB3C6D">
        <w:rPr>
          <w:color w:val="000000" w:themeColor="text1"/>
          <w:rtl/>
        </w:rPr>
        <w:t xml:space="preserve"> منطق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 xml:space="preserve"> که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م،</w:t>
      </w:r>
      <w:r w:rsidRPr="00EB3C6D">
        <w:rPr>
          <w:color w:val="000000" w:themeColor="text1"/>
          <w:rtl/>
        </w:rPr>
        <w:t xml:space="preserve"> بعد ترت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ب</w:t>
      </w:r>
      <w:r w:rsidRPr="00EB3C6D">
        <w:rPr>
          <w:color w:val="000000" w:themeColor="text1"/>
          <w:rtl/>
        </w:rPr>
        <w:t xml:space="preserve"> منطق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را تغ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>. 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رو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ترت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ب</w:t>
      </w:r>
      <w:r w:rsidRPr="00EB3C6D">
        <w:rPr>
          <w:color w:val="000000" w:themeColor="text1"/>
          <w:rtl/>
        </w:rPr>
        <w:t xml:space="preserve"> متعارف وارد بحث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. </w:t>
      </w:r>
    </w:p>
    <w:p w14:paraId="42AAB3BF" w14:textId="77777777" w:rsidR="00EB3C6D" w:rsidRPr="00EB3C6D" w:rsidRDefault="00EB3C6D" w:rsidP="00410C90">
      <w:pPr>
        <w:pStyle w:val="Heading1"/>
        <w:rPr>
          <w:rtl/>
        </w:rPr>
      </w:pPr>
      <w:bookmarkStart w:id="19" w:name="_Toc199004852"/>
      <w:r w:rsidRPr="00EB3C6D">
        <w:rPr>
          <w:rFonts w:hint="eastAsia"/>
          <w:rtl/>
        </w:rPr>
        <w:t>ادله‌</w:t>
      </w:r>
      <w:r w:rsidRPr="00EB3C6D">
        <w:rPr>
          <w:rtl/>
        </w:rPr>
        <w:t xml:space="preserve"> عدم حج</w:t>
      </w:r>
      <w:r w:rsidRPr="00EB3C6D">
        <w:rPr>
          <w:rFonts w:hint="cs"/>
          <w:rtl/>
        </w:rPr>
        <w:t>ی</w:t>
      </w:r>
      <w:r w:rsidRPr="00EB3C6D">
        <w:rPr>
          <w:rFonts w:hint="eastAsia"/>
          <w:rtl/>
        </w:rPr>
        <w:t>ت</w:t>
      </w:r>
      <w:r w:rsidRPr="00EB3C6D">
        <w:rPr>
          <w:rtl/>
        </w:rPr>
        <w:t xml:space="preserve"> خبر در غ</w:t>
      </w:r>
      <w:r w:rsidRPr="00EB3C6D">
        <w:rPr>
          <w:rFonts w:hint="cs"/>
          <w:rtl/>
        </w:rPr>
        <w:t>ی</w:t>
      </w:r>
      <w:r w:rsidRPr="00EB3C6D">
        <w:rPr>
          <w:rFonts w:hint="eastAsia"/>
          <w:rtl/>
        </w:rPr>
        <w:t>ر</w:t>
      </w:r>
      <w:r w:rsidRPr="00EB3C6D">
        <w:rPr>
          <w:rtl/>
        </w:rPr>
        <w:t xml:space="preserve"> تکال</w:t>
      </w:r>
      <w:r w:rsidRPr="00EB3C6D">
        <w:rPr>
          <w:rFonts w:hint="cs"/>
          <w:rtl/>
        </w:rPr>
        <w:t>ی</w:t>
      </w:r>
      <w:r w:rsidRPr="00EB3C6D">
        <w:rPr>
          <w:rFonts w:hint="eastAsia"/>
          <w:rtl/>
        </w:rPr>
        <w:t>ف،</w:t>
      </w:r>
      <w:r w:rsidRPr="00EB3C6D">
        <w:rPr>
          <w:rtl/>
        </w:rPr>
        <w:t xml:space="preserve"> احکام فرع</w:t>
      </w:r>
      <w:r w:rsidRPr="00EB3C6D">
        <w:rPr>
          <w:rFonts w:hint="cs"/>
          <w:rtl/>
        </w:rPr>
        <w:t>ی</w:t>
      </w:r>
      <w:r w:rsidRPr="00EB3C6D">
        <w:rPr>
          <w:rtl/>
        </w:rPr>
        <w:t xml:space="preserve"> و فقه</w:t>
      </w:r>
      <w:r w:rsidRPr="00EB3C6D">
        <w:rPr>
          <w:rFonts w:hint="cs"/>
          <w:rtl/>
        </w:rPr>
        <w:t>ی</w:t>
      </w:r>
      <w:bookmarkEnd w:id="19"/>
    </w:p>
    <w:p w14:paraId="29BE7849" w14:textId="77777777" w:rsidR="00EB3C6D" w:rsidRPr="00EB3C6D" w:rsidRDefault="00EB3C6D" w:rsidP="00410C90">
      <w:pPr>
        <w:pStyle w:val="Heading2"/>
        <w:rPr>
          <w:rtl/>
        </w:rPr>
      </w:pPr>
      <w:bookmarkStart w:id="20" w:name="_Toc199004853"/>
      <w:r w:rsidRPr="00EB3C6D">
        <w:rPr>
          <w:rFonts w:hint="eastAsia"/>
          <w:rtl/>
        </w:rPr>
        <w:t>دل</w:t>
      </w:r>
      <w:r w:rsidRPr="00EB3C6D">
        <w:rPr>
          <w:rFonts w:hint="cs"/>
          <w:rtl/>
        </w:rPr>
        <w:t>ی</w:t>
      </w:r>
      <w:r w:rsidRPr="00EB3C6D">
        <w:rPr>
          <w:rFonts w:hint="eastAsia"/>
          <w:rtl/>
        </w:rPr>
        <w:t>ل</w:t>
      </w:r>
      <w:r w:rsidRPr="00EB3C6D">
        <w:rPr>
          <w:rtl/>
        </w:rPr>
        <w:t xml:space="preserve"> اول</w:t>
      </w:r>
      <w:bookmarkEnd w:id="20"/>
    </w:p>
    <w:p w14:paraId="0B195074" w14:textId="49A81541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از </w:t>
      </w:r>
      <w:r w:rsidR="00F56CA6">
        <w:rPr>
          <w:color w:val="000000" w:themeColor="text1"/>
          <w:rtl/>
        </w:rPr>
        <w:t>مهم‌ترین</w:t>
      </w:r>
      <w:r w:rsidRPr="00EB3C6D">
        <w:rPr>
          <w:color w:val="000000" w:themeColor="text1"/>
          <w:rtl/>
        </w:rPr>
        <w:t xml:space="preserve"> ادله و دل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اول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خبر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امر جعل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تعبد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و تنز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در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متصور است که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اثر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وجود داشته باشد.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نکته بس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ار</w:t>
      </w:r>
      <w:r w:rsidRPr="00EB3C6D">
        <w:rPr>
          <w:color w:val="000000" w:themeColor="text1"/>
          <w:rtl/>
        </w:rPr>
        <w:t xml:space="preserve"> 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شاه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که در نف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خبر واحد در گزاره‌ها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خبر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،</w:t>
      </w:r>
      <w:r w:rsidRPr="00EB3C6D">
        <w:rPr>
          <w:color w:val="000000" w:themeColor="text1"/>
          <w:rtl/>
        </w:rPr>
        <w:t xml:space="preserve"> در اعتقادات در امور تکو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ا</w:t>
      </w:r>
      <w:r w:rsidRPr="00EB3C6D">
        <w:rPr>
          <w:rFonts w:hint="eastAsia"/>
          <w:color w:val="000000" w:themeColor="text1"/>
          <w:rtl/>
        </w:rPr>
        <w:t>مثال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وجود دارد که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اثر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مترتب باشد از آثار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در عمل آن وقت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معنا دارد و در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آن </w:t>
      </w:r>
      <w:r w:rsidR="00F56CA6">
        <w:rPr>
          <w:color w:val="000000" w:themeColor="text1"/>
          <w:rtl/>
        </w:rPr>
        <w:t>اصلاً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معقول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>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نکته خ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است. </w:t>
      </w:r>
    </w:p>
    <w:p w14:paraId="65303400" w14:textId="321D3FF5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در ظنون و در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علم و قطع، معنا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گزاره، </w:t>
      </w:r>
      <w:r w:rsidR="00F56CA6">
        <w:rPr>
          <w:color w:val="000000" w:themeColor="text1"/>
          <w:rtl/>
        </w:rPr>
        <w:t>واقع‌نما</w:t>
      </w:r>
      <w:r w:rsidRPr="00EB3C6D">
        <w:rPr>
          <w:color w:val="000000" w:themeColor="text1"/>
          <w:rtl/>
        </w:rPr>
        <w:t xml:space="preserve">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 xml:space="preserve"> به شکل علم و قطع، نقص دارد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بخواهد واقع را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شما روشن بکند، نقص معرفت‌شناس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دارد، </w:t>
      </w:r>
      <w:r w:rsidR="00F56CA6">
        <w:rPr>
          <w:color w:val="000000" w:themeColor="text1"/>
          <w:rtl/>
        </w:rPr>
        <w:t>آنجا</w:t>
      </w:r>
      <w:r w:rsidRPr="00EB3C6D">
        <w:rPr>
          <w:color w:val="000000" w:themeColor="text1"/>
          <w:rtl/>
        </w:rPr>
        <w:t xml:space="preserve"> که ظن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است، معرفت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حاصل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که قطع و اطم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نان</w:t>
      </w:r>
      <w:r w:rsidRPr="00EB3C6D">
        <w:rPr>
          <w:color w:val="000000" w:themeColor="text1"/>
          <w:rtl/>
        </w:rPr>
        <w:t xml:space="preserve"> و امثا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باشد،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نباشد خلل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حکا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ت‌گر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تول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معرفت وجود دارد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آن معرفت تام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ست،</w:t>
      </w:r>
      <w:r w:rsidRPr="00EB3C6D">
        <w:rPr>
          <w:color w:val="000000" w:themeColor="text1"/>
          <w:rtl/>
        </w:rPr>
        <w:t xml:space="preserve"> خلل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در تول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معرفت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گزاره وجود دارد. </w:t>
      </w:r>
    </w:p>
    <w:p w14:paraId="0547D73E" w14:textId="4388A195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که ظن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هست که امام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فرموده است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خ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ر؟</w:t>
      </w:r>
      <w:r w:rsidRPr="00EB3C6D">
        <w:rPr>
          <w:color w:val="000000" w:themeColor="text1"/>
          <w:rtl/>
        </w:rPr>
        <w:t xml:space="preserve"> قطع و اطم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نان</w:t>
      </w:r>
      <w:r w:rsidRPr="00EB3C6D">
        <w:rPr>
          <w:color w:val="000000" w:themeColor="text1"/>
          <w:rtl/>
        </w:rPr>
        <w:t xml:space="preserve"> ندارد، اثر معرفت‌شناس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تام در او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>.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من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از تو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پذ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رم،</w:t>
      </w:r>
      <w:r w:rsidRPr="00EB3C6D">
        <w:rPr>
          <w:color w:val="000000" w:themeColor="text1"/>
          <w:rtl/>
        </w:rPr>
        <w:t xml:space="preserve">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توان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احتجاج بکن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است 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در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است که عمل من ثمره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داشته باشد و الا بخو</w:t>
      </w:r>
      <w:r w:rsidRPr="00EB3C6D">
        <w:rPr>
          <w:rFonts w:hint="eastAsia"/>
          <w:color w:val="000000" w:themeColor="text1"/>
          <w:rtl/>
        </w:rPr>
        <w:t>اهد</w:t>
      </w:r>
      <w:r w:rsidRPr="00EB3C6D">
        <w:rPr>
          <w:color w:val="000000" w:themeColor="text1"/>
          <w:rtl/>
        </w:rPr>
        <w:t xml:space="preserve"> واقع را تغ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بدهد،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معلوم است که محال است، او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واقعاً</w:t>
      </w:r>
      <w:r w:rsidRPr="00EB3C6D">
        <w:rPr>
          <w:color w:val="000000" w:themeColor="text1"/>
          <w:rtl/>
        </w:rPr>
        <w:t xml:space="preserve"> علم است،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اجتماع نق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ض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همان شبهه ابن قبه هم هم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است،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واقعاً</w:t>
      </w:r>
      <w:r w:rsidRPr="00EB3C6D">
        <w:rPr>
          <w:color w:val="000000" w:themeColor="text1"/>
          <w:rtl/>
        </w:rPr>
        <w:t xml:space="preserve"> علم است،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اجتماع نق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ض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است. </w:t>
      </w:r>
    </w:p>
    <w:p w14:paraId="301926F0" w14:textId="35D5E63B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جعل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>.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امر مولد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امر ناقص،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مولد امر تام است </w:t>
      </w:r>
      <w:r w:rsidR="00F56CA6">
        <w:rPr>
          <w:color w:val="000000" w:themeColor="text1"/>
          <w:rtl/>
        </w:rPr>
        <w:t>واقعاً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که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 xml:space="preserve"> </w:t>
      </w:r>
    </w:p>
    <w:p w14:paraId="4FF78E9E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پس</w:t>
      </w:r>
      <w:r w:rsidRPr="00EB3C6D">
        <w:rPr>
          <w:color w:val="000000" w:themeColor="text1"/>
          <w:rtl/>
        </w:rPr>
        <w:t xml:space="preserve"> جعل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من معامله آن معرفت تامه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کنم،</w:t>
      </w:r>
      <w:r w:rsidRPr="00EB3C6D">
        <w:rPr>
          <w:color w:val="000000" w:themeColor="text1"/>
          <w:rtl/>
        </w:rPr>
        <w:t xml:space="preserve"> آن کشف تام،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معامله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</w:t>
      </w:r>
      <w:r w:rsidRPr="00EB3C6D">
        <w:rPr>
          <w:color w:val="000000" w:themeColor="text1"/>
          <w:rtl/>
        </w:rPr>
        <w:t xml:space="preserve"> با آن به عنوان کشف تام،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عن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آن اثر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مترتب است. </w:t>
      </w:r>
    </w:p>
    <w:p w14:paraId="67271D89" w14:textId="6897E46A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خبر که گفت نماز را </w:t>
      </w:r>
      <w:r w:rsidR="002633A9">
        <w:rPr>
          <w:color w:val="000000" w:themeColor="text1"/>
          <w:rtl/>
        </w:rPr>
        <w:t>این‌طور</w:t>
      </w:r>
      <w:r w:rsidRPr="00EB3C6D">
        <w:rPr>
          <w:color w:val="000000" w:themeColor="text1"/>
          <w:rtl/>
        </w:rPr>
        <w:t xml:space="preserve"> بخوان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روزه را آن طور بگ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ر،</w:t>
      </w:r>
      <w:r w:rsidRPr="00EB3C6D">
        <w:rPr>
          <w:color w:val="000000" w:themeColor="text1"/>
          <w:rtl/>
        </w:rPr>
        <w:t xml:space="preserve"> با آن معامله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</w:t>
      </w:r>
      <w:r w:rsidRPr="00EB3C6D">
        <w:rPr>
          <w:color w:val="000000" w:themeColor="text1"/>
          <w:rtl/>
        </w:rPr>
        <w:t xml:space="preserve"> معامله آن،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در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است که اثر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دارد و الا اگر اثر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بر آن مترتب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ست،</w:t>
      </w:r>
      <w:r w:rsidRPr="00EB3C6D">
        <w:rPr>
          <w:color w:val="000000" w:themeColor="text1"/>
          <w:rtl/>
        </w:rPr>
        <w:t xml:space="preserve"> </w:t>
      </w:r>
      <w:r w:rsidR="00F56CA6">
        <w:rPr>
          <w:b/>
          <w:bCs/>
          <w:color w:val="007200"/>
          <w:rtl/>
        </w:rPr>
        <w:t>﴿إِنَّ الْإِنْسَانَ لَيَطْغَىٰ أَنْ رَآهُ اسْتَغْنَىٰ﴾</w:t>
      </w:r>
      <w:r w:rsidRPr="00EB3C6D">
        <w:rPr>
          <w:color w:val="000000" w:themeColor="text1"/>
          <w:rtl/>
        </w:rPr>
        <w:t>، من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آن گزاره تام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دانم</w:t>
      </w:r>
      <w:r w:rsidRPr="00EB3C6D">
        <w:rPr>
          <w:color w:val="000000" w:themeColor="text1"/>
          <w:rtl/>
        </w:rPr>
        <w:t xml:space="preserve"> </w:t>
      </w:r>
      <w:r w:rsidR="00A84250">
        <w:rPr>
          <w:color w:val="000000" w:themeColor="text1"/>
          <w:rtl/>
        </w:rPr>
        <w:t>درحالی‌که</w:t>
      </w:r>
      <w:r w:rsidRPr="00EB3C6D">
        <w:rPr>
          <w:color w:val="000000" w:themeColor="text1"/>
          <w:rtl/>
        </w:rPr>
        <w:t xml:space="preserve"> 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چ</w:t>
      </w:r>
      <w:r w:rsidRPr="00EB3C6D">
        <w:rPr>
          <w:color w:val="000000" w:themeColor="text1"/>
          <w:rtl/>
        </w:rPr>
        <w:t xml:space="preserve">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در کار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>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. </w:t>
      </w:r>
    </w:p>
    <w:p w14:paraId="62A4FE50" w14:textId="175054C6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بخواهد</w:t>
      </w:r>
      <w:r w:rsidRPr="00EB3C6D">
        <w:rPr>
          <w:color w:val="000000" w:themeColor="text1"/>
          <w:rtl/>
        </w:rPr>
        <w:t xml:space="preserve">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واقعاً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آن‌طور</w:t>
      </w:r>
      <w:r w:rsidRPr="00EB3C6D">
        <w:rPr>
          <w:color w:val="000000" w:themeColor="text1"/>
          <w:rtl/>
        </w:rPr>
        <w:t xml:space="preserve"> است اجتماع نق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ض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بخواهد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تعبداً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طور است با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پا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در 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ان</w:t>
      </w:r>
      <w:r w:rsidRPr="00EB3C6D">
        <w:rPr>
          <w:color w:val="000000" w:themeColor="text1"/>
          <w:rtl/>
        </w:rPr>
        <w:t xml:space="preserve"> باشد. </w:t>
      </w:r>
    </w:p>
    <w:p w14:paraId="6EBD3254" w14:textId="421AEDA5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از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رو است که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طبق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طور تقر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که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که امر تعبد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در ظنون بر خلاف قطع مستلزم است و دو تصو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دارد؛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تصو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آن محال است که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آن است، </w:t>
      </w:r>
      <w:r w:rsidR="00F56CA6">
        <w:rPr>
          <w:color w:val="000000" w:themeColor="text1"/>
          <w:rtl/>
        </w:rPr>
        <w:t>واقعاً</w:t>
      </w:r>
      <w:r w:rsidRPr="00EB3C6D">
        <w:rPr>
          <w:color w:val="000000" w:themeColor="text1"/>
          <w:rtl/>
        </w:rPr>
        <w:t xml:space="preserve"> علم است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علم، علم است،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محال است. </w:t>
      </w:r>
    </w:p>
    <w:p w14:paraId="6B40B69A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پس</w:t>
      </w:r>
      <w:r w:rsidRPr="00EB3C6D">
        <w:rPr>
          <w:color w:val="000000" w:themeColor="text1"/>
          <w:rtl/>
        </w:rPr>
        <w:t xml:space="preserve">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خواهد</w:t>
      </w:r>
      <w:r w:rsidRPr="00EB3C6D">
        <w:rPr>
          <w:color w:val="000000" w:themeColor="text1"/>
          <w:rtl/>
        </w:rPr>
        <w:t xml:space="preserve"> وقت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تنز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بکند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تنز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فقط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تصور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که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اثر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حکم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بر آن مترتب باشد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من در مقام تعامل با تو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تکال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دارم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پذ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رم،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در واقع از آن تحفظ بر واقع کوتاه آمده است. </w:t>
      </w:r>
    </w:p>
    <w:p w14:paraId="2CAA15FA" w14:textId="77777777" w:rsidR="00EB3C6D" w:rsidRPr="00EB3C6D" w:rsidRDefault="00EB3C6D" w:rsidP="00410C90">
      <w:pPr>
        <w:pStyle w:val="Heading1"/>
        <w:rPr>
          <w:rtl/>
        </w:rPr>
      </w:pPr>
      <w:bookmarkStart w:id="21" w:name="_Toc199004854"/>
      <w:r w:rsidRPr="00EB3C6D">
        <w:rPr>
          <w:rFonts w:hint="eastAsia"/>
          <w:rtl/>
        </w:rPr>
        <w:t>تب</w:t>
      </w:r>
      <w:r w:rsidRPr="00EB3C6D">
        <w:rPr>
          <w:rFonts w:hint="cs"/>
          <w:rtl/>
        </w:rPr>
        <w:t>یی</w:t>
      </w:r>
      <w:r w:rsidRPr="00EB3C6D">
        <w:rPr>
          <w:rFonts w:hint="eastAsia"/>
          <w:rtl/>
        </w:rPr>
        <w:t>ن</w:t>
      </w:r>
      <w:r w:rsidRPr="00EB3C6D">
        <w:rPr>
          <w:rtl/>
        </w:rPr>
        <w:t xml:space="preserve"> مسئله</w:t>
      </w:r>
      <w:bookmarkEnd w:id="21"/>
    </w:p>
    <w:p w14:paraId="1419DE2E" w14:textId="54DA5BEE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توض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ح</w:t>
      </w:r>
      <w:r w:rsidRPr="00EB3C6D">
        <w:rPr>
          <w:color w:val="000000" w:themeColor="text1"/>
          <w:rtl/>
        </w:rPr>
        <w:t xml:space="preserve">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شتر</w:t>
      </w:r>
      <w:r w:rsidRPr="00EB3C6D">
        <w:rPr>
          <w:color w:val="000000" w:themeColor="text1"/>
          <w:rtl/>
        </w:rPr>
        <w:t xml:space="preserve"> مسئله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در حق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قت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در اصول حدود پنج مبنا را ذکر کرد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که چهار تا خ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جاافتاده</w:t>
      </w:r>
      <w:r w:rsidRPr="00EB3C6D">
        <w:rPr>
          <w:color w:val="000000" w:themeColor="text1"/>
          <w:rtl/>
        </w:rPr>
        <w:t xml:space="preserve"> بود. </w:t>
      </w:r>
    </w:p>
    <w:p w14:paraId="3F6D53B1" w14:textId="3732C9D2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آن‌ها</w:t>
      </w:r>
      <w:r w:rsidRPr="00EB3C6D">
        <w:rPr>
          <w:color w:val="000000" w:themeColor="text1"/>
          <w:rtl/>
        </w:rPr>
        <w:t xml:space="preserve"> را اگر بب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معلوم است که مقام، مقام مباحث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آثار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</w:t>
      </w:r>
      <w:r w:rsidR="00BA2667">
        <w:rPr>
          <w:color w:val="000000" w:themeColor="text1"/>
          <w:rtl/>
        </w:rPr>
        <w:t>مثلاً</w:t>
      </w:r>
      <w:r w:rsidRPr="00EB3C6D">
        <w:rPr>
          <w:color w:val="000000" w:themeColor="text1"/>
          <w:rtl/>
        </w:rPr>
        <w:t xml:space="preserve"> تنج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color w:val="000000" w:themeColor="text1"/>
          <w:rtl/>
        </w:rPr>
        <w:t xml:space="preserve"> و تعذ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صاحب کفا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د؛</w:t>
      </w:r>
      <w:r w:rsidRPr="00EB3C6D">
        <w:rPr>
          <w:color w:val="000000" w:themeColor="text1"/>
          <w:rtl/>
        </w:rPr>
        <w:t xml:space="preserve"> تنج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ز</w:t>
      </w:r>
      <w:r w:rsidRPr="00EB3C6D">
        <w:rPr>
          <w:color w:val="000000" w:themeColor="text1"/>
          <w:rtl/>
        </w:rPr>
        <w:t xml:space="preserve"> و تعذ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مربوط به آنجا است که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باشد. جعل حکم مماثل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است که حکم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باشد. </w:t>
      </w:r>
    </w:p>
    <w:p w14:paraId="603083FE" w14:textId="283315A6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آن</w:t>
      </w:r>
      <w:r w:rsidRPr="00EB3C6D">
        <w:rPr>
          <w:color w:val="000000" w:themeColor="text1"/>
          <w:rtl/>
        </w:rPr>
        <w:t xml:space="preserve"> را که نائ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فرمود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بود که جعل طر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و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کند،</w:t>
      </w:r>
      <w:r w:rsidRPr="00EB3C6D">
        <w:rPr>
          <w:color w:val="000000" w:themeColor="text1"/>
          <w:rtl/>
        </w:rPr>
        <w:t xml:space="preserve"> آن هم جعل طر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و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که نائ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هم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فرما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در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است که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اثر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مترتب بشود و الا جعل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که معقول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ست؛</w:t>
      </w:r>
      <w:r w:rsidRPr="00EB3C6D">
        <w:rPr>
          <w:color w:val="000000" w:themeColor="text1"/>
          <w:rtl/>
        </w:rPr>
        <w:t xml:space="preserve"> اگر بخواهد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که ظن است واقع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که جعل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معقول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ست،</w:t>
      </w:r>
      <w:r w:rsidRPr="00EB3C6D">
        <w:rPr>
          <w:color w:val="000000" w:themeColor="text1"/>
          <w:rtl/>
        </w:rPr>
        <w:t xml:space="preserve"> بخواهد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واقعاً</w:t>
      </w:r>
      <w:r w:rsidRPr="00EB3C6D">
        <w:rPr>
          <w:color w:val="000000" w:themeColor="text1"/>
          <w:rtl/>
        </w:rPr>
        <w:t xml:space="preserve"> </w:t>
      </w:r>
      <w:r w:rsidR="002633A9">
        <w:rPr>
          <w:color w:val="000000" w:themeColor="text1"/>
          <w:rtl/>
        </w:rPr>
        <w:t>این‌طور</w:t>
      </w:r>
      <w:r w:rsidRPr="00EB3C6D">
        <w:rPr>
          <w:color w:val="000000" w:themeColor="text1"/>
          <w:rtl/>
        </w:rPr>
        <w:t xml:space="preserve"> است.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جعل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در عمل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طبق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عمل بکن، حت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نائ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جعل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طر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ظن انجام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دهم</w:t>
      </w:r>
      <w:r w:rsidRPr="00EB3C6D">
        <w:rPr>
          <w:color w:val="000000" w:themeColor="text1"/>
          <w:rtl/>
        </w:rPr>
        <w:t xml:space="preserve"> 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ش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در علم </w:t>
      </w:r>
      <w:r w:rsidR="00A84250">
        <w:rPr>
          <w:color w:val="000000" w:themeColor="text1"/>
          <w:rtl/>
        </w:rPr>
        <w:t>این‌جوری</w:t>
      </w:r>
      <w:r w:rsidRPr="00EB3C6D">
        <w:rPr>
          <w:color w:val="000000" w:themeColor="text1"/>
          <w:rtl/>
        </w:rPr>
        <w:t xml:space="preserve"> رفتار بکن و الا بدون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نکه</w:t>
      </w:r>
      <w:r w:rsidRPr="00EB3C6D">
        <w:rPr>
          <w:color w:val="000000" w:themeColor="text1"/>
          <w:rtl/>
        </w:rPr>
        <w:t xml:space="preserve">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باشد و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باشد، جعل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معقول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>.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ندارد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اعتبار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قرارداد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ناظر به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عمل </w:t>
      </w:r>
      <w:r w:rsidR="002633A9">
        <w:rPr>
          <w:color w:val="000000" w:themeColor="text1"/>
          <w:rtl/>
        </w:rPr>
        <w:t>این‌طور</w:t>
      </w:r>
      <w:r w:rsidRPr="00EB3C6D">
        <w:rPr>
          <w:color w:val="000000" w:themeColor="text1"/>
          <w:rtl/>
        </w:rPr>
        <w:t xml:space="preserve"> باشد. بدون نظارت به عمل، تعبد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نجا</w:t>
      </w:r>
      <w:r w:rsidRPr="00EB3C6D">
        <w:rPr>
          <w:color w:val="000000" w:themeColor="text1"/>
          <w:rtl/>
        </w:rPr>
        <w:t xml:space="preserve"> معقول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 xml:space="preserve">. </w:t>
      </w:r>
    </w:p>
    <w:p w14:paraId="4044872F" w14:textId="6AA5AEFC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در</w:t>
      </w:r>
      <w:r w:rsidRPr="00EB3C6D">
        <w:rPr>
          <w:color w:val="000000" w:themeColor="text1"/>
          <w:rtl/>
        </w:rPr>
        <w:t xml:space="preserve"> عقلا هم </w:t>
      </w:r>
      <w:r w:rsidR="00F56CA6">
        <w:rPr>
          <w:color w:val="000000" w:themeColor="text1"/>
          <w:rtl/>
        </w:rPr>
        <w:t>همین‌طور</w:t>
      </w:r>
      <w:r w:rsidRPr="00EB3C6D">
        <w:rPr>
          <w:color w:val="000000" w:themeColor="text1"/>
          <w:rtl/>
        </w:rPr>
        <w:t xml:space="preserve"> است که عقلا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قول ذوال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همه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است که در عمل اقدام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انجام بدهد و الا 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سخن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تعبد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عقلا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در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موارد، (حالا اسم آن را تعبد نگذار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>) 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چ</w:t>
      </w:r>
      <w:r w:rsidRPr="00EB3C6D">
        <w:rPr>
          <w:color w:val="000000" w:themeColor="text1"/>
          <w:rtl/>
        </w:rPr>
        <w:t xml:space="preserve"> وقت به معنا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تکم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آن بحث معرفت‌شناس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راه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افتن</w:t>
      </w:r>
      <w:r w:rsidRPr="00EB3C6D">
        <w:rPr>
          <w:color w:val="000000" w:themeColor="text1"/>
          <w:rtl/>
        </w:rPr>
        <w:t xml:space="preserve"> به واقع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Pr="00EB3C6D">
        <w:rPr>
          <w:color w:val="000000" w:themeColor="text1"/>
          <w:rtl/>
        </w:rPr>
        <w:t>. بلکه همه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ن‌ها</w:t>
      </w:r>
      <w:r w:rsidRPr="00EB3C6D">
        <w:rPr>
          <w:color w:val="000000" w:themeColor="text1"/>
          <w:rtl/>
        </w:rPr>
        <w:t xml:space="preserve">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 که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من کوتاه آمده‌ام، </w:t>
      </w:r>
      <w:r w:rsidR="00BA2667">
        <w:rPr>
          <w:color w:val="000000" w:themeColor="text1"/>
          <w:rtl/>
        </w:rPr>
        <w:t>این‌جور</w:t>
      </w:r>
      <w:r w:rsidRPr="00EB3C6D">
        <w:rPr>
          <w:color w:val="000000" w:themeColor="text1"/>
          <w:rtl/>
        </w:rPr>
        <w:t xml:space="preserve"> رفتار بکن، من قبول دارم. </w:t>
      </w:r>
    </w:p>
    <w:p w14:paraId="2002DCBC" w14:textId="77777777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اگر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را بگو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آن وقت هر جا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که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خواهد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خبر و امارات ظن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جعل شود با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اثر عمل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فقه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داشته باشد و مبان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هم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نجا</w:t>
      </w:r>
      <w:r w:rsidRPr="00EB3C6D">
        <w:rPr>
          <w:color w:val="000000" w:themeColor="text1"/>
          <w:rtl/>
        </w:rPr>
        <w:t xml:space="preserve"> فرق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. </w:t>
      </w:r>
    </w:p>
    <w:p w14:paraId="28DAD6CA" w14:textId="6273401D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پا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</w:t>
      </w:r>
      <w:r w:rsidR="00F56CA6">
        <w:rPr>
          <w:color w:val="000000" w:themeColor="text1"/>
          <w:rtl/>
        </w:rPr>
        <w:t>مهم‌ترین</w:t>
      </w:r>
      <w:r w:rsidRPr="00EB3C6D">
        <w:rPr>
          <w:color w:val="000000" w:themeColor="text1"/>
          <w:rtl/>
        </w:rPr>
        <w:t xml:space="preserve"> استدلال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نف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خبر واحد در گزاره‌ها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خبر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جمله‌ها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خبر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است. </w:t>
      </w:r>
    </w:p>
    <w:p w14:paraId="6E6EC997" w14:textId="5020B79A" w:rsidR="00EB3C6D" w:rsidRPr="00EB3C6D" w:rsidRDefault="00EB3C6D" w:rsidP="00EB3C6D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به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تعب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بگو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rFonts w:hint="eastAsia"/>
          <w:color w:val="000000" w:themeColor="text1"/>
          <w:rtl/>
        </w:rPr>
        <w:t>م</w:t>
      </w:r>
      <w:r w:rsidRPr="00EB3C6D">
        <w:rPr>
          <w:color w:val="000000" w:themeColor="text1"/>
          <w:rtl/>
        </w:rPr>
        <w:t xml:space="preserve"> که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ک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ذات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و عقل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و امثال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وجود دارد که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در قطع است، در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آن 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گر</w:t>
      </w:r>
      <w:r w:rsidRPr="00EB3C6D">
        <w:rPr>
          <w:color w:val="000000" w:themeColor="text1"/>
          <w:rtl/>
        </w:rPr>
        <w:t xml:space="preserve">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ذات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قطع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ست،</w:t>
      </w:r>
      <w:r w:rsidRPr="00EB3C6D">
        <w:rPr>
          <w:color w:val="000000" w:themeColor="text1"/>
          <w:rtl/>
        </w:rPr>
        <w:t xml:space="preserve"> همه با قرارداد و اعتبار است و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قرارداد و اعتبار در منظومه اعمال و تکال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که دست مولا است.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جا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جعل است، مولا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تواند</w:t>
      </w:r>
      <w:r w:rsidRPr="00EB3C6D">
        <w:rPr>
          <w:color w:val="000000" w:themeColor="text1"/>
          <w:rtl/>
        </w:rPr>
        <w:t xml:space="preserve"> بگو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من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color w:val="000000" w:themeColor="text1"/>
          <w:rtl/>
        </w:rPr>
        <w:t xml:space="preserve"> را </w:t>
      </w:r>
      <w:r w:rsidR="00F56CA6">
        <w:rPr>
          <w:color w:val="000000" w:themeColor="text1"/>
          <w:rtl/>
        </w:rPr>
        <w:t>آن‌طور</w:t>
      </w:r>
      <w:r w:rsidRPr="00EB3C6D">
        <w:rPr>
          <w:color w:val="000000" w:themeColor="text1"/>
          <w:rtl/>
        </w:rPr>
        <w:t xml:space="preserve"> </w:t>
      </w:r>
      <w:r w:rsidR="00392B1B">
        <w:rPr>
          <w:color w:val="000000" w:themeColor="text1"/>
          <w:rtl/>
        </w:rPr>
        <w:t>سخت‌گیری</w:t>
      </w:r>
      <w:r w:rsidRPr="00EB3C6D">
        <w:rPr>
          <w:color w:val="000000" w:themeColor="text1"/>
          <w:rtl/>
        </w:rPr>
        <w:t xml:space="preserve"> ندارم و مقدار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سهل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رم،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در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color w:val="000000" w:themeColor="text1"/>
          <w:rtl/>
        </w:rPr>
        <w:t xml:space="preserve"> تصرف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و الا آن واقع خارج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کاشف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باشد، آن را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کار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کرد. </w:t>
      </w:r>
    </w:p>
    <w:p w14:paraId="272700B8" w14:textId="5091ED31" w:rsidR="00DB72D8" w:rsidRDefault="00EB3C6D" w:rsidP="00392B1B">
      <w:pPr>
        <w:rPr>
          <w:color w:val="000000" w:themeColor="text1"/>
          <w:rtl/>
        </w:rPr>
      </w:pPr>
      <w:r w:rsidRPr="00EB3C6D">
        <w:rPr>
          <w:rFonts w:hint="eastAsia"/>
          <w:color w:val="000000" w:themeColor="text1"/>
          <w:rtl/>
        </w:rPr>
        <w:t>او</w:t>
      </w:r>
      <w:r w:rsidRPr="00EB3C6D">
        <w:rPr>
          <w:color w:val="000000" w:themeColor="text1"/>
          <w:rtl/>
        </w:rPr>
        <w:t xml:space="preserve"> خود را تنز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ل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کند</w:t>
      </w:r>
      <w:r w:rsidRPr="00EB3C6D">
        <w:rPr>
          <w:color w:val="000000" w:themeColor="text1"/>
          <w:rtl/>
        </w:rPr>
        <w:t xml:space="preserve"> در روابط موال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و عب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د،</w:t>
      </w:r>
      <w:r w:rsidRPr="00EB3C6D">
        <w:rPr>
          <w:color w:val="000000" w:themeColor="text1"/>
          <w:rtl/>
        </w:rPr>
        <w:t xml:space="preserve"> روابط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که ب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او و 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گران</w:t>
      </w:r>
      <w:r w:rsidRPr="00EB3C6D">
        <w:rPr>
          <w:color w:val="000000" w:themeColor="text1"/>
          <w:rtl/>
        </w:rPr>
        <w:t xml:space="preserve"> برقرار است، تکال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خواهد،</w:t>
      </w:r>
      <w:r w:rsidRPr="00EB3C6D">
        <w:rPr>
          <w:color w:val="000000" w:themeColor="text1"/>
          <w:rtl/>
        </w:rPr>
        <w:t xml:space="preserve">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من از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تکال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color w:val="000000" w:themeColor="text1"/>
          <w:rtl/>
        </w:rPr>
        <w:t xml:space="preserve"> کوتاه آمدم </w:t>
      </w:r>
      <w:r w:rsidR="00392B1B">
        <w:rPr>
          <w:color w:val="000000" w:themeColor="text1"/>
          <w:rtl/>
        </w:rPr>
        <w:t>آن‌جور</w:t>
      </w:r>
      <w:r w:rsidRPr="00EB3C6D">
        <w:rPr>
          <w:color w:val="000000" w:themeColor="text1"/>
          <w:rtl/>
        </w:rPr>
        <w:t xml:space="preserve"> سختگ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کنم</w:t>
      </w:r>
      <w:r w:rsidRPr="00EB3C6D">
        <w:rPr>
          <w:color w:val="000000" w:themeColor="text1"/>
          <w:rtl/>
        </w:rPr>
        <w:t xml:space="preserve">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برا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عالم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color w:val="000000" w:themeColor="text1"/>
          <w:rtl/>
        </w:rPr>
        <w:t xml:space="preserve"> است و الا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color w:val="000000" w:themeColor="text1"/>
          <w:rtl/>
        </w:rPr>
        <w:t xml:space="preserve"> اگر نباشد و بخواهد به واقع راه پ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دا</w:t>
      </w:r>
      <w:r w:rsidRPr="00EB3C6D">
        <w:rPr>
          <w:color w:val="000000" w:themeColor="text1"/>
          <w:rtl/>
        </w:rPr>
        <w:t xml:space="preserve"> بکند،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حد خود را دار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و نم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شود</w:t>
      </w:r>
      <w:r w:rsidRPr="00EB3C6D">
        <w:rPr>
          <w:color w:val="000000" w:themeColor="text1"/>
          <w:rtl/>
        </w:rPr>
        <w:t xml:space="preserve"> کم 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</w:t>
      </w:r>
      <w:r w:rsidRPr="00EB3C6D">
        <w:rPr>
          <w:color w:val="000000" w:themeColor="text1"/>
          <w:rtl/>
        </w:rPr>
        <w:t xml:space="preserve"> ز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اد</w:t>
      </w:r>
      <w:r w:rsidRPr="00EB3C6D">
        <w:rPr>
          <w:color w:val="000000" w:themeColor="text1"/>
          <w:rtl/>
        </w:rPr>
        <w:t xml:space="preserve"> کرد.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color w:val="000000" w:themeColor="text1"/>
          <w:rtl/>
        </w:rPr>
        <w:t xml:space="preserve"> استدلال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است که م</w:t>
      </w:r>
      <w:r w:rsidRPr="00EB3C6D">
        <w:rPr>
          <w:rFonts w:hint="cs"/>
          <w:color w:val="000000" w:themeColor="text1"/>
          <w:rtl/>
        </w:rPr>
        <w:t>ی‌</w:t>
      </w:r>
      <w:r w:rsidRPr="00EB3C6D">
        <w:rPr>
          <w:rFonts w:hint="eastAsia"/>
          <w:color w:val="000000" w:themeColor="text1"/>
          <w:rtl/>
        </w:rPr>
        <w:t>گو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هر طور مبنا</w:t>
      </w:r>
      <w:r w:rsidRPr="00EB3C6D">
        <w:rPr>
          <w:rFonts w:hint="cs"/>
          <w:color w:val="000000" w:themeColor="text1"/>
          <w:rtl/>
        </w:rPr>
        <w:t>یی</w:t>
      </w:r>
      <w:r w:rsidRPr="00EB3C6D">
        <w:rPr>
          <w:color w:val="000000" w:themeColor="text1"/>
          <w:rtl/>
        </w:rPr>
        <w:t xml:space="preserve"> را داشته باش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د</w:t>
      </w:r>
      <w:r w:rsidRPr="00EB3C6D">
        <w:rPr>
          <w:color w:val="000000" w:themeColor="text1"/>
          <w:rtl/>
        </w:rPr>
        <w:t xml:space="preserve"> در حج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ت</w:t>
      </w:r>
      <w:r w:rsidRPr="00EB3C6D">
        <w:rPr>
          <w:color w:val="000000" w:themeColor="text1"/>
          <w:rtl/>
        </w:rPr>
        <w:t xml:space="preserve"> از نائ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color w:val="000000" w:themeColor="text1"/>
          <w:rtl/>
        </w:rPr>
        <w:t xml:space="preserve"> تا د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گران،</w:t>
      </w:r>
      <w:r w:rsidRPr="00EB3C6D">
        <w:rPr>
          <w:color w:val="000000" w:themeColor="text1"/>
          <w:rtl/>
        </w:rPr>
        <w:t xml:space="preserve"> همه 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نها</w:t>
      </w:r>
      <w:r w:rsidRPr="00EB3C6D">
        <w:rPr>
          <w:color w:val="000000" w:themeColor="text1"/>
          <w:rtl/>
        </w:rPr>
        <w:t xml:space="preserve"> در دا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ره</w:t>
      </w:r>
      <w:r w:rsidRPr="00EB3C6D">
        <w:rPr>
          <w:color w:val="000000" w:themeColor="text1"/>
          <w:rtl/>
        </w:rPr>
        <w:t xml:space="preserve"> تکال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color w:val="000000" w:themeColor="text1"/>
          <w:rtl/>
        </w:rPr>
        <w:t xml:space="preserve"> است در غ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ر</w:t>
      </w:r>
      <w:r w:rsidRPr="00EB3C6D">
        <w:rPr>
          <w:color w:val="000000" w:themeColor="text1"/>
          <w:rtl/>
        </w:rPr>
        <w:t xml:space="preserve"> تکل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ف</w:t>
      </w:r>
      <w:r w:rsidRPr="00EB3C6D">
        <w:rPr>
          <w:color w:val="000000" w:themeColor="text1"/>
          <w:rtl/>
        </w:rPr>
        <w:t xml:space="preserve"> ن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ست</w:t>
      </w:r>
      <w:r w:rsidR="007E0FFB">
        <w:rPr>
          <w:rFonts w:hint="cs"/>
          <w:color w:val="000000" w:themeColor="text1"/>
          <w:rtl/>
        </w:rPr>
        <w:t>.</w:t>
      </w:r>
      <w:bookmarkStart w:id="22" w:name="_GoBack"/>
      <w:bookmarkEnd w:id="22"/>
    </w:p>
    <w:p w14:paraId="0AB24028" w14:textId="54F9597B" w:rsidR="00EB3C6D" w:rsidRPr="00DB72D8" w:rsidRDefault="00EB3C6D" w:rsidP="004C4919">
      <w:pPr>
        <w:rPr>
          <w:color w:val="000000" w:themeColor="text1"/>
          <w:rtl/>
        </w:rPr>
      </w:pPr>
    </w:p>
    <w:sectPr w:rsidR="00EB3C6D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6CB56" w14:textId="77777777" w:rsidR="001D6215" w:rsidRDefault="001D6215" w:rsidP="000D5800">
      <w:pPr>
        <w:spacing w:after="0"/>
      </w:pPr>
      <w:r>
        <w:separator/>
      </w:r>
    </w:p>
  </w:endnote>
  <w:endnote w:type="continuationSeparator" w:id="0">
    <w:p w14:paraId="0D0C6F21" w14:textId="77777777" w:rsidR="001D6215" w:rsidRDefault="001D6215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CCA1F26-A9A9-4AB2-AFD0-ACD6A64866D1}"/>
    <w:embedBold r:id="rId2" w:fontKey="{009A6728-B76A-48FC-92A8-47E362EE3056}"/>
    <w:embedBoldItalic r:id="rId3" w:fontKey="{EA0A2E52-FDB1-4E98-8530-54519C955653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F8D8AF8A-3276-4CF6-9BD8-C4719D0FC0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21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26058" w14:textId="77777777" w:rsidR="001D6215" w:rsidRDefault="001D6215" w:rsidP="000D5800">
      <w:pPr>
        <w:spacing w:after="0"/>
      </w:pPr>
      <w:r>
        <w:separator/>
      </w:r>
    </w:p>
  </w:footnote>
  <w:footnote w:type="continuationSeparator" w:id="0">
    <w:p w14:paraId="6D29B914" w14:textId="77777777" w:rsidR="001D6215" w:rsidRDefault="001D6215" w:rsidP="000D5800">
      <w:pPr>
        <w:spacing w:after="0"/>
      </w:pPr>
      <w:r>
        <w:continuationSeparator/>
      </w:r>
    </w:p>
  </w:footnote>
  <w:footnote w:id="1">
    <w:p w14:paraId="7EAD91A6" w14:textId="0FE49647" w:rsidR="00EB3C6D" w:rsidRDefault="00EB3C6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علق، آیه 6</w:t>
      </w:r>
    </w:p>
  </w:footnote>
  <w:footnote w:id="2">
    <w:p w14:paraId="0162F74C" w14:textId="6CEB8132" w:rsidR="00EB3C6D" w:rsidRDefault="00EB3C6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احزاب، آیه 72</w:t>
      </w:r>
    </w:p>
  </w:footnote>
  <w:footnote w:id="3">
    <w:p w14:paraId="649576F1" w14:textId="58AA1D1A" w:rsidR="00EB3C6D" w:rsidRDefault="00EB3C6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="00410C90">
        <w:rPr>
          <w:rFonts w:hint="cs"/>
          <w:rtl/>
        </w:rPr>
        <w:t>سوره بلد، آیه 4</w:t>
      </w:r>
    </w:p>
  </w:footnote>
  <w:footnote w:id="4">
    <w:p w14:paraId="6CBE9A19" w14:textId="4A824C92" w:rsidR="00410C90" w:rsidRDefault="00410C9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EB3C6D">
        <w:rPr>
          <w:color w:val="000000" w:themeColor="text1"/>
          <w:rtl/>
        </w:rPr>
        <w:t>سوره منافقون، آ</w:t>
      </w:r>
      <w:r w:rsidRPr="00EB3C6D">
        <w:rPr>
          <w:rFonts w:hint="cs"/>
          <w:color w:val="000000" w:themeColor="text1"/>
          <w:rtl/>
        </w:rPr>
        <w:t>ی</w:t>
      </w:r>
      <w:r w:rsidRPr="00EB3C6D">
        <w:rPr>
          <w:rFonts w:hint="eastAsia"/>
          <w:color w:val="000000" w:themeColor="text1"/>
          <w:rtl/>
        </w:rPr>
        <w:t>ه</w:t>
      </w:r>
      <w:r w:rsidRPr="00EB3C6D">
        <w:rPr>
          <w:color w:val="000000" w:themeColor="text1"/>
          <w:rtl/>
        </w:rPr>
        <w:t xml:space="preserve"> 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855B15F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7E6BEF">
      <w:rPr>
        <w:rFonts w:ascii="Adobe Arabic" w:hAnsi="Adobe Arabic" w:cs="B Mitra" w:hint="cs"/>
        <w:b/>
        <w:bCs/>
        <w:sz w:val="24"/>
        <w:szCs w:val="24"/>
        <w:rtl/>
      </w:rPr>
      <w:t>03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7E6BEF">
      <w:rPr>
        <w:rFonts w:ascii="Adobe Arabic" w:hAnsi="Adobe Arabic" w:cs="B Mitra" w:hint="cs"/>
        <w:b/>
        <w:bCs/>
        <w:sz w:val="24"/>
        <w:szCs w:val="24"/>
        <w:rtl/>
      </w:rPr>
      <w:t>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531C940E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651718">
      <w:rPr>
        <w:rFonts w:ascii="Adobe Arabic" w:hAnsi="Adobe Arabic" w:cs="B Mitra" w:hint="cs"/>
        <w:b/>
        <w:bCs/>
        <w:sz w:val="24"/>
        <w:szCs w:val="24"/>
        <w:rtl/>
      </w:rPr>
      <w:t>8</w:t>
    </w:r>
    <w:r w:rsidR="007E6BEF">
      <w:rPr>
        <w:rFonts w:ascii="Adobe Arabic" w:hAnsi="Adobe Arabic" w:cs="B Mitra" w:hint="cs"/>
        <w:b/>
        <w:bCs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E63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23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561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9A7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6ADC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215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C5C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3A9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AD8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B8D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420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B1B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4C6F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C90"/>
    <w:rsid w:val="00410F7E"/>
    <w:rsid w:val="00411109"/>
    <w:rsid w:val="00411204"/>
    <w:rsid w:val="004127ED"/>
    <w:rsid w:val="00413172"/>
    <w:rsid w:val="0041332A"/>
    <w:rsid w:val="004138EC"/>
    <w:rsid w:val="00413C8F"/>
    <w:rsid w:val="00413F0A"/>
    <w:rsid w:val="00414FA9"/>
    <w:rsid w:val="00415360"/>
    <w:rsid w:val="00415748"/>
    <w:rsid w:val="004158B9"/>
    <w:rsid w:val="00416888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60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919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7A1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33E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042"/>
    <w:rsid w:val="006E11E9"/>
    <w:rsid w:val="006E12B5"/>
    <w:rsid w:val="006E1796"/>
    <w:rsid w:val="006E1835"/>
    <w:rsid w:val="006E1EFE"/>
    <w:rsid w:val="006E20B0"/>
    <w:rsid w:val="006E2C65"/>
    <w:rsid w:val="006E2EEA"/>
    <w:rsid w:val="006E3261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1E6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1AD7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38BA"/>
    <w:rsid w:val="007B4214"/>
    <w:rsid w:val="007B4218"/>
    <w:rsid w:val="007B48FD"/>
    <w:rsid w:val="007B4AE6"/>
    <w:rsid w:val="007B4C84"/>
    <w:rsid w:val="007B4F96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0FFB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6BEF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641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4E0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6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44DC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0EDC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6F2E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8A0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560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28A6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250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EB6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6F7E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2667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36D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64D3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89D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10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4F3A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C6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4408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A49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6CA6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  <w:style w:type="character" w:styleId="CommentReference">
    <w:name w:val="annotation reference"/>
    <w:basedOn w:val="DefaultParagraphFont"/>
    <w:uiPriority w:val="99"/>
    <w:semiHidden/>
    <w:unhideWhenUsed/>
    <w:rsid w:val="0000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E63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E63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134B-A516-4C22-9F7B-D1506087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8</Pages>
  <Words>2502</Words>
  <Characters>14262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2025-05-24T15:17:00Z</dcterms:created>
  <dcterms:modified xsi:type="dcterms:W3CDTF">2025-05-25T03:11:00Z</dcterms:modified>
</cp:coreProperties>
</file>