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2B636E0C" w14:textId="39317AC5" w:rsidR="006625AF" w:rsidRDefault="0070112B" w:rsidP="006625AF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2811506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اصول</w:t>
            </w:r>
            <w:r w:rsidR="006625AF" w:rsidRPr="00EC7349">
              <w:rPr>
                <w:rStyle w:val="Hyperlink"/>
                <w:noProof/>
                <w:rtl/>
              </w:rPr>
              <w:t xml:space="preserve"> /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تعادل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و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تراج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ح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_Toc242811506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2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208195FB" w14:textId="15BDC5E6" w:rsidR="006625AF" w:rsidRDefault="00210DF0" w:rsidP="006625AF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07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پ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شگفتار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_Toc242811507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2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26638CEF" w14:textId="7E6AF1E7" w:rsidR="006625AF" w:rsidRDefault="00210DF0" w:rsidP="006625AF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08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عوامل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پ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دا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ش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تعارض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ادله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_Toc242811508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2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542282FE" w14:textId="2ED573EC" w:rsidR="006625AF" w:rsidRDefault="00210DF0" w:rsidP="006625AF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09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قسم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سوم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_Toc242811509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2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4B081FC4" w14:textId="156C7285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10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عامل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اول</w:t>
            </w:r>
            <w:r w:rsidR="006625AF" w:rsidRPr="00EC7349">
              <w:rPr>
                <w:rStyle w:val="Hyperlink"/>
                <w:noProof/>
                <w:rtl/>
              </w:rPr>
              <w:t xml:space="preserve">: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انتقال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از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مرحله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اصول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4B17C2">
              <w:rPr>
                <w:rStyle w:val="Hyperlink"/>
                <w:rFonts w:hint="eastAsia"/>
                <w:noProof/>
                <w:rtl/>
              </w:rPr>
              <w:t>اربعمائه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_Toc242811510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2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11B785B6" w14:textId="595657BC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11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عامل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دوم؛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تنظ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م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و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تبو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ب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_Toc242811511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3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489152FC" w14:textId="190CABCD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12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عامل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سوم</w:t>
            </w:r>
            <w:r w:rsidR="006625AF" w:rsidRPr="00EC7349">
              <w:rPr>
                <w:rStyle w:val="Hyperlink"/>
                <w:noProof/>
                <w:rtl/>
              </w:rPr>
              <w:t xml:space="preserve">: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تقط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ع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_Toc242811512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3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0A296C69" w14:textId="6FD9F8D1" w:rsidR="006625AF" w:rsidRDefault="00210DF0" w:rsidP="006625AF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811513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نکته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اول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_Toc242811513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3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7230A9F8" w14:textId="433C454C" w:rsidR="006625AF" w:rsidRDefault="00210DF0" w:rsidP="006625AF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811514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نکته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دوم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_Toc242811514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4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4FF58747" w14:textId="77531592" w:rsidR="006625AF" w:rsidRDefault="00210DF0" w:rsidP="006625AF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15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انگ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زه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تقط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ع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روا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ات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_Toc242811515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4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1953961F" w14:textId="72BEC627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16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اول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_Toc242811516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4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36B2E93F" w14:textId="596BE79D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17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دوم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_Toc242811517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4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08AAE264" w14:textId="126C5F22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18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سوم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_Toc242811518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5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1EBBDB44" w14:textId="675CFFA1" w:rsidR="006625AF" w:rsidRDefault="00210DF0" w:rsidP="006625AF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19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دلا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تقط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ع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در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تقر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رات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836CEA">
              <w:rPr>
                <w:rStyle w:val="Hyperlink"/>
                <w:rFonts w:hint="eastAsia"/>
                <w:noProof/>
                <w:rtl/>
              </w:rPr>
              <w:t>آیت‌الله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س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ستان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_Toc242811519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5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27D77760" w14:textId="3B15C180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20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اول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_Toc242811520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5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100B7625" w14:textId="1E61D92C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21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دوم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_Toc242811521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5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22C01BDF" w14:textId="072DCA68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22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سوم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_Toc242811522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6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3EF9F6DB" w14:textId="7EA50705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23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چهارم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_Toc242811523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6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167FF5EB" w14:textId="6E7A72CE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24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پنجم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_Toc242811524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6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460A015A" w14:textId="7CC3F467" w:rsidR="006625AF" w:rsidRDefault="00210DF0" w:rsidP="006625AF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25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ب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ان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دق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ق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کلام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_Toc242811525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7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08E2B064" w14:textId="7536229E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26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نکته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_Toc242811526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7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7B95A5DF" w14:textId="768208C5" w:rsidR="006625AF" w:rsidRDefault="00210DF0" w:rsidP="006625AF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27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دلا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ل‌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عدم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اهم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احتمال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تقط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ع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در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روا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ات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_Toc242811527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8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37094909" w14:textId="68654314" w:rsidR="006625AF" w:rsidRDefault="00210DF0" w:rsidP="006625A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811528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اول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_Toc242811528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8</w:t>
            </w:r>
            <w:r w:rsidR="006625AF">
              <w:rPr>
                <w:noProof/>
                <w:webHidden/>
              </w:rPr>
              <w:fldChar w:fldCharType="end"/>
            </w:r>
          </w:hyperlink>
        </w:p>
        <w:p w14:paraId="4A306D47" w14:textId="2964E892" w:rsidR="00123630" w:rsidRPr="0008453A" w:rsidRDefault="00210DF0" w:rsidP="006625AF">
          <w:pPr>
            <w:pStyle w:val="TOC2"/>
            <w:tabs>
              <w:tab w:val="right" w:leader="dot" w:pos="9350"/>
            </w:tabs>
            <w:rPr>
              <w:rtl/>
            </w:rPr>
          </w:pPr>
          <w:hyperlink w:anchor="_Toc242811529" w:history="1">
            <w:r w:rsidR="006625AF" w:rsidRPr="00EC7349">
              <w:rPr>
                <w:rStyle w:val="Hyperlink"/>
                <w:rFonts w:hint="eastAsia"/>
                <w:noProof/>
                <w:rtl/>
              </w:rPr>
              <w:t>دل</w:t>
            </w:r>
            <w:r w:rsidR="006625AF" w:rsidRPr="00EC7349">
              <w:rPr>
                <w:rStyle w:val="Hyperlink"/>
                <w:rFonts w:hint="cs"/>
                <w:noProof/>
                <w:rtl/>
              </w:rPr>
              <w:t>ی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ل</w:t>
            </w:r>
            <w:r w:rsidR="006625AF" w:rsidRPr="00EC7349">
              <w:rPr>
                <w:rStyle w:val="Hyperlink"/>
                <w:noProof/>
                <w:rtl/>
              </w:rPr>
              <w:t xml:space="preserve"> </w:t>
            </w:r>
            <w:r w:rsidR="006625AF" w:rsidRPr="00EC7349">
              <w:rPr>
                <w:rStyle w:val="Hyperlink"/>
                <w:rFonts w:hint="eastAsia"/>
                <w:noProof/>
                <w:rtl/>
              </w:rPr>
              <w:t>دوم</w:t>
            </w:r>
            <w:r w:rsidR="006625AF">
              <w:rPr>
                <w:noProof/>
                <w:webHidden/>
              </w:rPr>
              <w:tab/>
            </w:r>
            <w:r w:rsidR="006625AF">
              <w:rPr>
                <w:noProof/>
                <w:webHidden/>
              </w:rPr>
              <w:fldChar w:fldCharType="begin"/>
            </w:r>
            <w:r w:rsidR="006625AF">
              <w:rPr>
                <w:noProof/>
                <w:webHidden/>
              </w:rPr>
              <w:instrText xml:space="preserve"> PAGEREF _Toc242811529 \h </w:instrText>
            </w:r>
            <w:r w:rsidR="006625AF">
              <w:rPr>
                <w:noProof/>
                <w:webHidden/>
              </w:rPr>
            </w:r>
            <w:r w:rsidR="006625AF">
              <w:rPr>
                <w:noProof/>
                <w:webHidden/>
              </w:rPr>
              <w:fldChar w:fldCharType="separate"/>
            </w:r>
            <w:r w:rsidR="006625AF">
              <w:rPr>
                <w:noProof/>
                <w:webHidden/>
              </w:rPr>
              <w:t>8</w:t>
            </w:r>
            <w:r w:rsidR="006625AF">
              <w:rPr>
                <w:noProof/>
                <w:webHidden/>
              </w:rPr>
              <w:fldChar w:fldCharType="end"/>
            </w:r>
          </w:hyperlink>
          <w:r w:rsidR="0070112B" w:rsidRPr="0008453A">
            <w:rPr>
              <w:b/>
              <w:bCs/>
              <w:noProof/>
            </w:rPr>
            <w:fldChar w:fldCharType="end"/>
          </w:r>
        </w:p>
      </w:sdtContent>
    </w:sdt>
    <w:p w14:paraId="4E0F1685" w14:textId="1E10025A" w:rsidR="001005A8" w:rsidRPr="0008453A" w:rsidRDefault="00E35652" w:rsidP="004B17C2">
      <w:pPr>
        <w:spacing w:after="0"/>
        <w:ind w:firstLine="450"/>
        <w:rPr>
          <w:b/>
          <w:bCs/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66CE2DF6" w:rsidR="001005A8" w:rsidRPr="0008453A" w:rsidRDefault="004B17C2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2811506"/>
      <w:r>
        <w:rPr>
          <w:rFonts w:hint="cs"/>
          <w:rtl/>
        </w:rPr>
        <w:lastRenderedPageBreak/>
        <w:t xml:space="preserve">موضوع: </w:t>
      </w:r>
      <w:r w:rsidR="001005A8" w:rsidRPr="004B17C2">
        <w:rPr>
          <w:color w:val="auto"/>
          <w:w w:val="100"/>
          <w:rtl/>
        </w:rPr>
        <w:t>اصول</w:t>
      </w:r>
      <w:r w:rsidR="00CB37FD" w:rsidRPr="004B17C2">
        <w:rPr>
          <w:color w:val="auto"/>
          <w:w w:val="100"/>
          <w:rtl/>
        </w:rPr>
        <w:t xml:space="preserve"> </w:t>
      </w:r>
      <w:r w:rsidR="001005A8" w:rsidRPr="004B17C2">
        <w:rPr>
          <w:color w:val="auto"/>
          <w:w w:val="100"/>
          <w:rtl/>
        </w:rPr>
        <w:t>/</w:t>
      </w:r>
      <w:bookmarkEnd w:id="2"/>
      <w:r w:rsidR="001005A8" w:rsidRPr="004B17C2">
        <w:rPr>
          <w:color w:val="auto"/>
          <w:w w:val="100"/>
          <w:rtl/>
        </w:rPr>
        <w:t xml:space="preserve"> </w:t>
      </w:r>
      <w:bookmarkEnd w:id="3"/>
      <w:r w:rsidR="00DC244D" w:rsidRPr="004B17C2">
        <w:rPr>
          <w:rFonts w:hint="cs"/>
          <w:color w:val="auto"/>
          <w:w w:val="100"/>
          <w:rtl/>
        </w:rPr>
        <w:t>تعادل و تراجیح</w:t>
      </w:r>
      <w:bookmarkEnd w:id="4"/>
      <w:r w:rsidRPr="004B17C2">
        <w:rPr>
          <w:color w:val="auto"/>
          <w:w w:val="100"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2811507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387F77E0" w14:textId="2726325C" w:rsidR="006625AF" w:rsidRDefault="006625AF" w:rsidP="006625AF">
      <w:pPr>
        <w:pStyle w:val="Heading1"/>
        <w:rPr>
          <w:rtl/>
        </w:rPr>
      </w:pPr>
      <w:bookmarkStart w:id="6" w:name="_Toc242811508"/>
      <w:r>
        <w:rPr>
          <w:rFonts w:hint="cs"/>
          <w:rtl/>
        </w:rPr>
        <w:t>عوامل پیدایش تعارض ادله</w:t>
      </w:r>
      <w:bookmarkEnd w:id="6"/>
    </w:p>
    <w:p w14:paraId="0C638D51" w14:textId="2BB421BF" w:rsidR="006625AF" w:rsidRPr="006625AF" w:rsidRDefault="00A05DDB" w:rsidP="006625AF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بحث </w:t>
      </w:r>
      <w:r w:rsidR="006625AF" w:rsidRPr="006625AF">
        <w:rPr>
          <w:color w:val="000000" w:themeColor="text1"/>
          <w:rtl/>
        </w:rPr>
        <w:t>ما در علل و عوامل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بود که موجب پ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دا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ش</w:t>
      </w:r>
      <w:r w:rsidR="006625AF" w:rsidRPr="006625AF">
        <w:rPr>
          <w:color w:val="000000" w:themeColor="text1"/>
          <w:rtl/>
        </w:rPr>
        <w:t xml:space="preserve"> تعارض و پد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ده‌ها</w:t>
      </w:r>
      <w:r w:rsidR="006625AF" w:rsidRPr="006625AF">
        <w:rPr>
          <w:rFonts w:hint="cs"/>
          <w:color w:val="000000" w:themeColor="text1"/>
          <w:rtl/>
        </w:rPr>
        <w:t>یی</w:t>
      </w:r>
      <w:r w:rsidR="006625AF" w:rsidRPr="006625AF">
        <w:rPr>
          <w:color w:val="000000" w:themeColor="text1"/>
          <w:rtl/>
        </w:rPr>
        <w:t xml:space="preserve"> از 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</w:t>
      </w:r>
      <w:r w:rsidR="006625AF" w:rsidRPr="006625AF">
        <w:rPr>
          <w:color w:val="000000" w:themeColor="text1"/>
          <w:rtl/>
        </w:rPr>
        <w:t xml:space="preserve"> قب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ل</w:t>
      </w:r>
      <w:r w:rsidR="006625AF" w:rsidRPr="006625AF">
        <w:rPr>
          <w:color w:val="000000" w:themeColor="text1"/>
          <w:rtl/>
        </w:rPr>
        <w:t xml:space="preserve"> در نصوص و ادله روا</w:t>
      </w:r>
      <w:r w:rsidR="006625AF" w:rsidRPr="006625AF">
        <w:rPr>
          <w:rFonts w:hint="cs"/>
          <w:color w:val="000000" w:themeColor="text1"/>
          <w:rtl/>
        </w:rPr>
        <w:t>یی</w:t>
      </w:r>
      <w:r w:rsidR="006625AF" w:rsidRPr="006625AF">
        <w:rPr>
          <w:color w:val="000000" w:themeColor="text1"/>
          <w:rtl/>
        </w:rPr>
        <w:t xml:space="preserve"> م</w:t>
      </w:r>
      <w:r w:rsidR="006625AF" w:rsidRPr="006625AF">
        <w:rPr>
          <w:rFonts w:hint="cs"/>
          <w:color w:val="000000" w:themeColor="text1"/>
          <w:rtl/>
        </w:rPr>
        <w:t>ی‌</w:t>
      </w:r>
      <w:r w:rsidR="006625AF" w:rsidRPr="006625AF">
        <w:rPr>
          <w:rFonts w:hint="eastAsia"/>
          <w:color w:val="000000" w:themeColor="text1"/>
          <w:rtl/>
        </w:rPr>
        <w:t>شد</w:t>
      </w:r>
      <w:r w:rsidR="006625AF" w:rsidRPr="006625AF">
        <w:rPr>
          <w:color w:val="000000" w:themeColor="text1"/>
          <w:rtl/>
        </w:rPr>
        <w:t xml:space="preserve">. </w:t>
      </w:r>
    </w:p>
    <w:p w14:paraId="6231154B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را به چند بخش تقس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کرد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که؛ </w:t>
      </w:r>
    </w:p>
    <w:p w14:paraId="100AD948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color w:val="000000" w:themeColor="text1"/>
          <w:rtl/>
        </w:rPr>
        <w:t>۱- قسم آن علل و عوامل طب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بود</w:t>
      </w:r>
    </w:p>
    <w:p w14:paraId="0B3E5C60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color w:val="000000" w:themeColor="text1"/>
          <w:rtl/>
        </w:rPr>
        <w:t>۲- قسم دوم علل و عوامل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بود که با اخت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ار</w:t>
      </w:r>
      <w:r w:rsidRPr="006625AF">
        <w:rPr>
          <w:color w:val="000000" w:themeColor="text1"/>
          <w:rtl/>
        </w:rPr>
        <w:t xml:space="preserve"> و انتخاب گروه‌ها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و به منظور تصرف در منظومه روا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انجام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شد</w:t>
      </w:r>
      <w:r w:rsidRPr="006625AF">
        <w:rPr>
          <w:color w:val="000000" w:themeColor="text1"/>
          <w:rtl/>
        </w:rPr>
        <w:t xml:space="preserve">. </w:t>
      </w:r>
    </w:p>
    <w:p w14:paraId="726A91B5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color w:val="000000" w:themeColor="text1"/>
          <w:rtl/>
        </w:rPr>
        <w:t>۳- قسم سوم مجموعه‌ا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علل و عوامل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بود که با انتخاب افراد و در اثر فعل اخت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حاصل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شد</w:t>
      </w:r>
      <w:r w:rsidRPr="006625AF">
        <w:rPr>
          <w:color w:val="000000" w:themeColor="text1"/>
          <w:rtl/>
        </w:rPr>
        <w:t xml:space="preserve"> اما خود آن مقصود بالذات و گاه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حت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معلوم هم نبود برا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 کس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آن اقدام را انجام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داد</w:t>
      </w:r>
      <w:r w:rsidRPr="006625AF">
        <w:rPr>
          <w:color w:val="000000" w:themeColor="text1"/>
          <w:rtl/>
        </w:rPr>
        <w:t xml:space="preserve">. </w:t>
      </w:r>
    </w:p>
    <w:p w14:paraId="7D64CDDA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در</w:t>
      </w:r>
      <w:r w:rsidRPr="006625AF">
        <w:rPr>
          <w:color w:val="000000" w:themeColor="text1"/>
          <w:rtl/>
        </w:rPr>
        <w:t xml:space="preserve"> هر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از دو قسم او و دوم، علل و عوامل ذکر شد در قسم اول حدود دوازده و در قسم دوم هم چهار محور اصل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بود و نکات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در ذ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color w:val="000000" w:themeColor="text1"/>
          <w:rtl/>
        </w:rPr>
        <w:t xml:space="preserve"> هر کدام مطرح شد که خطوط اصل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آن‌ها در هر د و قسم حدود شانزده عامل مورد بررس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قرار گرفت. </w:t>
      </w:r>
    </w:p>
    <w:p w14:paraId="19730E67" w14:textId="50A51C47" w:rsidR="006625AF" w:rsidRDefault="006625AF" w:rsidP="006625AF">
      <w:pPr>
        <w:pStyle w:val="Heading1"/>
        <w:rPr>
          <w:rtl/>
        </w:rPr>
      </w:pPr>
      <w:bookmarkStart w:id="7" w:name="_Toc242811509"/>
      <w:r>
        <w:rPr>
          <w:rFonts w:hint="cs"/>
          <w:rtl/>
        </w:rPr>
        <w:t>قسم سوم</w:t>
      </w:r>
      <w:bookmarkEnd w:id="7"/>
    </w:p>
    <w:p w14:paraId="1F3A2333" w14:textId="40FBE912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اما</w:t>
      </w:r>
      <w:r w:rsidRPr="006625AF">
        <w:rPr>
          <w:color w:val="000000" w:themeColor="text1"/>
          <w:rtl/>
        </w:rPr>
        <w:t xml:space="preserve"> در قسم سوم </w:t>
      </w:r>
      <w:r w:rsidR="004B17C2">
        <w:rPr>
          <w:color w:val="000000" w:themeColor="text1"/>
          <w:rtl/>
        </w:rPr>
        <w:t>تاکنون</w:t>
      </w:r>
      <w:r w:rsidRPr="006625AF">
        <w:rPr>
          <w:color w:val="000000" w:themeColor="text1"/>
          <w:rtl/>
        </w:rPr>
        <w:t xml:space="preserve"> به دو عامل اشاره شد </w:t>
      </w:r>
    </w:p>
    <w:p w14:paraId="146530E0" w14:textId="7FA16612" w:rsidR="006625AF" w:rsidRPr="006625AF" w:rsidRDefault="006625AF" w:rsidP="006625AF">
      <w:pPr>
        <w:pStyle w:val="Heading2"/>
        <w:rPr>
          <w:rtl/>
        </w:rPr>
      </w:pPr>
      <w:bookmarkStart w:id="8" w:name="_Toc242811510"/>
      <w:r w:rsidRPr="006625AF">
        <w:rPr>
          <w:rFonts w:hint="eastAsia"/>
          <w:rtl/>
        </w:rPr>
        <w:t>عامل</w:t>
      </w:r>
      <w:r w:rsidRPr="006625AF">
        <w:rPr>
          <w:rtl/>
        </w:rPr>
        <w:t xml:space="preserve"> اول: انتقال از مرحله اصول </w:t>
      </w:r>
      <w:r w:rsidR="004B17C2">
        <w:rPr>
          <w:rtl/>
        </w:rPr>
        <w:t>اربعمائه</w:t>
      </w:r>
      <w:bookmarkEnd w:id="8"/>
    </w:p>
    <w:p w14:paraId="0910B095" w14:textId="054F2E71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تطور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به خاطر تدو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موسوعات روا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حاصل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شد</w:t>
      </w:r>
      <w:r w:rsidRPr="006625AF">
        <w:rPr>
          <w:color w:val="000000" w:themeColor="text1"/>
          <w:rtl/>
        </w:rPr>
        <w:t xml:space="preserve"> و به خصوص انتقال از مرحله اصول </w:t>
      </w:r>
      <w:r w:rsidR="004B17C2">
        <w:rPr>
          <w:color w:val="000000" w:themeColor="text1"/>
          <w:rtl/>
        </w:rPr>
        <w:t>اربعمائه</w:t>
      </w:r>
      <w:r w:rsidRPr="006625AF">
        <w:rPr>
          <w:color w:val="000000" w:themeColor="text1"/>
          <w:rtl/>
        </w:rPr>
        <w:t xml:space="preserve"> به کتب </w:t>
      </w:r>
      <w:r w:rsidR="004B17C2">
        <w:rPr>
          <w:color w:val="000000" w:themeColor="text1"/>
          <w:rtl/>
        </w:rPr>
        <w:t>متأخری</w:t>
      </w:r>
      <w:r w:rsidRPr="006625AF">
        <w:rPr>
          <w:color w:val="000000" w:themeColor="text1"/>
          <w:rtl/>
        </w:rPr>
        <w:t xml:space="preserve"> که تدو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بهتر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داشت و نظامات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بر آن حاکم بود. </w:t>
      </w:r>
    </w:p>
    <w:p w14:paraId="6053083D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محور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بود که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دو بار به آن اشاره کرد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. </w:t>
      </w:r>
    </w:p>
    <w:p w14:paraId="6C6FEA45" w14:textId="4F70896D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حالا</w:t>
      </w:r>
      <w:r w:rsidRPr="006625AF">
        <w:rPr>
          <w:color w:val="000000" w:themeColor="text1"/>
          <w:rtl/>
        </w:rPr>
        <w:t xml:space="preserve"> به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عامل انتقال از مرحله ابتدا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تدو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به مراحل </w:t>
      </w:r>
      <w:r w:rsidR="004B17C2">
        <w:rPr>
          <w:color w:val="000000" w:themeColor="text1"/>
          <w:rtl/>
        </w:rPr>
        <w:t>متأخری</w:t>
      </w:r>
      <w:r w:rsidRPr="006625AF">
        <w:rPr>
          <w:color w:val="000000" w:themeColor="text1"/>
          <w:rtl/>
        </w:rPr>
        <w:t xml:space="preserve"> که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شرفته‌تر</w:t>
      </w:r>
      <w:r w:rsidRPr="006625AF">
        <w:rPr>
          <w:color w:val="000000" w:themeColor="text1"/>
          <w:rtl/>
        </w:rPr>
        <w:t xml:space="preserve"> بود، 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کتاب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روز</w:t>
      </w:r>
      <w:r w:rsidRPr="006625AF">
        <w:rPr>
          <w:color w:val="000000" w:themeColor="text1"/>
          <w:rtl/>
        </w:rPr>
        <w:t xml:space="preserve"> عرض کردم غ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از آن اصل مشهور است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نجا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و مستقل چاپ شده است که مفصل هم هست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نجا</w:t>
      </w:r>
      <w:r w:rsidRPr="006625AF">
        <w:rPr>
          <w:color w:val="000000" w:themeColor="text1"/>
          <w:rtl/>
        </w:rPr>
        <w:t xml:space="preserve"> شانزده اصل آورده است نسبت به بعض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شان</w:t>
      </w:r>
      <w:r w:rsidRPr="006625AF">
        <w:rPr>
          <w:color w:val="000000" w:themeColor="text1"/>
          <w:rtl/>
        </w:rPr>
        <w:t xml:space="preserve"> مدع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نها</w:t>
      </w:r>
      <w:r w:rsidRPr="006625AF">
        <w:rPr>
          <w:color w:val="000000" w:themeColor="text1"/>
          <w:rtl/>
        </w:rPr>
        <w:t xml:space="preserve"> سند دارد و قابل اثبات است از لحاظ سند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. </w:t>
      </w:r>
    </w:p>
    <w:p w14:paraId="1C7B384E" w14:textId="399C2FCB" w:rsidR="006625AF" w:rsidRPr="006625AF" w:rsidRDefault="004B17C2" w:rsidP="006625AF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مجموعاً</w:t>
      </w:r>
      <w:r w:rsidR="006625AF" w:rsidRPr="006625AF">
        <w:rPr>
          <w:color w:val="000000" w:themeColor="text1"/>
          <w:rtl/>
        </w:rPr>
        <w:t xml:space="preserve"> 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</w:t>
      </w:r>
      <w:r w:rsidR="006625AF" w:rsidRPr="006625AF">
        <w:rPr>
          <w:color w:val="000000" w:themeColor="text1"/>
          <w:rtl/>
        </w:rPr>
        <w:t xml:space="preserve"> شانزده تا به اضافه بعض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اصول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که مستقل جا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د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گر</w:t>
      </w:r>
      <w:r w:rsidR="006625AF" w:rsidRPr="006625AF">
        <w:rPr>
          <w:color w:val="000000" w:themeColor="text1"/>
          <w:rtl/>
        </w:rPr>
        <w:t xml:space="preserve"> چاپ شده است نگاه کن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م</w:t>
      </w:r>
      <w:r w:rsidR="006625AF" w:rsidRPr="006625AF">
        <w:rPr>
          <w:color w:val="000000" w:themeColor="text1"/>
          <w:rtl/>
        </w:rPr>
        <w:t xml:space="preserve"> اطم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نان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</w:t>
      </w:r>
      <w:r>
        <w:rPr>
          <w:color w:val="000000" w:themeColor="text1"/>
          <w:rtl/>
        </w:rPr>
        <w:t>فی‌الجمله</w:t>
      </w:r>
      <w:r w:rsidR="006625AF" w:rsidRPr="006625AF">
        <w:rPr>
          <w:color w:val="000000" w:themeColor="text1"/>
          <w:rtl/>
        </w:rPr>
        <w:t xml:space="preserve"> پ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دا</w:t>
      </w:r>
      <w:r w:rsidR="006625AF" w:rsidRPr="006625AF">
        <w:rPr>
          <w:color w:val="000000" w:themeColor="text1"/>
          <w:rtl/>
        </w:rPr>
        <w:t xml:space="preserve"> م</w:t>
      </w:r>
      <w:r w:rsidR="006625AF" w:rsidRPr="006625AF">
        <w:rPr>
          <w:rFonts w:hint="cs"/>
          <w:color w:val="000000" w:themeColor="text1"/>
          <w:rtl/>
        </w:rPr>
        <w:t>ی‌</w:t>
      </w:r>
      <w:r w:rsidR="006625AF" w:rsidRPr="006625AF">
        <w:rPr>
          <w:rFonts w:hint="eastAsia"/>
          <w:color w:val="000000" w:themeColor="text1"/>
          <w:rtl/>
        </w:rPr>
        <w:t>شود</w:t>
      </w:r>
      <w:r w:rsidR="006625AF" w:rsidRPr="006625AF">
        <w:rPr>
          <w:color w:val="000000" w:themeColor="text1"/>
          <w:rtl/>
        </w:rPr>
        <w:t xml:space="preserve"> که حال و هوا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اصول </w:t>
      </w:r>
      <w:r>
        <w:rPr>
          <w:color w:val="000000" w:themeColor="text1"/>
          <w:rtl/>
        </w:rPr>
        <w:t>اربعمائه</w:t>
      </w:r>
      <w:r w:rsidR="006625AF" w:rsidRPr="006625AF">
        <w:rPr>
          <w:color w:val="000000" w:themeColor="text1"/>
          <w:rtl/>
        </w:rPr>
        <w:t xml:space="preserve"> هم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</w:t>
      </w:r>
      <w:r w:rsidR="006625AF" w:rsidRPr="006625AF">
        <w:rPr>
          <w:color w:val="000000" w:themeColor="text1"/>
          <w:rtl/>
        </w:rPr>
        <w:t xml:space="preserve"> بوده است و وقت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نها</w:t>
      </w:r>
      <w:r w:rsidR="006625AF" w:rsidRPr="006625AF">
        <w:rPr>
          <w:color w:val="000000" w:themeColor="text1"/>
          <w:rtl/>
        </w:rPr>
        <w:t xml:space="preserve"> را ملاحظه کن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د</w:t>
      </w:r>
      <w:r w:rsidR="006625AF" w:rsidRPr="006625AF">
        <w:rPr>
          <w:color w:val="000000" w:themeColor="text1"/>
          <w:rtl/>
        </w:rPr>
        <w:t xml:space="preserve"> م</w:t>
      </w:r>
      <w:r w:rsidR="006625AF" w:rsidRPr="006625AF">
        <w:rPr>
          <w:rFonts w:hint="cs"/>
          <w:color w:val="000000" w:themeColor="text1"/>
          <w:rtl/>
        </w:rPr>
        <w:t>ی‌</w:t>
      </w:r>
      <w:r w:rsidR="006625AF" w:rsidRPr="006625AF">
        <w:rPr>
          <w:rFonts w:hint="eastAsia"/>
          <w:color w:val="000000" w:themeColor="text1"/>
          <w:rtl/>
        </w:rPr>
        <w:t>ب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ند</w:t>
      </w:r>
      <w:r w:rsidR="006625AF" w:rsidRPr="006625AF">
        <w:rPr>
          <w:color w:val="000000" w:themeColor="text1"/>
          <w:rtl/>
        </w:rPr>
        <w:t xml:space="preserve"> که 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نجا</w:t>
      </w:r>
      <w:r w:rsidR="006625AF" w:rsidRPr="006625AF">
        <w:rPr>
          <w:color w:val="000000" w:themeColor="text1"/>
          <w:rtl/>
        </w:rPr>
        <w:t xml:space="preserve"> آن نظم و نسق‌ها</w:t>
      </w:r>
      <w:r w:rsidR="006625AF" w:rsidRPr="006625AF">
        <w:rPr>
          <w:rFonts w:hint="cs"/>
          <w:color w:val="000000" w:themeColor="text1"/>
          <w:rtl/>
        </w:rPr>
        <w:t>یی</w:t>
      </w:r>
      <w:r w:rsidR="006625AF" w:rsidRPr="006625AF">
        <w:rPr>
          <w:color w:val="000000" w:themeColor="text1"/>
          <w:rtl/>
        </w:rPr>
        <w:t xml:space="preserve"> که امروز با آن </w:t>
      </w:r>
      <w:r>
        <w:rPr>
          <w:color w:val="000000" w:themeColor="text1"/>
          <w:rtl/>
        </w:rPr>
        <w:t>مأنوس</w:t>
      </w:r>
      <w:r w:rsidR="006625AF" w:rsidRPr="006625AF">
        <w:rPr>
          <w:color w:val="000000" w:themeColor="text1"/>
          <w:rtl/>
        </w:rPr>
        <w:t xml:space="preserve"> هست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م</w:t>
      </w:r>
      <w:r w:rsidR="006625AF" w:rsidRPr="006625AF">
        <w:rPr>
          <w:color w:val="000000" w:themeColor="text1"/>
          <w:rtl/>
        </w:rPr>
        <w:t xml:space="preserve"> د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گر</w:t>
      </w:r>
      <w:r w:rsidR="006625AF" w:rsidRPr="006625AF">
        <w:rPr>
          <w:color w:val="000000" w:themeColor="text1"/>
          <w:rtl/>
        </w:rPr>
        <w:t xml:space="preserve"> در اصول </w:t>
      </w:r>
      <w:r>
        <w:rPr>
          <w:rFonts w:hint="eastAsia"/>
          <w:color w:val="000000" w:themeColor="text1"/>
          <w:rtl/>
        </w:rPr>
        <w:t>اربعمائه</w:t>
      </w:r>
      <w:r w:rsidR="006625AF" w:rsidRPr="006625AF">
        <w:rPr>
          <w:color w:val="000000" w:themeColor="text1"/>
          <w:rtl/>
        </w:rPr>
        <w:t xml:space="preserve"> نبوده است. نظم‌ها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اول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ه</w:t>
      </w:r>
      <w:r w:rsidR="006625AF" w:rsidRPr="006625AF">
        <w:rPr>
          <w:color w:val="000000" w:themeColor="text1"/>
          <w:rtl/>
        </w:rPr>
        <w:t xml:space="preserve"> داشته است، 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نکه</w:t>
      </w:r>
      <w:r w:rsidR="006625AF" w:rsidRPr="006625AF">
        <w:rPr>
          <w:color w:val="000000" w:themeColor="text1"/>
          <w:rtl/>
        </w:rPr>
        <w:t xml:space="preserve"> عنوان پ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دا</w:t>
      </w:r>
      <w:r w:rsidR="006625AF" w:rsidRPr="006625AF">
        <w:rPr>
          <w:color w:val="000000" w:themeColor="text1"/>
          <w:rtl/>
        </w:rPr>
        <w:t xml:space="preserve"> بکند، باب داشته باشد، دق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ق</w:t>
      </w:r>
      <w:r w:rsidR="006625AF" w:rsidRPr="006625AF">
        <w:rPr>
          <w:color w:val="000000" w:themeColor="text1"/>
          <w:rtl/>
        </w:rPr>
        <w:t xml:space="preserve"> 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نها</w:t>
      </w:r>
      <w:r w:rsidR="006625AF" w:rsidRPr="006625AF">
        <w:rPr>
          <w:color w:val="000000" w:themeColor="text1"/>
          <w:rtl/>
        </w:rPr>
        <w:t xml:space="preserve"> در کنار هم قرار بگ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رد،</w:t>
      </w:r>
      <w:r w:rsidR="006625AF" w:rsidRPr="006625AF">
        <w:rPr>
          <w:color w:val="000000" w:themeColor="text1"/>
          <w:rtl/>
        </w:rPr>
        <w:t xml:space="preserve"> روا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ات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که اشتراک داشته باشد، </w:t>
      </w:r>
      <w:r>
        <w:rPr>
          <w:color w:val="000000" w:themeColor="text1"/>
          <w:rtl/>
        </w:rPr>
        <w:t>این‌جور</w:t>
      </w:r>
      <w:r w:rsidR="006625AF" w:rsidRPr="006625AF">
        <w:rPr>
          <w:color w:val="000000" w:themeColor="text1"/>
          <w:rtl/>
        </w:rPr>
        <w:t xml:space="preserve"> چ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ز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ن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ست</w:t>
      </w:r>
      <w:r w:rsidR="006625AF" w:rsidRPr="006625AF">
        <w:rPr>
          <w:color w:val="000000" w:themeColor="text1"/>
          <w:rtl/>
        </w:rPr>
        <w:t>. خ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ل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از 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نها</w:t>
      </w:r>
      <w:r w:rsidR="006625AF" w:rsidRPr="006625AF">
        <w:rPr>
          <w:color w:val="000000" w:themeColor="text1"/>
          <w:rtl/>
        </w:rPr>
        <w:t xml:space="preserve"> را که ملاحظه کن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د،</w:t>
      </w:r>
      <w:r w:rsidR="006625AF" w:rsidRPr="006625AF">
        <w:rPr>
          <w:color w:val="000000" w:themeColor="text1"/>
          <w:rtl/>
        </w:rPr>
        <w:t xml:space="preserve"> ب</w:t>
      </w:r>
      <w:r w:rsidR="006625AF" w:rsidRPr="006625AF">
        <w:rPr>
          <w:rFonts w:hint="cs"/>
          <w:color w:val="000000" w:themeColor="text1"/>
          <w:rtl/>
        </w:rPr>
        <w:t>ی‌</w:t>
      </w:r>
      <w:r w:rsidR="006625AF" w:rsidRPr="006625AF">
        <w:rPr>
          <w:rFonts w:hint="eastAsia"/>
          <w:color w:val="000000" w:themeColor="text1"/>
          <w:rtl/>
        </w:rPr>
        <w:t>ترت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ب</w:t>
      </w:r>
      <w:r w:rsidR="006625AF" w:rsidRPr="006625AF">
        <w:rPr>
          <w:color w:val="000000" w:themeColor="text1"/>
          <w:rtl/>
        </w:rPr>
        <w:t xml:space="preserve"> از امام نقل کرده است گاه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مستق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م</w:t>
      </w:r>
      <w:r w:rsidR="006625AF" w:rsidRPr="006625AF">
        <w:rPr>
          <w:color w:val="000000" w:themeColor="text1"/>
          <w:rtl/>
        </w:rPr>
        <w:t xml:space="preserve"> و گاه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</w:t>
      </w:r>
      <w:r w:rsidR="00836CEA">
        <w:rPr>
          <w:color w:val="000000" w:themeColor="text1"/>
          <w:rtl/>
        </w:rPr>
        <w:t>غیرمستقیم</w:t>
      </w:r>
      <w:r w:rsidR="006625AF" w:rsidRPr="006625AF">
        <w:rPr>
          <w:color w:val="000000" w:themeColor="text1"/>
          <w:rtl/>
        </w:rPr>
        <w:t xml:space="preserve"> و در کنار هم قرار داده است. </w:t>
      </w:r>
    </w:p>
    <w:p w14:paraId="3E2BB6B8" w14:textId="6307EC7B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از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سو،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="004B17C2">
        <w:rPr>
          <w:color w:val="000000" w:themeColor="text1"/>
          <w:rtl/>
        </w:rPr>
        <w:t>اربعمائه</w:t>
      </w:r>
      <w:r w:rsidRPr="006625AF">
        <w:rPr>
          <w:color w:val="000000" w:themeColor="text1"/>
          <w:rtl/>
        </w:rPr>
        <w:t xml:space="preserve"> نشان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دهد</w:t>
      </w:r>
      <w:r w:rsidRPr="006625AF">
        <w:rPr>
          <w:color w:val="000000" w:themeColor="text1"/>
          <w:rtl/>
        </w:rPr>
        <w:t xml:space="preserve"> </w:t>
      </w:r>
      <w:r w:rsidR="004B17C2">
        <w:rPr>
          <w:color w:val="000000" w:themeColor="text1"/>
          <w:rtl/>
        </w:rPr>
        <w:t>این‌جور</w:t>
      </w:r>
      <w:r w:rsidRPr="006625AF">
        <w:rPr>
          <w:color w:val="000000" w:themeColor="text1"/>
          <w:rtl/>
        </w:rPr>
        <w:t xml:space="preserve"> نظم‌ها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که ما امروز با آن </w:t>
      </w:r>
      <w:r w:rsidR="004B17C2">
        <w:rPr>
          <w:color w:val="000000" w:themeColor="text1"/>
          <w:rtl/>
        </w:rPr>
        <w:t>مأنوس</w:t>
      </w:r>
      <w:r w:rsidRPr="006625AF">
        <w:rPr>
          <w:color w:val="000000" w:themeColor="text1"/>
          <w:rtl/>
        </w:rPr>
        <w:t xml:space="preserve"> هست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بر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حاکم نبوده است </w:t>
      </w:r>
    </w:p>
    <w:p w14:paraId="2E0D7508" w14:textId="3C7F3D4A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و</w:t>
      </w:r>
      <w:r w:rsidRPr="006625AF">
        <w:rPr>
          <w:color w:val="000000" w:themeColor="text1"/>
          <w:rtl/>
        </w:rPr>
        <w:t xml:space="preserve"> از سو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نشان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دهد</w:t>
      </w:r>
      <w:r w:rsidRPr="006625AF">
        <w:rPr>
          <w:color w:val="000000" w:themeColor="text1"/>
          <w:rtl/>
        </w:rPr>
        <w:t xml:space="preserve"> که </w:t>
      </w:r>
      <w:r w:rsidR="00836CEA">
        <w:rPr>
          <w:color w:val="000000" w:themeColor="text1"/>
          <w:rtl/>
        </w:rPr>
        <w:t>واقعاً</w:t>
      </w:r>
      <w:r w:rsidRPr="006625AF">
        <w:rPr>
          <w:color w:val="000000" w:themeColor="text1"/>
          <w:rtl/>
        </w:rPr>
        <w:t xml:space="preserve"> اهتمام بوده است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نها</w:t>
      </w:r>
      <w:r w:rsidRPr="006625AF">
        <w:rPr>
          <w:color w:val="000000" w:themeColor="text1"/>
          <w:rtl/>
        </w:rPr>
        <w:t xml:space="preserve"> را حفظ کنند، بنو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سند</w:t>
      </w:r>
      <w:r w:rsidRPr="006625AF">
        <w:rPr>
          <w:color w:val="000000" w:themeColor="text1"/>
          <w:rtl/>
        </w:rPr>
        <w:t xml:space="preserve"> و نگهدار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بکنند و به خصوص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="004B17C2">
        <w:rPr>
          <w:color w:val="000000" w:themeColor="text1"/>
          <w:rtl/>
        </w:rPr>
        <w:t>اربعمائه</w:t>
      </w:r>
      <w:r w:rsidRPr="006625AF">
        <w:rPr>
          <w:color w:val="000000" w:themeColor="text1"/>
          <w:rtl/>
        </w:rPr>
        <w:t xml:space="preserve"> </w:t>
      </w:r>
      <w:r w:rsidR="00836CEA">
        <w:rPr>
          <w:color w:val="000000" w:themeColor="text1"/>
          <w:rtl/>
        </w:rPr>
        <w:t>معمولاً</w:t>
      </w:r>
      <w:r w:rsidRPr="006625AF">
        <w:rPr>
          <w:color w:val="000000" w:themeColor="text1"/>
          <w:rtl/>
        </w:rPr>
        <w:t xml:space="preserve"> از شخص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ت‌ها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است که راو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ان</w:t>
      </w:r>
      <w:r w:rsidRPr="006625AF">
        <w:rPr>
          <w:color w:val="000000" w:themeColor="text1"/>
          <w:rtl/>
        </w:rPr>
        <w:t xml:space="preserve"> عاد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 متعارف </w:t>
      </w:r>
      <w:r w:rsidR="00836CEA">
        <w:rPr>
          <w:color w:val="000000" w:themeColor="text1"/>
          <w:rtl/>
        </w:rPr>
        <w:t>نبوده‌اند</w:t>
      </w:r>
      <w:r w:rsidRPr="006625AF">
        <w:rPr>
          <w:color w:val="000000" w:themeColor="text1"/>
          <w:rtl/>
        </w:rPr>
        <w:t xml:space="preserve">. </w:t>
      </w:r>
    </w:p>
    <w:p w14:paraId="554F729F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عامل اول بود که اشارات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چند بار به آن داشت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و گفت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انتقال از آن مرحله ابتدا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به مرحله تدو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موجب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حوادث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شد که تکرار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کنم</w:t>
      </w:r>
      <w:r w:rsidRPr="006625AF">
        <w:rPr>
          <w:color w:val="000000" w:themeColor="text1"/>
          <w:rtl/>
        </w:rPr>
        <w:t xml:space="preserve">. </w:t>
      </w:r>
    </w:p>
    <w:p w14:paraId="63ED18DF" w14:textId="77777777" w:rsidR="006625AF" w:rsidRPr="006625AF" w:rsidRDefault="006625AF" w:rsidP="006625AF">
      <w:pPr>
        <w:pStyle w:val="Heading2"/>
        <w:rPr>
          <w:rtl/>
        </w:rPr>
      </w:pPr>
      <w:bookmarkStart w:id="9" w:name="_Toc242811511"/>
      <w:r w:rsidRPr="006625AF">
        <w:rPr>
          <w:rFonts w:hint="eastAsia"/>
          <w:rtl/>
        </w:rPr>
        <w:t>عامل</w:t>
      </w:r>
      <w:r w:rsidRPr="006625AF">
        <w:rPr>
          <w:rtl/>
        </w:rPr>
        <w:t xml:space="preserve"> دوم؛ تنظ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م</w:t>
      </w:r>
      <w:r w:rsidRPr="006625AF">
        <w:rPr>
          <w:rtl/>
        </w:rPr>
        <w:t xml:space="preserve"> و تبو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ب</w:t>
      </w:r>
      <w:bookmarkEnd w:id="9"/>
    </w:p>
    <w:p w14:paraId="19E01E6C" w14:textId="74FD0DC5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در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قسم سوم مقوله تنظ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و تبو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ب</w:t>
      </w:r>
      <w:r w:rsidRPr="006625AF">
        <w:rPr>
          <w:color w:val="000000" w:themeColor="text1"/>
          <w:rtl/>
        </w:rPr>
        <w:t xml:space="preserve"> و عنوان دادن به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</w:t>
      </w:r>
      <w:r w:rsidRPr="006625AF">
        <w:rPr>
          <w:color w:val="000000" w:themeColor="text1"/>
          <w:rtl/>
        </w:rPr>
        <w:t xml:space="preserve"> در ذ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color w:val="000000" w:themeColor="text1"/>
          <w:rtl/>
        </w:rPr>
        <w:t xml:space="preserve"> ابواب بود. گفت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هم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چتر و سا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اندازد</w:t>
      </w:r>
      <w:r w:rsidRPr="006625AF">
        <w:rPr>
          <w:color w:val="000000" w:themeColor="text1"/>
          <w:rtl/>
        </w:rPr>
        <w:t xml:space="preserve"> و آثار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دارد و اصل آن کار درست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با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نها</w:t>
      </w:r>
      <w:r w:rsidRPr="006625AF">
        <w:rPr>
          <w:color w:val="000000" w:themeColor="text1"/>
          <w:rtl/>
        </w:rPr>
        <w:t xml:space="preserve"> نظم و نسق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دا</w:t>
      </w:r>
      <w:r w:rsidRPr="006625AF">
        <w:rPr>
          <w:color w:val="000000" w:themeColor="text1"/>
          <w:rtl/>
        </w:rPr>
        <w:t xml:space="preserve"> بکند اما در 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حال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نظم و نسق دادن </w:t>
      </w:r>
      <w:r w:rsidR="00836CEA">
        <w:rPr>
          <w:color w:val="000000" w:themeColor="text1"/>
          <w:rtl/>
        </w:rPr>
        <w:t>تبعاتی</w:t>
      </w:r>
      <w:r w:rsidRPr="006625AF">
        <w:rPr>
          <w:color w:val="000000" w:themeColor="text1"/>
          <w:rtl/>
        </w:rPr>
        <w:t xml:space="preserve"> هم تول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کرده است که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روز</w:t>
      </w:r>
      <w:r w:rsidRPr="006625AF">
        <w:rPr>
          <w:color w:val="000000" w:themeColor="text1"/>
          <w:rtl/>
        </w:rPr>
        <w:t xml:space="preserve"> عرض </w:t>
      </w:r>
      <w:r w:rsidRPr="006625AF">
        <w:rPr>
          <w:rFonts w:hint="eastAsia"/>
          <w:color w:val="000000" w:themeColor="text1"/>
          <w:rtl/>
        </w:rPr>
        <w:t>کرد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. </w:t>
      </w:r>
    </w:p>
    <w:p w14:paraId="45FBCEEE" w14:textId="77777777" w:rsidR="006625AF" w:rsidRPr="006625AF" w:rsidRDefault="006625AF" w:rsidP="006625AF">
      <w:pPr>
        <w:pStyle w:val="Heading2"/>
        <w:rPr>
          <w:rtl/>
        </w:rPr>
      </w:pPr>
      <w:bookmarkStart w:id="10" w:name="_Toc242811512"/>
      <w:r w:rsidRPr="006625AF">
        <w:rPr>
          <w:rFonts w:hint="eastAsia"/>
          <w:rtl/>
        </w:rPr>
        <w:t>عامل</w:t>
      </w:r>
      <w:r w:rsidRPr="006625AF">
        <w:rPr>
          <w:rtl/>
        </w:rPr>
        <w:t xml:space="preserve"> سوم: تقط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ع</w:t>
      </w:r>
      <w:bookmarkEnd w:id="10"/>
      <w:r w:rsidRPr="006625AF">
        <w:rPr>
          <w:rtl/>
        </w:rPr>
        <w:t xml:space="preserve"> </w:t>
      </w:r>
    </w:p>
    <w:p w14:paraId="683E550E" w14:textId="650257E4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در</w:t>
      </w:r>
      <w:r w:rsidRPr="006625AF">
        <w:rPr>
          <w:color w:val="000000" w:themeColor="text1"/>
          <w:rtl/>
        </w:rPr>
        <w:t xml:space="preserve"> کتب درا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آمده است و در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بحث هم آقا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ان</w:t>
      </w:r>
      <w:r w:rsidRPr="006625AF">
        <w:rPr>
          <w:color w:val="000000" w:themeColor="text1"/>
          <w:rtl/>
        </w:rPr>
        <w:t xml:space="preserve"> ذکر </w:t>
      </w:r>
      <w:r w:rsidR="00836CEA">
        <w:rPr>
          <w:color w:val="000000" w:themeColor="text1"/>
          <w:rtl/>
        </w:rPr>
        <w:t>کرده‌اند</w:t>
      </w:r>
      <w:r w:rsidRPr="006625AF">
        <w:rPr>
          <w:color w:val="000000" w:themeColor="text1"/>
          <w:rtl/>
        </w:rPr>
        <w:t>، در تقر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درس </w:t>
      </w:r>
      <w:r w:rsidR="00836CEA">
        <w:rPr>
          <w:color w:val="000000" w:themeColor="text1"/>
          <w:rtl/>
        </w:rPr>
        <w:t>آیت‌الله</w:t>
      </w:r>
      <w:r w:rsidRPr="006625AF">
        <w:rPr>
          <w:color w:val="000000" w:themeColor="text1"/>
          <w:rtl/>
        </w:rPr>
        <w:t xml:space="preserve"> 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ستان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حفظه الله به عنوان سبب الخامس آمده است با آن تنظ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خودشان دارند؛ در صفحه ۳۶۰ آمده است السبب الخامس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الروا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ات،</w:t>
      </w:r>
      <w:r w:rsidRPr="006625AF">
        <w:rPr>
          <w:color w:val="000000" w:themeColor="text1"/>
          <w:rtl/>
        </w:rPr>
        <w:t xml:space="preserve"> </w:t>
      </w:r>
      <w:r w:rsidR="00836CEA">
        <w:rPr>
          <w:color w:val="000000" w:themeColor="text1"/>
          <w:rtl/>
        </w:rPr>
        <w:t>مثال‌هایی</w:t>
      </w:r>
      <w:r w:rsidRPr="006625AF">
        <w:rPr>
          <w:color w:val="000000" w:themeColor="text1"/>
          <w:rtl/>
        </w:rPr>
        <w:t xml:space="preserve"> هم برا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 ذکر </w:t>
      </w:r>
      <w:r w:rsidR="00836CEA">
        <w:rPr>
          <w:color w:val="000000" w:themeColor="text1"/>
          <w:rtl/>
        </w:rPr>
        <w:t>کرده‌اند</w:t>
      </w:r>
      <w:r w:rsidRPr="006625AF">
        <w:rPr>
          <w:color w:val="000000" w:themeColor="text1"/>
          <w:rtl/>
        </w:rPr>
        <w:t xml:space="preserve">. </w:t>
      </w:r>
    </w:p>
    <w:p w14:paraId="3A51D6B3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معنا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راو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به جا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آنکه حد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ث</w:t>
      </w:r>
      <w:r w:rsidRPr="006625AF">
        <w:rPr>
          <w:color w:val="000000" w:themeColor="text1"/>
          <w:rtl/>
        </w:rPr>
        <w:t xml:space="preserve"> را کامل نقل بکند،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قسمت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حد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ث</w:t>
      </w:r>
      <w:r w:rsidRPr="006625AF">
        <w:rPr>
          <w:color w:val="000000" w:themeColor="text1"/>
          <w:rtl/>
        </w:rPr>
        <w:t xml:space="preserve"> را نقل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 و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رواج هم داشته است، نمونه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واضح امروز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آن، نهج‌البلاغه است، نهج‌البلاغه حاو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دو سه مطلب است، چند نکته در نهج‌البلاغه است؛ </w:t>
      </w:r>
    </w:p>
    <w:p w14:paraId="70A657FB" w14:textId="77777777" w:rsidR="006625AF" w:rsidRPr="006625AF" w:rsidRDefault="006625AF" w:rsidP="006625AF">
      <w:pPr>
        <w:pStyle w:val="Heading3"/>
        <w:rPr>
          <w:rtl/>
        </w:rPr>
      </w:pPr>
      <w:bookmarkStart w:id="11" w:name="_Toc242811513"/>
      <w:r w:rsidRPr="006625AF">
        <w:rPr>
          <w:rFonts w:hint="eastAsia"/>
          <w:rtl/>
        </w:rPr>
        <w:t>نکته</w:t>
      </w:r>
      <w:r w:rsidRPr="006625AF">
        <w:rPr>
          <w:rtl/>
        </w:rPr>
        <w:t xml:space="preserve"> اول</w:t>
      </w:r>
      <w:bookmarkEnd w:id="11"/>
    </w:p>
    <w:p w14:paraId="388A38E9" w14:textId="68880D6B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نهج‌البلاغه جامع خطب و کلمات ام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رالمؤمن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جهت است که الان به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کار ندار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و کلمات و حت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خطبه‌ها و وصا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حضرت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اوسع از آن است که در نهج‌البلاغه آمده است که مستدرک‌نو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نهج‌البلاغه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کار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از قد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انجام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شده</w:t>
      </w:r>
      <w:r w:rsidRPr="006625AF">
        <w:rPr>
          <w:color w:val="000000" w:themeColor="text1"/>
          <w:rtl/>
        </w:rPr>
        <w:t xml:space="preserve"> است و در </w:t>
      </w:r>
      <w:r w:rsidRPr="006625AF">
        <w:rPr>
          <w:rFonts w:hint="eastAsia"/>
          <w:color w:val="000000" w:themeColor="text1"/>
          <w:rtl/>
        </w:rPr>
        <w:t>دوره‌ها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</w:t>
      </w:r>
      <w:r w:rsidR="00836CEA">
        <w:rPr>
          <w:color w:val="000000" w:themeColor="text1"/>
          <w:rtl/>
        </w:rPr>
        <w:t>متأخر</w:t>
      </w:r>
      <w:r w:rsidRPr="006625AF">
        <w:rPr>
          <w:color w:val="000000" w:themeColor="text1"/>
          <w:rtl/>
        </w:rPr>
        <w:t>، مستدرک‌نو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نهج‌البلاغه متعدد وجود دارد از جمله در آن بهج الصباغه است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کار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آقا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علامه محمود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انجام داده است؛ نهج‌السعاده از مستدرکات مهم و گسترده نهج‌البلاغه است. بهج الصباغه برا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مرحوم شوشتر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شرح نهج‌البلاغه است. </w:t>
      </w:r>
    </w:p>
    <w:p w14:paraId="29B61EE2" w14:textId="7A96CD7F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کتاب</w:t>
      </w:r>
      <w:r w:rsidRPr="006625AF">
        <w:rPr>
          <w:color w:val="000000" w:themeColor="text1"/>
          <w:rtl/>
        </w:rPr>
        <w:t xml:space="preserve">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نهج‌السعاده است که کتاب </w:t>
      </w:r>
      <w:r w:rsidR="00836CEA">
        <w:rPr>
          <w:color w:val="000000" w:themeColor="text1"/>
          <w:rtl/>
        </w:rPr>
        <w:t>تألیف</w:t>
      </w:r>
      <w:r w:rsidRPr="006625AF">
        <w:rPr>
          <w:color w:val="000000" w:themeColor="text1"/>
          <w:rtl/>
        </w:rPr>
        <w:t xml:space="preserve"> آقا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محمود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و مستدرک نهج‌البلاغه است و خطبه‌ها را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افزا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ش</w:t>
      </w:r>
      <w:r w:rsidRPr="006625AF">
        <w:rPr>
          <w:color w:val="000000" w:themeColor="text1"/>
          <w:rtl/>
        </w:rPr>
        <w:t xml:space="preserve"> داده است. </w:t>
      </w:r>
    </w:p>
    <w:p w14:paraId="4ACB8E94" w14:textId="6FED5A45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</w:t>
      </w:r>
      <w:r w:rsidRPr="006625AF">
        <w:rPr>
          <w:color w:val="000000" w:themeColor="text1"/>
          <w:rtl/>
        </w:rPr>
        <w:t xml:space="preserve"> حضرت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شتر</w:t>
      </w:r>
      <w:r w:rsidRPr="006625AF">
        <w:rPr>
          <w:color w:val="000000" w:themeColor="text1"/>
          <w:rtl/>
        </w:rPr>
        <w:t xml:space="preserve"> است نمونه آن غرر است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مسئله است که نهج‌البلاغه جامع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</w:t>
      </w:r>
      <w:r w:rsidRPr="006625AF">
        <w:rPr>
          <w:color w:val="000000" w:themeColor="text1"/>
          <w:rtl/>
        </w:rPr>
        <w:t xml:space="preserve"> ام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رالمؤمن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برا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</w:t>
      </w:r>
      <w:r w:rsidR="00836CEA">
        <w:rPr>
          <w:color w:val="000000" w:themeColor="text1"/>
          <w:rtl/>
        </w:rPr>
        <w:t>آنچه</w:t>
      </w:r>
      <w:r w:rsidRPr="006625AF">
        <w:rPr>
          <w:color w:val="000000" w:themeColor="text1"/>
          <w:rtl/>
        </w:rPr>
        <w:t xml:space="preserve"> در نهج‌البلاغه است </w:t>
      </w:r>
      <w:r w:rsidR="00836CEA">
        <w:rPr>
          <w:color w:val="000000" w:themeColor="text1"/>
          <w:rtl/>
        </w:rPr>
        <w:t>جمعاً</w:t>
      </w:r>
      <w:r w:rsidRPr="006625AF">
        <w:rPr>
          <w:color w:val="000000" w:themeColor="text1"/>
          <w:rtl/>
        </w:rPr>
        <w:t xml:space="preserve"> حدود هزارتا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رسد</w:t>
      </w:r>
      <w:r w:rsidRPr="006625AF">
        <w:rPr>
          <w:color w:val="000000" w:themeColor="text1"/>
          <w:rtl/>
        </w:rPr>
        <w:t xml:space="preserve"> 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</w:t>
      </w:r>
      <w:r w:rsidR="00836CEA">
        <w:rPr>
          <w:color w:val="000000" w:themeColor="text1"/>
          <w:rtl/>
        </w:rPr>
        <w:t>امیرالمؤمنین</w:t>
      </w:r>
      <w:r w:rsidRPr="006625AF">
        <w:rPr>
          <w:color w:val="000000" w:themeColor="text1"/>
          <w:rtl/>
        </w:rPr>
        <w:t xml:space="preserve"> تا حدود شش هفت هزار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نقل شده است از عامه و خاصه و بخش 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آن و چند برابر آن در غ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نهج‌البلاغه است. </w:t>
      </w:r>
    </w:p>
    <w:p w14:paraId="7E29B2BB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و</w:t>
      </w:r>
      <w:r w:rsidRPr="006625AF">
        <w:rPr>
          <w:color w:val="000000" w:themeColor="text1"/>
          <w:rtl/>
        </w:rPr>
        <w:t xml:space="preserve"> حت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حاو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کل خطبه‌ها و وصا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و نامه‌ها هم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برجستگ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نهج‌البلاغه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خطبه‌ها را منعکس کرده است و در بخش دوم نامه‌ها و وصا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را آورده است حت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دو بخش که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ژگ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در منظومه کل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</w:t>
      </w:r>
      <w:r w:rsidRPr="006625AF">
        <w:rPr>
          <w:color w:val="000000" w:themeColor="text1"/>
          <w:rtl/>
        </w:rPr>
        <w:t xml:space="preserve"> ام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رالمؤمن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دارد باز جامع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و 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زها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است </w:t>
      </w:r>
    </w:p>
    <w:p w14:paraId="20BAB083" w14:textId="77777777" w:rsidR="006625AF" w:rsidRPr="006625AF" w:rsidRDefault="006625AF" w:rsidP="006625AF">
      <w:pPr>
        <w:pStyle w:val="Heading3"/>
        <w:rPr>
          <w:rtl/>
        </w:rPr>
      </w:pPr>
      <w:bookmarkStart w:id="12" w:name="_Toc242811514"/>
      <w:r w:rsidRPr="006625AF">
        <w:rPr>
          <w:rFonts w:hint="eastAsia"/>
          <w:rtl/>
        </w:rPr>
        <w:t>نکته</w:t>
      </w:r>
      <w:r w:rsidRPr="006625AF">
        <w:rPr>
          <w:rtl/>
        </w:rPr>
        <w:t xml:space="preserve"> دوم</w:t>
      </w:r>
      <w:bookmarkEnd w:id="12"/>
    </w:p>
    <w:p w14:paraId="35125FBE" w14:textId="27A6434D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خطبه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وص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نامه است.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هم اتفاق افتاده است و در 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="00836CEA">
        <w:rPr>
          <w:color w:val="000000" w:themeColor="text1"/>
          <w:rtl/>
        </w:rPr>
        <w:t>کتاب‌های</w:t>
      </w:r>
      <w:r w:rsidRPr="006625AF">
        <w:rPr>
          <w:color w:val="000000" w:themeColor="text1"/>
          <w:rtl/>
        </w:rPr>
        <w:t xml:space="preserve"> مثل نهج‌السعاده نشان داده شده است که حضرت هم خطبه‌ها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دارد و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خطبه‌ها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که نقل شده است گز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است.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جاها گز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است و معنا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آن است که مرحوم 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رض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تق</w:t>
      </w:r>
      <w:r w:rsidRPr="006625AF">
        <w:rPr>
          <w:rFonts w:hint="eastAsia"/>
          <w:color w:val="000000" w:themeColor="text1"/>
          <w:rtl/>
        </w:rPr>
        <w:t>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کرده است،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بخش‌ها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را آورده است حت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خطبه‌ا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از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کره</w:t>
      </w:r>
      <w:r w:rsidRPr="006625AF">
        <w:rPr>
          <w:color w:val="000000" w:themeColor="text1"/>
          <w:rtl/>
        </w:rPr>
        <w:t xml:space="preserve"> واحد داشته است را ذکر و نقل کرده است. </w:t>
      </w:r>
    </w:p>
    <w:p w14:paraId="1CEFC0CF" w14:textId="7D0A85EE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چندان مهم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ست،</w:t>
      </w:r>
      <w:r w:rsidRPr="006625AF">
        <w:rPr>
          <w:color w:val="000000" w:themeColor="text1"/>
          <w:rtl/>
        </w:rPr>
        <w:t xml:space="preserve"> کل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</w:t>
      </w:r>
      <w:r w:rsidRPr="006625AF">
        <w:rPr>
          <w:color w:val="000000" w:themeColor="text1"/>
          <w:rtl/>
        </w:rPr>
        <w:t xml:space="preserve"> ما پراکنده است و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کتاب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امده</w:t>
      </w:r>
      <w:r w:rsidRPr="006625AF">
        <w:rPr>
          <w:color w:val="000000" w:themeColor="text1"/>
          <w:rtl/>
        </w:rPr>
        <w:t xml:space="preserve"> است، حت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امام، در آن عصر که اصول سته عشر هم بوده است آن وقت هم </w:t>
      </w:r>
      <w:r w:rsidR="00836CEA">
        <w:rPr>
          <w:color w:val="000000" w:themeColor="text1"/>
          <w:rtl/>
        </w:rPr>
        <w:t>همین‌طور</w:t>
      </w:r>
      <w:r w:rsidRPr="006625AF">
        <w:rPr>
          <w:color w:val="000000" w:themeColor="text1"/>
          <w:rtl/>
        </w:rPr>
        <w:t xml:space="preserve"> بوده است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قسمت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</w:t>
      </w:r>
      <w:r w:rsidRPr="006625AF">
        <w:rPr>
          <w:color w:val="000000" w:themeColor="text1"/>
          <w:rtl/>
        </w:rPr>
        <w:t xml:space="preserve"> در آن عصر بوده است و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قسمت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در آن عصر بوده است و قاعده هم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حرف نها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eastAsia"/>
          <w:color w:val="000000" w:themeColor="text1"/>
          <w:rtl/>
        </w:rPr>
        <w:t>که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خواه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بزن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همه </w:t>
      </w:r>
      <w:r w:rsidR="00836CEA">
        <w:rPr>
          <w:color w:val="000000" w:themeColor="text1"/>
          <w:rtl/>
        </w:rPr>
        <w:t>کتاب‌های</w:t>
      </w:r>
      <w:r w:rsidRPr="006625AF">
        <w:rPr>
          <w:color w:val="000000" w:themeColor="text1"/>
          <w:rtl/>
        </w:rPr>
        <w:t xml:space="preserve"> در دسترس و سخنان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مرتبط با موضوع در جاها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مختلف است جمع بکن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>. آن طبق قاعده است و مشکل خاص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ندارد. </w:t>
      </w:r>
    </w:p>
    <w:p w14:paraId="34C4954C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اما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پد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دوم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در کتب روا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اتفاق افتاده است که نمونه بارز آن در نهج‌البلاغه است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تأث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دارد،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جمله‌ا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 جملات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خطبه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نامه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وص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حد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ث،</w:t>
      </w:r>
      <w:r w:rsidRPr="006625AF">
        <w:rPr>
          <w:color w:val="000000" w:themeColor="text1"/>
          <w:rtl/>
        </w:rPr>
        <w:t xml:space="preserve"> حذف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است. </w:t>
      </w:r>
    </w:p>
    <w:p w14:paraId="74A0651D" w14:textId="77777777" w:rsidR="006625AF" w:rsidRPr="006625AF" w:rsidRDefault="006625AF" w:rsidP="006625AF">
      <w:pPr>
        <w:pStyle w:val="Heading1"/>
        <w:rPr>
          <w:rtl/>
        </w:rPr>
      </w:pPr>
      <w:bookmarkStart w:id="13" w:name="_Toc242811515"/>
      <w:r w:rsidRPr="006625AF">
        <w:rPr>
          <w:rFonts w:hint="eastAsia"/>
          <w:rtl/>
        </w:rPr>
        <w:t>انگ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زه</w:t>
      </w:r>
      <w:r w:rsidRPr="006625AF">
        <w:rPr>
          <w:rtl/>
        </w:rPr>
        <w:t xml:space="preserve"> تقط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ع</w:t>
      </w:r>
      <w:r w:rsidRPr="006625AF">
        <w:rPr>
          <w:rtl/>
        </w:rPr>
        <w:t xml:space="preserve"> روا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ات</w:t>
      </w:r>
      <w:bookmarkEnd w:id="13"/>
      <w:r w:rsidRPr="006625AF">
        <w:rPr>
          <w:rtl/>
        </w:rPr>
        <w:t xml:space="preserve"> </w:t>
      </w:r>
    </w:p>
    <w:p w14:paraId="485407F0" w14:textId="77777777" w:rsidR="006625AF" w:rsidRPr="006625AF" w:rsidRDefault="006625AF" w:rsidP="006625AF">
      <w:pPr>
        <w:pStyle w:val="Heading2"/>
        <w:rPr>
          <w:rtl/>
        </w:rPr>
      </w:pPr>
      <w:bookmarkStart w:id="14" w:name="_Toc242811516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اول</w:t>
      </w:r>
      <w:bookmarkEnd w:id="14"/>
    </w:p>
    <w:p w14:paraId="5AC16C82" w14:textId="679F781B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مرحوم</w:t>
      </w:r>
      <w:r w:rsidRPr="006625AF">
        <w:rPr>
          <w:color w:val="000000" w:themeColor="text1"/>
          <w:rtl/>
        </w:rPr>
        <w:t xml:space="preserve"> 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رض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داع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او همان مشهور است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شان</w:t>
      </w:r>
      <w:r w:rsidRPr="006625AF">
        <w:rPr>
          <w:color w:val="000000" w:themeColor="text1"/>
          <w:rtl/>
        </w:rPr>
        <w:t xml:space="preserve"> دنبال مباحث فصاحت و بلاغت بوده است و آن کلمات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در اوج 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با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از لحاظ فصاحت و بلاغت بوده است را ذکر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کرده</w:t>
      </w:r>
      <w:r w:rsidRPr="006625AF">
        <w:rPr>
          <w:color w:val="000000" w:themeColor="text1"/>
          <w:rtl/>
        </w:rPr>
        <w:t xml:space="preserve"> است به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جهت وقت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خطبه مفصل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است،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جاها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ژه</w:t>
      </w:r>
      <w:r w:rsidRPr="006625AF">
        <w:rPr>
          <w:color w:val="000000" w:themeColor="text1"/>
          <w:rtl/>
        </w:rPr>
        <w:t xml:space="preserve"> آن ارزش </w:t>
      </w:r>
      <w:r w:rsidR="00836CEA">
        <w:rPr>
          <w:color w:val="000000" w:themeColor="text1"/>
          <w:rtl/>
        </w:rPr>
        <w:t>فوق‌العاده</w:t>
      </w:r>
      <w:r w:rsidRPr="006625AF">
        <w:rPr>
          <w:color w:val="000000" w:themeColor="text1"/>
          <w:rtl/>
        </w:rPr>
        <w:t xml:space="preserve"> 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دارد، آن </w:t>
      </w:r>
      <w:r w:rsidRPr="006625AF">
        <w:rPr>
          <w:rFonts w:hint="eastAsia"/>
          <w:color w:val="000000" w:themeColor="text1"/>
          <w:rtl/>
        </w:rPr>
        <w:t>را</w:t>
      </w:r>
      <w:r w:rsidRPr="006625AF">
        <w:rPr>
          <w:color w:val="000000" w:themeColor="text1"/>
          <w:rtl/>
        </w:rPr>
        <w:t xml:space="preserve"> انتخاب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کرده</w:t>
      </w:r>
      <w:r w:rsidRPr="006625AF">
        <w:rPr>
          <w:color w:val="000000" w:themeColor="text1"/>
          <w:rtl/>
        </w:rPr>
        <w:t xml:space="preserve"> است.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جهت در نهج‌البلاغه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</w:t>
      </w:r>
    </w:p>
    <w:p w14:paraId="496CADC3" w14:textId="77777777" w:rsidR="006625AF" w:rsidRPr="006625AF" w:rsidRDefault="006625AF" w:rsidP="006625AF">
      <w:pPr>
        <w:pStyle w:val="Heading2"/>
        <w:rPr>
          <w:rtl/>
        </w:rPr>
      </w:pPr>
      <w:bookmarkStart w:id="15" w:name="_Toc242811517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دوم</w:t>
      </w:r>
      <w:bookmarkEnd w:id="15"/>
    </w:p>
    <w:p w14:paraId="6952F950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جهت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گاه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 برداشت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خود داشته است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است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مسائل اصل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خطبه 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محورها است. بق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مسائل اصل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ندارد.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نها</w:t>
      </w:r>
      <w:r w:rsidRPr="006625AF">
        <w:rPr>
          <w:color w:val="000000" w:themeColor="text1"/>
          <w:rtl/>
        </w:rPr>
        <w:t xml:space="preserve"> در نهج‌البلاغه بوده است. </w:t>
      </w:r>
    </w:p>
    <w:p w14:paraId="2F336C59" w14:textId="77777777" w:rsidR="006625AF" w:rsidRPr="006625AF" w:rsidRDefault="006625AF" w:rsidP="006625AF">
      <w:pPr>
        <w:pStyle w:val="Heading2"/>
        <w:rPr>
          <w:rtl/>
        </w:rPr>
      </w:pPr>
      <w:bookmarkStart w:id="16" w:name="_Toc242811518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سوم</w:t>
      </w:r>
      <w:bookmarkEnd w:id="16"/>
    </w:p>
    <w:p w14:paraId="62D05697" w14:textId="40323D4C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در</w:t>
      </w:r>
      <w:r w:rsidRPr="006625AF">
        <w:rPr>
          <w:color w:val="000000" w:themeColor="text1"/>
          <w:rtl/>
        </w:rPr>
        <w:t xml:space="preserve"> </w:t>
      </w:r>
      <w:r w:rsidR="00836CEA">
        <w:rPr>
          <w:color w:val="000000" w:themeColor="text1"/>
          <w:rtl/>
        </w:rPr>
        <w:t>کتاب‌های</w:t>
      </w:r>
      <w:r w:rsidRPr="006625AF">
        <w:rPr>
          <w:color w:val="000000" w:themeColor="text1"/>
          <w:rtl/>
        </w:rPr>
        <w:t xml:space="preserve">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و روات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کار را انجام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دادند،</w:t>
      </w:r>
      <w:r w:rsidRPr="006625AF">
        <w:rPr>
          <w:color w:val="000000" w:themeColor="text1"/>
          <w:rtl/>
        </w:rPr>
        <w:t xml:space="preserve"> علت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بوده است از امام مجموعه مسائل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را شن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است 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او </w:t>
      </w:r>
      <w:r w:rsidR="00836CEA">
        <w:rPr>
          <w:color w:val="000000" w:themeColor="text1"/>
          <w:rtl/>
        </w:rPr>
        <w:t>درصدد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بحث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بوده است. همان قسمت را نقل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 و بق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را کنار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گذاشته</w:t>
      </w:r>
      <w:r w:rsidRPr="006625AF">
        <w:rPr>
          <w:color w:val="000000" w:themeColor="text1"/>
          <w:rtl/>
        </w:rPr>
        <w:t xml:space="preserve"> است. 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چ</w:t>
      </w:r>
      <w:r w:rsidRPr="006625AF">
        <w:rPr>
          <w:color w:val="000000" w:themeColor="text1"/>
          <w:rtl/>
        </w:rPr>
        <w:t xml:space="preserve"> غرض سوئ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نداشته است او دنبال کار علم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با هدف خاص خود بوده ا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و </w:t>
      </w:r>
      <w:r w:rsidR="00836CEA">
        <w:rPr>
          <w:color w:val="000000" w:themeColor="text1"/>
          <w:rtl/>
        </w:rPr>
        <w:t>فعلاً</w:t>
      </w:r>
      <w:r w:rsidRPr="006625AF">
        <w:rPr>
          <w:color w:val="000000" w:themeColor="text1"/>
          <w:rtl/>
        </w:rPr>
        <w:t xml:space="preserve"> در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کلام امام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فقره و فراز را مرتبط با بحث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دانسته</w:t>
      </w:r>
      <w:r w:rsidRPr="006625AF">
        <w:rPr>
          <w:color w:val="000000" w:themeColor="text1"/>
          <w:rtl/>
        </w:rPr>
        <w:t xml:space="preserve"> است آن را نقل کرده است و بق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را کنار گذاشته است. بدون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چ</w:t>
      </w:r>
      <w:r w:rsidRPr="006625AF">
        <w:rPr>
          <w:color w:val="000000" w:themeColor="text1"/>
          <w:rtl/>
        </w:rPr>
        <w:t xml:space="preserve"> غرض سو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داشته باشد. </w:t>
      </w:r>
    </w:p>
    <w:p w14:paraId="6D96CAE6" w14:textId="0F9D029F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</w:t>
      </w:r>
      <w:r w:rsidR="00836CEA">
        <w:rPr>
          <w:color w:val="000000" w:themeColor="text1"/>
          <w:rtl/>
        </w:rPr>
        <w:t>فی‌الواقع</w:t>
      </w:r>
      <w:r w:rsidRPr="006625AF">
        <w:rPr>
          <w:color w:val="000000" w:themeColor="text1"/>
          <w:rtl/>
        </w:rPr>
        <w:t xml:space="preserve"> آثار سو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بر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مترتب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. </w:t>
      </w:r>
    </w:p>
    <w:p w14:paraId="4CF2D6E9" w14:textId="422554C1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در</w:t>
      </w:r>
      <w:r w:rsidRPr="006625AF">
        <w:rPr>
          <w:color w:val="000000" w:themeColor="text1"/>
          <w:rtl/>
        </w:rPr>
        <w:t xml:space="preserve"> نهج‌البلاغه غ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از آن نهج‌السعاده و بعض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آثار از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قب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color w:val="000000" w:themeColor="text1"/>
          <w:rtl/>
        </w:rPr>
        <w:t xml:space="preserve"> که استدراک کردند خطبه‌ها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نامه‌ها را، در کار اخ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تمام نهج‌البلاغه انجام شده است که </w:t>
      </w:r>
      <w:r w:rsidR="00836CEA">
        <w:rPr>
          <w:color w:val="000000" w:themeColor="text1"/>
          <w:rtl/>
        </w:rPr>
        <w:t>آیت‌الله</w:t>
      </w:r>
      <w:r w:rsidRPr="006625AF">
        <w:rPr>
          <w:color w:val="000000" w:themeColor="text1"/>
          <w:rtl/>
        </w:rPr>
        <w:t xml:space="preserve"> جواد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هم 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اد</w:t>
      </w:r>
      <w:r w:rsidRPr="006625AF">
        <w:rPr>
          <w:color w:val="000000" w:themeColor="text1"/>
          <w:rtl/>
        </w:rPr>
        <w:t xml:space="preserve"> از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نام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برند</w:t>
      </w:r>
      <w:r w:rsidRPr="006625AF">
        <w:rPr>
          <w:color w:val="000000" w:themeColor="text1"/>
          <w:rtl/>
        </w:rPr>
        <w:t>. تمام النهج‌البلاغه که قطر 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دارد و خطبه‌ها را تکم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color w:val="000000" w:themeColor="text1"/>
          <w:rtl/>
        </w:rPr>
        <w:t xml:space="preserve"> کرده است </w:t>
      </w:r>
      <w:r w:rsidRPr="006625AF">
        <w:rPr>
          <w:rFonts w:hint="eastAsia"/>
          <w:color w:val="000000" w:themeColor="text1"/>
          <w:rtl/>
        </w:rPr>
        <w:t>و</w:t>
      </w:r>
      <w:r w:rsidRPr="006625AF">
        <w:rPr>
          <w:color w:val="000000" w:themeColor="text1"/>
          <w:rtl/>
        </w:rPr>
        <w:t xml:space="preserve"> آن را که بب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خواه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بالا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نود درصد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خطبه‌ها در نهج‌البلاغه دچار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شده است و بخش‌ها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از آن افتادگ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دارد و حذف شده است و </w:t>
      </w:r>
      <w:r w:rsidR="00836CEA">
        <w:rPr>
          <w:color w:val="000000" w:themeColor="text1"/>
          <w:rtl/>
        </w:rPr>
        <w:t>واقعاً</w:t>
      </w:r>
      <w:r w:rsidRPr="006625AF">
        <w:rPr>
          <w:color w:val="000000" w:themeColor="text1"/>
          <w:rtl/>
        </w:rPr>
        <w:t xml:space="preserve"> هم گاه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اثر دارد. به آن حدت و شدت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گفته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 اثر دارد را من قبول ندارم در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تمام النهج‌البلاغه را با خود نه</w:t>
      </w:r>
      <w:r w:rsidRPr="006625AF">
        <w:rPr>
          <w:rFonts w:hint="eastAsia"/>
          <w:color w:val="000000" w:themeColor="text1"/>
          <w:rtl/>
        </w:rPr>
        <w:t>ج‌البلاغه</w:t>
      </w:r>
      <w:r w:rsidRPr="006625AF">
        <w:rPr>
          <w:color w:val="000000" w:themeColor="text1"/>
          <w:rtl/>
        </w:rPr>
        <w:t xml:space="preserve">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جاها مقا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سه</w:t>
      </w:r>
      <w:r w:rsidRPr="006625AF">
        <w:rPr>
          <w:color w:val="000000" w:themeColor="text1"/>
          <w:rtl/>
        </w:rPr>
        <w:t xml:space="preserve"> کردم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دم</w:t>
      </w:r>
      <w:r w:rsidRPr="006625AF">
        <w:rPr>
          <w:color w:val="000000" w:themeColor="text1"/>
          <w:rtl/>
        </w:rPr>
        <w:t xml:space="preserve"> </w:t>
      </w:r>
      <w:r w:rsidR="00D927A0">
        <w:rPr>
          <w:color w:val="000000" w:themeColor="text1"/>
          <w:rtl/>
        </w:rPr>
        <w:t>آن‌جور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که تغ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رات</w:t>
      </w:r>
      <w:r w:rsidRPr="006625AF">
        <w:rPr>
          <w:color w:val="000000" w:themeColor="text1"/>
          <w:rtl/>
        </w:rPr>
        <w:t xml:space="preserve"> بن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 اساس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بدهد. </w:t>
      </w:r>
    </w:p>
    <w:p w14:paraId="1B2B7E24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در 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حال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قرائن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را آدم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رد</w:t>
      </w:r>
      <w:r w:rsidRPr="006625AF">
        <w:rPr>
          <w:color w:val="000000" w:themeColor="text1"/>
          <w:rtl/>
        </w:rPr>
        <w:t xml:space="preserve"> و گاه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فضا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را تغ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دهد</w:t>
      </w:r>
      <w:r w:rsidRPr="006625AF">
        <w:rPr>
          <w:color w:val="000000" w:themeColor="text1"/>
          <w:rtl/>
        </w:rPr>
        <w:t>.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است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شان</w:t>
      </w:r>
      <w:r w:rsidRPr="006625AF">
        <w:rPr>
          <w:color w:val="000000" w:themeColor="text1"/>
          <w:rtl/>
        </w:rPr>
        <w:t xml:space="preserve"> هم در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نجا</w:t>
      </w:r>
      <w:r w:rsidRPr="006625AF">
        <w:rPr>
          <w:color w:val="000000" w:themeColor="text1"/>
          <w:rtl/>
        </w:rPr>
        <w:t xml:space="preserve"> ذ کر کرده‌اند. </w:t>
      </w:r>
    </w:p>
    <w:p w14:paraId="6E92E838" w14:textId="50A5CACE" w:rsidR="006625AF" w:rsidRPr="006625AF" w:rsidRDefault="006625AF" w:rsidP="006625AF">
      <w:pPr>
        <w:pStyle w:val="Heading1"/>
        <w:rPr>
          <w:rtl/>
        </w:rPr>
      </w:pPr>
      <w:bookmarkStart w:id="17" w:name="_Toc242811519"/>
      <w:r w:rsidRPr="006625AF">
        <w:rPr>
          <w:rFonts w:hint="eastAsia"/>
          <w:rtl/>
        </w:rPr>
        <w:t>دلا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تقط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ع</w:t>
      </w:r>
      <w:r w:rsidRPr="006625AF">
        <w:rPr>
          <w:rtl/>
        </w:rPr>
        <w:t xml:space="preserve"> در تقر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رات</w:t>
      </w:r>
      <w:r w:rsidRPr="006625AF">
        <w:rPr>
          <w:rtl/>
        </w:rPr>
        <w:t xml:space="preserve"> </w:t>
      </w:r>
      <w:r w:rsidR="00836CEA">
        <w:rPr>
          <w:rtl/>
        </w:rPr>
        <w:t>آیت‌الله</w:t>
      </w:r>
      <w:r w:rsidRPr="006625AF">
        <w:rPr>
          <w:rtl/>
        </w:rPr>
        <w:t xml:space="preserve"> س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ستان</w:t>
      </w:r>
      <w:r w:rsidRPr="006625AF">
        <w:rPr>
          <w:rFonts w:hint="cs"/>
          <w:rtl/>
        </w:rPr>
        <w:t>ی</w:t>
      </w:r>
      <w:bookmarkEnd w:id="17"/>
    </w:p>
    <w:p w14:paraId="14E38E94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در</w:t>
      </w:r>
      <w:r w:rsidRPr="006625AF">
        <w:rPr>
          <w:color w:val="000000" w:themeColor="text1"/>
          <w:rtl/>
        </w:rPr>
        <w:t xml:space="preserve"> ادامه در صفحه ۳۶۱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جلد اول تقر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رات</w:t>
      </w:r>
      <w:r w:rsidRPr="006625AF">
        <w:rPr>
          <w:color w:val="000000" w:themeColor="text1"/>
          <w:rtl/>
        </w:rPr>
        <w:t xml:space="preserve"> آقا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ستان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عوامل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را ذکر کرده‌اند که </w:t>
      </w:r>
    </w:p>
    <w:p w14:paraId="78E17C55" w14:textId="77777777" w:rsidR="006625AF" w:rsidRPr="006625AF" w:rsidRDefault="006625AF" w:rsidP="006625AF">
      <w:pPr>
        <w:pStyle w:val="Heading2"/>
        <w:rPr>
          <w:rtl/>
        </w:rPr>
      </w:pPr>
      <w:bookmarkStart w:id="18" w:name="_Toc242811520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اول</w:t>
      </w:r>
      <w:bookmarkEnd w:id="18"/>
    </w:p>
    <w:p w14:paraId="7D6BCE66" w14:textId="71459301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آن‌ها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گو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آن کس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کرده است عق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ده‌اش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بوده است که </w:t>
      </w:r>
      <w:r w:rsidR="00D927A0">
        <w:rPr>
          <w:color w:val="000000" w:themeColor="text1"/>
          <w:rtl/>
        </w:rPr>
        <w:t>اصلاً</w:t>
      </w:r>
      <w:r w:rsidRPr="006625AF">
        <w:rPr>
          <w:color w:val="000000" w:themeColor="text1"/>
          <w:rtl/>
        </w:rPr>
        <w:t xml:space="preserve"> کلام محذوف از امام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ست،</w:t>
      </w:r>
      <w:r w:rsidRPr="006625AF">
        <w:rPr>
          <w:color w:val="000000" w:themeColor="text1"/>
          <w:rtl/>
        </w:rPr>
        <w:t xml:space="preserve"> در حال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اشتباه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کرده</w:t>
      </w:r>
      <w:r w:rsidRPr="006625AF">
        <w:rPr>
          <w:color w:val="000000" w:themeColor="text1"/>
          <w:rtl/>
        </w:rPr>
        <w:t xml:space="preserve"> است با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عق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را حذف کرده است. </w:t>
      </w:r>
      <w:r w:rsidR="00D927A0">
        <w:rPr>
          <w:color w:val="000000" w:themeColor="text1"/>
          <w:rtl/>
        </w:rPr>
        <w:t>مثلاً</w:t>
      </w:r>
      <w:r w:rsidRPr="006625AF">
        <w:rPr>
          <w:color w:val="000000" w:themeColor="text1"/>
          <w:rtl/>
        </w:rPr>
        <w:t xml:space="preserve"> مثال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زند</w:t>
      </w:r>
      <w:r w:rsidRPr="006625AF">
        <w:rPr>
          <w:color w:val="000000" w:themeColor="text1"/>
          <w:rtl/>
        </w:rPr>
        <w:t xml:space="preserve"> که الصدوق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نقل</w:t>
      </w:r>
      <w:r w:rsidRPr="006625AF">
        <w:rPr>
          <w:color w:val="000000" w:themeColor="text1"/>
          <w:rtl/>
        </w:rPr>
        <w:t xml:space="preserve"> رساله العلل لفضل بن شاذان ف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کتاب 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ون</w:t>
      </w:r>
      <w:r w:rsidRPr="006625AF">
        <w:rPr>
          <w:color w:val="000000" w:themeColor="text1"/>
          <w:rtl/>
        </w:rPr>
        <w:t xml:space="preserve"> الاخبار ا</w:t>
      </w:r>
      <w:r w:rsidRPr="006625AF">
        <w:rPr>
          <w:rFonts w:hint="eastAsia"/>
          <w:color w:val="000000" w:themeColor="text1"/>
          <w:rtl/>
        </w:rPr>
        <w:t>لرضا</w:t>
      </w:r>
      <w:r w:rsidRPr="006625AF">
        <w:rPr>
          <w:color w:val="000000" w:themeColor="text1"/>
          <w:rtl/>
        </w:rPr>
        <w:t xml:space="preserve"> و حذف ف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ها</w:t>
      </w:r>
      <w:r w:rsidRPr="006625AF">
        <w:rPr>
          <w:color w:val="000000" w:themeColor="text1"/>
          <w:rtl/>
        </w:rPr>
        <w:t xml:space="preserve"> بعض جمل الرساله الت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نقلها ف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کتاب علل الشرا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و علق عل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ها</w:t>
      </w:r>
      <w:r w:rsidRPr="006625AF">
        <w:rPr>
          <w:color w:val="000000" w:themeColor="text1"/>
          <w:rtl/>
        </w:rPr>
        <w:t xml:space="preserve"> بقوله غلط الفضل گفته است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اشتباه فضل است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را آورده است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>. با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اعتقاد.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دل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آورد</w:t>
      </w:r>
      <w:r w:rsidRPr="006625AF">
        <w:rPr>
          <w:color w:val="000000" w:themeColor="text1"/>
          <w:rtl/>
        </w:rPr>
        <w:t xml:space="preserve">. </w:t>
      </w:r>
    </w:p>
    <w:p w14:paraId="2BDA1345" w14:textId="77777777" w:rsidR="006625AF" w:rsidRPr="006625AF" w:rsidRDefault="006625AF" w:rsidP="006625AF">
      <w:pPr>
        <w:pStyle w:val="Heading2"/>
        <w:rPr>
          <w:rtl/>
        </w:rPr>
      </w:pPr>
      <w:bookmarkStart w:id="19" w:name="_Toc242811521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دوم</w:t>
      </w:r>
      <w:bookmarkEnd w:id="19"/>
    </w:p>
    <w:p w14:paraId="68220D6A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هم 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عرض کردم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آورد،</w:t>
      </w:r>
      <w:r w:rsidRPr="006625AF">
        <w:rPr>
          <w:color w:val="000000" w:themeColor="text1"/>
          <w:rtl/>
        </w:rPr>
        <w:t xml:space="preserve"> اقتصار الناقل عل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موضع حاجته او دنبال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هدف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بر اساس آن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فراز از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را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آورد</w:t>
      </w:r>
      <w:r w:rsidRPr="006625AF">
        <w:rPr>
          <w:color w:val="000000" w:themeColor="text1"/>
          <w:rtl/>
        </w:rPr>
        <w:t xml:space="preserve">. </w:t>
      </w:r>
    </w:p>
    <w:p w14:paraId="7D69830E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کما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رض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دنبال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هدف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همان فصاحت و بلاغت است به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دل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color w:val="000000" w:themeColor="text1"/>
          <w:rtl/>
        </w:rPr>
        <w:t xml:space="preserve"> جمله‌ها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را انتخاب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 و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آورد</w:t>
      </w:r>
      <w:r w:rsidRPr="006625AF">
        <w:rPr>
          <w:color w:val="000000" w:themeColor="text1"/>
          <w:rtl/>
        </w:rPr>
        <w:t xml:space="preserve">. </w:t>
      </w:r>
    </w:p>
    <w:p w14:paraId="53D5B156" w14:textId="77777777" w:rsidR="006625AF" w:rsidRPr="006625AF" w:rsidRDefault="006625AF" w:rsidP="006625AF">
      <w:pPr>
        <w:pStyle w:val="Heading2"/>
        <w:rPr>
          <w:rtl/>
        </w:rPr>
      </w:pPr>
      <w:bookmarkStart w:id="20" w:name="_Toc242811522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سوم</w:t>
      </w:r>
      <w:bookmarkEnd w:id="20"/>
    </w:p>
    <w:p w14:paraId="480116D2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اعتقاد</w:t>
      </w:r>
      <w:r w:rsidRPr="006625AF">
        <w:rPr>
          <w:color w:val="000000" w:themeColor="text1"/>
          <w:rtl/>
        </w:rPr>
        <w:t xml:space="preserve"> الناقل‌ عدم ارتباط الجمله المحذوفه بما قبلها از نظر او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گو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به قبل ربط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ندارد ممکن است دست من و شما برسد با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دقت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بگو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ربط دارد. </w:t>
      </w:r>
    </w:p>
    <w:p w14:paraId="6CD54350" w14:textId="77777777" w:rsidR="006625AF" w:rsidRPr="006625AF" w:rsidRDefault="006625AF" w:rsidP="006625AF">
      <w:pPr>
        <w:pStyle w:val="Heading2"/>
        <w:rPr>
          <w:rtl/>
        </w:rPr>
      </w:pPr>
      <w:bookmarkStart w:id="21" w:name="_Toc242811523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چهارم</w:t>
      </w:r>
      <w:bookmarkEnd w:id="21"/>
    </w:p>
    <w:p w14:paraId="4C8449C6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حذف</w:t>
      </w:r>
      <w:r w:rsidRPr="006625AF">
        <w:rPr>
          <w:color w:val="000000" w:themeColor="text1"/>
          <w:rtl/>
        </w:rPr>
        <w:t xml:space="preserve"> بعض الحد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ث</w:t>
      </w:r>
      <w:r w:rsidRPr="006625AF">
        <w:rPr>
          <w:color w:val="000000" w:themeColor="text1"/>
          <w:rtl/>
        </w:rPr>
        <w:t xml:space="preserve"> اعتمادا عل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فهمه من عنوان الباب باز مثال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نجا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آورد</w:t>
      </w:r>
      <w:r w:rsidRPr="006625AF">
        <w:rPr>
          <w:color w:val="000000" w:themeColor="text1"/>
          <w:rtl/>
        </w:rPr>
        <w:t xml:space="preserve">. </w:t>
      </w:r>
    </w:p>
    <w:p w14:paraId="0A0F188F" w14:textId="77777777" w:rsidR="006625AF" w:rsidRPr="006625AF" w:rsidRDefault="006625AF" w:rsidP="006625AF">
      <w:pPr>
        <w:pStyle w:val="Heading2"/>
        <w:rPr>
          <w:rtl/>
        </w:rPr>
      </w:pPr>
      <w:bookmarkStart w:id="22" w:name="_Toc242811524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پنجم</w:t>
      </w:r>
      <w:bookmarkEnd w:id="22"/>
      <w:r w:rsidRPr="006625AF">
        <w:rPr>
          <w:rtl/>
        </w:rPr>
        <w:t xml:space="preserve"> </w:t>
      </w:r>
    </w:p>
    <w:p w14:paraId="002DE172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حذف</w:t>
      </w:r>
      <w:r w:rsidRPr="006625AF">
        <w:rPr>
          <w:color w:val="000000" w:themeColor="text1"/>
          <w:rtl/>
        </w:rPr>
        <w:t xml:space="preserve"> بعض الحد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ث</w:t>
      </w:r>
      <w:r w:rsidRPr="006625AF">
        <w:rPr>
          <w:color w:val="000000" w:themeColor="text1"/>
          <w:rtl/>
        </w:rPr>
        <w:t xml:space="preserve"> اعتمادا عل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وضوحه بملاحظه باق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الروا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. </w:t>
      </w:r>
    </w:p>
    <w:p w14:paraId="7B2E8E6E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پنج علت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شان</w:t>
      </w:r>
      <w:r w:rsidRPr="006625AF">
        <w:rPr>
          <w:color w:val="000000" w:themeColor="text1"/>
          <w:rtl/>
        </w:rPr>
        <w:t xml:space="preserve"> ذکر کرده است و شا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بشود علل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هم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دا</w:t>
      </w:r>
      <w:r w:rsidRPr="006625AF">
        <w:rPr>
          <w:color w:val="000000" w:themeColor="text1"/>
          <w:rtl/>
        </w:rPr>
        <w:t xml:space="preserve"> کرد. ما در مقام حصر علل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در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نجا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. </w:t>
      </w:r>
    </w:p>
    <w:p w14:paraId="441AFEC2" w14:textId="231E2450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هم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پد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کم و 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ش</w:t>
      </w:r>
      <w:r w:rsidRPr="006625AF">
        <w:rPr>
          <w:color w:val="000000" w:themeColor="text1"/>
          <w:rtl/>
        </w:rPr>
        <w:t xml:space="preserve"> در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</w:t>
      </w:r>
      <w:r w:rsidRPr="006625AF">
        <w:rPr>
          <w:color w:val="000000" w:themeColor="text1"/>
          <w:rtl/>
        </w:rPr>
        <w:t xml:space="preserve"> ما جر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ان</w:t>
      </w:r>
      <w:r w:rsidRPr="006625AF">
        <w:rPr>
          <w:color w:val="000000" w:themeColor="text1"/>
          <w:rtl/>
        </w:rPr>
        <w:t xml:space="preserve"> دارد و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="00D927A0">
        <w:rPr>
          <w:color w:val="000000" w:themeColor="text1"/>
          <w:rtl/>
        </w:rPr>
        <w:t>منشأ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 که بعض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جاها معنا از آن تنص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ص</w:t>
      </w:r>
      <w:r w:rsidRPr="006625AF">
        <w:rPr>
          <w:color w:val="000000" w:themeColor="text1"/>
          <w:rtl/>
        </w:rPr>
        <w:t xml:space="preserve"> خارج بشود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اجمال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تشابه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حادث بشود و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اختلاف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تصور بشود.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از آن 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اق</w:t>
      </w:r>
      <w:r w:rsidRPr="006625AF">
        <w:rPr>
          <w:color w:val="000000" w:themeColor="text1"/>
          <w:rtl/>
        </w:rPr>
        <w:t xml:space="preserve"> در آمده قرائن را از دست داده است حالا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جمله را که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با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جمله اختلاف دارد در حال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اگر در متن خود قرار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گرفت،</w:t>
      </w:r>
      <w:r w:rsidRPr="006625AF">
        <w:rPr>
          <w:color w:val="000000" w:themeColor="text1"/>
          <w:rtl/>
        </w:rPr>
        <w:t xml:space="preserve"> معنا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دا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 که نسبتش با آن </w:t>
      </w:r>
      <w:r w:rsidR="00D927A0">
        <w:rPr>
          <w:color w:val="000000" w:themeColor="text1"/>
          <w:rtl/>
        </w:rPr>
        <w:t>مثلاً</w:t>
      </w:r>
      <w:r w:rsidRPr="006625AF">
        <w:rPr>
          <w:color w:val="000000" w:themeColor="text1"/>
          <w:rtl/>
        </w:rPr>
        <w:t xml:space="preserve"> عام و خاص مطلق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شد</w:t>
      </w:r>
      <w:r w:rsidRPr="006625AF">
        <w:rPr>
          <w:color w:val="000000" w:themeColor="text1"/>
          <w:rtl/>
        </w:rPr>
        <w:t xml:space="preserve"> نه تعارض و از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قب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color w:val="000000" w:themeColor="text1"/>
          <w:rtl/>
        </w:rPr>
        <w:t xml:space="preserve"> مسائل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در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دا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. </w:t>
      </w:r>
    </w:p>
    <w:p w14:paraId="5AAC36CF" w14:textId="4C9A3241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عامل سوم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نجا</w:t>
      </w:r>
      <w:r w:rsidRPr="006625AF">
        <w:rPr>
          <w:color w:val="000000" w:themeColor="text1"/>
          <w:rtl/>
        </w:rPr>
        <w:t xml:space="preserve"> وجود دارد بحث ما راجع به آن شب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بحث قبل است،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پد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و </w:t>
      </w:r>
      <w:r w:rsidR="00836CEA">
        <w:rPr>
          <w:color w:val="000000" w:themeColor="text1"/>
          <w:rtl/>
        </w:rPr>
        <w:t>واقعاً</w:t>
      </w:r>
      <w:r w:rsidRPr="006625AF">
        <w:rPr>
          <w:color w:val="000000" w:themeColor="text1"/>
          <w:rtl/>
        </w:rPr>
        <w:t xml:space="preserve"> اتفاق افتاده و انجام هم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پذ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رفته</w:t>
      </w:r>
      <w:r w:rsidRPr="006625AF">
        <w:rPr>
          <w:color w:val="000000" w:themeColor="text1"/>
          <w:rtl/>
        </w:rPr>
        <w:t xml:space="preserve"> است. اما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به شکل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باشد در آن حد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کلام ما را به کل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</w:t>
      </w:r>
      <w:r w:rsidRPr="006625AF">
        <w:rPr>
          <w:color w:val="000000" w:themeColor="text1"/>
          <w:rtl/>
        </w:rPr>
        <w:t xml:space="preserve"> </w:t>
      </w:r>
      <w:r w:rsidR="00D927A0">
        <w:rPr>
          <w:color w:val="000000" w:themeColor="text1"/>
          <w:rtl/>
        </w:rPr>
        <w:t>بدبین</w:t>
      </w:r>
      <w:r w:rsidRPr="006625AF">
        <w:rPr>
          <w:color w:val="000000" w:themeColor="text1"/>
          <w:rtl/>
        </w:rPr>
        <w:t xml:space="preserve"> بکند،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حالت انسداد پد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</w:t>
      </w:r>
      <w:r w:rsidR="004B17C2">
        <w:rPr>
          <w:color w:val="000000" w:themeColor="text1"/>
          <w:rtl/>
        </w:rPr>
        <w:t>این‌جور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. </w:t>
      </w:r>
    </w:p>
    <w:p w14:paraId="1BBF9757" w14:textId="14FDA4BB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از</w:t>
      </w:r>
      <w:r w:rsidRPr="006625AF">
        <w:rPr>
          <w:color w:val="000000" w:themeColor="text1"/>
          <w:rtl/>
        </w:rPr>
        <w:t xml:space="preserve"> جمله 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خودم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مقدار رو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 حساس بودم و </w:t>
      </w:r>
      <w:r w:rsidR="00D927A0">
        <w:rPr>
          <w:color w:val="000000" w:themeColor="text1"/>
          <w:rtl/>
        </w:rPr>
        <w:t>تأکید</w:t>
      </w:r>
      <w:r w:rsidRPr="006625AF">
        <w:rPr>
          <w:color w:val="000000" w:themeColor="text1"/>
          <w:rtl/>
        </w:rPr>
        <w:t xml:space="preserve"> بعض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اسات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رو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تمام نهج‌البلاغه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مهم است و آن را با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جور که شأن نهج‌البلاغه را پا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آورد،</w:t>
      </w:r>
      <w:r w:rsidRPr="006625AF">
        <w:rPr>
          <w:color w:val="000000" w:themeColor="text1"/>
          <w:rtl/>
        </w:rPr>
        <w:t xml:space="preserve"> حساس بود سابق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نهج‌البلاغه را با تمام نهج‌البلاغه مقا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سه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کردم</w:t>
      </w:r>
      <w:r w:rsidRPr="006625AF">
        <w:rPr>
          <w:color w:val="000000" w:themeColor="text1"/>
          <w:rtl/>
        </w:rPr>
        <w:t>. من جا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ند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دم</w:t>
      </w:r>
      <w:r w:rsidRPr="006625AF">
        <w:rPr>
          <w:color w:val="000000" w:themeColor="text1"/>
          <w:rtl/>
        </w:rPr>
        <w:t xml:space="preserve"> که </w:t>
      </w:r>
      <w:r w:rsidRPr="006625AF">
        <w:rPr>
          <w:rFonts w:hint="eastAsia"/>
          <w:color w:val="000000" w:themeColor="text1"/>
          <w:rtl/>
        </w:rPr>
        <w:t>جداساز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اتفاق مهم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را رقم بزند در مدلول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و 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و رو بکند و آن هم در حد وس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باشد. ممکن است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قر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دا</w:t>
      </w:r>
      <w:r w:rsidRPr="006625AF">
        <w:rPr>
          <w:color w:val="000000" w:themeColor="text1"/>
          <w:rtl/>
        </w:rPr>
        <w:t xml:space="preserve"> شود که ارزش دارد. </w:t>
      </w:r>
    </w:p>
    <w:p w14:paraId="201DACEA" w14:textId="20A563A4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کلمات قصار </w:t>
      </w:r>
      <w:r w:rsidR="00D927A0">
        <w:rPr>
          <w:color w:val="000000" w:themeColor="text1"/>
          <w:rtl/>
        </w:rPr>
        <w:t>این‌طور</w:t>
      </w:r>
      <w:r w:rsidRPr="006625AF">
        <w:rPr>
          <w:color w:val="000000" w:themeColor="text1"/>
          <w:rtl/>
        </w:rPr>
        <w:t xml:space="preserve"> است که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سخنران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مجلس گفته شده است 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جمله‌ها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هو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مستقل دارند و بعد هم مستقل نقل شده است. </w:t>
      </w:r>
    </w:p>
    <w:p w14:paraId="2D7F4B5A" w14:textId="5B42D1C3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البته</w:t>
      </w:r>
      <w:r w:rsidRPr="006625AF">
        <w:rPr>
          <w:color w:val="000000" w:themeColor="text1"/>
          <w:rtl/>
        </w:rPr>
        <w:t xml:space="preserve"> آنجا قر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نه</w:t>
      </w:r>
      <w:r w:rsidRPr="006625AF">
        <w:rPr>
          <w:color w:val="000000" w:themeColor="text1"/>
          <w:rtl/>
        </w:rPr>
        <w:t xml:space="preserve"> هست که مستقل بوده است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درست است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کلام بوده است 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وست</w:t>
      </w:r>
      <w:r w:rsidRPr="006625AF">
        <w:rPr>
          <w:color w:val="000000" w:themeColor="text1"/>
          <w:rtl/>
        </w:rPr>
        <w:t xml:space="preserve"> محتوا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در آن ملحوظ نبوده است در 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حال </w:t>
      </w:r>
      <w:r w:rsidR="00D927A0">
        <w:rPr>
          <w:color w:val="000000" w:themeColor="text1"/>
          <w:rtl/>
        </w:rPr>
        <w:t>همان‌جا</w:t>
      </w:r>
      <w:r w:rsidRPr="006625AF">
        <w:rPr>
          <w:color w:val="000000" w:themeColor="text1"/>
          <w:rtl/>
        </w:rPr>
        <w:t xml:space="preserve"> هم احتمال دارد که </w:t>
      </w:r>
      <w:r w:rsidR="00D927A0">
        <w:rPr>
          <w:color w:val="000000" w:themeColor="text1"/>
          <w:rtl/>
        </w:rPr>
        <w:t>مؤثر</w:t>
      </w:r>
      <w:r w:rsidRPr="006625AF">
        <w:rPr>
          <w:color w:val="000000" w:themeColor="text1"/>
          <w:rtl/>
        </w:rPr>
        <w:t xml:space="preserve"> برا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جمله باشد 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سطح وس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. </w:t>
      </w:r>
    </w:p>
    <w:p w14:paraId="077A73F8" w14:textId="6CF3ECD3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شاهد</w:t>
      </w:r>
      <w:r w:rsidRPr="006625AF">
        <w:rPr>
          <w:color w:val="000000" w:themeColor="text1"/>
          <w:rtl/>
        </w:rPr>
        <w:t xml:space="preserve"> روشن آن الان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تمام نهج‌البلاغه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مستدرکات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نهج‌البلاغه را با آن که انتخاب مرحوم 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رض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در نهج‌البلاغه آمده است مقا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سه</w:t>
      </w:r>
      <w:r w:rsidRPr="006625AF">
        <w:rPr>
          <w:color w:val="000000" w:themeColor="text1"/>
          <w:rtl/>
        </w:rPr>
        <w:t xml:space="preserve"> بکن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که اتفاقات </w:t>
      </w:r>
      <w:r w:rsidR="009F61AD">
        <w:rPr>
          <w:color w:val="000000" w:themeColor="text1"/>
          <w:rtl/>
        </w:rPr>
        <w:t>بنیان‌براندازی</w:t>
      </w:r>
      <w:r w:rsidRPr="006625AF">
        <w:rPr>
          <w:color w:val="000000" w:themeColor="text1"/>
          <w:rtl/>
        </w:rPr>
        <w:t xml:space="preserve"> در آن رخ داده باشد و تفاوت‌ها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جد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جاد</w:t>
      </w:r>
      <w:r w:rsidRPr="006625AF">
        <w:rPr>
          <w:color w:val="000000" w:themeColor="text1"/>
          <w:rtl/>
        </w:rPr>
        <w:t xml:space="preserve"> بکند.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</w:t>
      </w:r>
      <w:r w:rsidR="00836CEA">
        <w:rPr>
          <w:color w:val="000000" w:themeColor="text1"/>
          <w:rtl/>
        </w:rPr>
        <w:t>واقعاً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eastAsia"/>
          <w:color w:val="000000" w:themeColor="text1"/>
          <w:rtl/>
        </w:rPr>
        <w:t>آدم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ند</w:t>
      </w:r>
      <w:r w:rsidRPr="006625AF">
        <w:rPr>
          <w:color w:val="000000" w:themeColor="text1"/>
          <w:rtl/>
        </w:rPr>
        <w:t xml:space="preserve">. </w:t>
      </w:r>
    </w:p>
    <w:p w14:paraId="7FBFB460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دقت</w:t>
      </w:r>
      <w:r w:rsidRPr="006625AF">
        <w:rPr>
          <w:color w:val="000000" w:themeColor="text1"/>
          <w:rtl/>
        </w:rPr>
        <w:t xml:space="preserve"> آن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کننده، آدم عاد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آنجا که آدم‌ها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برجسته‌ا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هستند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دقت را دارد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با ملاحظه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معنا تغ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نکند. با توجه به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نکته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از ناح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فرد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با محاسبات انجام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دهد</w:t>
      </w:r>
      <w:r w:rsidRPr="006625AF">
        <w:rPr>
          <w:color w:val="000000" w:themeColor="text1"/>
          <w:rtl/>
        </w:rPr>
        <w:t xml:space="preserve"> و با ملاحظه واقع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خارج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داشته </w:t>
      </w:r>
      <w:r w:rsidRPr="006625AF">
        <w:rPr>
          <w:rFonts w:hint="eastAsia"/>
          <w:color w:val="000000" w:themeColor="text1"/>
          <w:rtl/>
        </w:rPr>
        <w:t>باش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که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مخرب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ع‌ها</w:t>
      </w:r>
      <w:r w:rsidRPr="006625AF">
        <w:rPr>
          <w:color w:val="000000" w:themeColor="text1"/>
          <w:rtl/>
        </w:rPr>
        <w:t xml:space="preserve"> به آن شکل وس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ندار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. </w:t>
      </w:r>
    </w:p>
    <w:p w14:paraId="7877CB6C" w14:textId="61163F6B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که در نهج‌البلاغه است در وسائل هم </w:t>
      </w:r>
      <w:r w:rsidR="00836CEA">
        <w:rPr>
          <w:color w:val="000000" w:themeColor="text1"/>
          <w:rtl/>
        </w:rPr>
        <w:t>همین‌طور</w:t>
      </w:r>
      <w:r w:rsidRPr="006625AF">
        <w:rPr>
          <w:color w:val="000000" w:themeColor="text1"/>
          <w:rtl/>
        </w:rPr>
        <w:t xml:space="preserve"> است، خوشبختانه در وسائل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ع‌ها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که انجام شده است به آن اصل راه وجود دارد و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توان</w:t>
      </w:r>
      <w:r w:rsidRPr="006625AF">
        <w:rPr>
          <w:color w:val="000000" w:themeColor="text1"/>
          <w:rtl/>
        </w:rPr>
        <w:t xml:space="preserve"> مقا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سه</w:t>
      </w:r>
      <w:r w:rsidRPr="006625AF">
        <w:rPr>
          <w:color w:val="000000" w:themeColor="text1"/>
          <w:rtl/>
        </w:rPr>
        <w:t xml:space="preserve"> کرد. الان 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وسائل با مصادر اصل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سه</w:t>
      </w:r>
      <w:r w:rsidRPr="006625AF">
        <w:rPr>
          <w:color w:val="000000" w:themeColor="text1"/>
          <w:rtl/>
        </w:rPr>
        <w:t xml:space="preserve"> کن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جاها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نکته‌ا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از دست رفته است 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شکل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که وقت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آدم به مصدر اصل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مراجعه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 حس کند که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فرق کرد، در صد جا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شود که هشتاد نود موضع آن تغ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اساس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دا</w:t>
      </w:r>
      <w:r w:rsidRPr="006625AF">
        <w:rPr>
          <w:color w:val="000000" w:themeColor="text1"/>
          <w:rtl/>
        </w:rPr>
        <w:t xml:space="preserve"> کرد، چن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ست،</w:t>
      </w:r>
      <w:r w:rsidRPr="006625AF">
        <w:rPr>
          <w:color w:val="000000" w:themeColor="text1"/>
          <w:rtl/>
        </w:rPr>
        <w:t xml:space="preserve"> شا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در صد مورد که دقت شود بالا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نود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 که تفاوت اساس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رخ نداده است </w:t>
      </w:r>
    </w:p>
    <w:p w14:paraId="26C3D483" w14:textId="77777777" w:rsidR="006625AF" w:rsidRPr="006625AF" w:rsidRDefault="006625AF" w:rsidP="006625AF">
      <w:pPr>
        <w:pStyle w:val="Heading1"/>
        <w:rPr>
          <w:rtl/>
        </w:rPr>
      </w:pPr>
      <w:bookmarkStart w:id="23" w:name="_Toc242811525"/>
      <w:r w:rsidRPr="006625AF">
        <w:rPr>
          <w:rFonts w:hint="eastAsia"/>
          <w:rtl/>
        </w:rPr>
        <w:t>ب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ان</w:t>
      </w:r>
      <w:r w:rsidRPr="006625AF">
        <w:rPr>
          <w:rtl/>
        </w:rPr>
        <w:t xml:space="preserve"> دق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ق</w:t>
      </w:r>
      <w:r w:rsidRPr="006625AF">
        <w:rPr>
          <w:rtl/>
        </w:rPr>
        <w:t xml:space="preserve"> کلام</w:t>
      </w:r>
      <w:bookmarkEnd w:id="23"/>
    </w:p>
    <w:p w14:paraId="41BC7D2E" w14:textId="4A3C077C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از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جهت است که ما از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ع‌ها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که اکنون دست ما هست و غ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از مقطع آن هم در دست ما هست، مقا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سه</w:t>
      </w:r>
      <w:r w:rsidRPr="006625AF">
        <w:rPr>
          <w:color w:val="000000" w:themeColor="text1"/>
          <w:rtl/>
        </w:rPr>
        <w:t xml:space="preserve"> که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تفاوت‌ها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 اساس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در غالب آن‌ها اتفاق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افتد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="009F61AD">
        <w:rPr>
          <w:color w:val="000000" w:themeColor="text1"/>
          <w:rtl/>
        </w:rPr>
        <w:t>نشان‌دهنده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ع‌ها</w:t>
      </w:r>
      <w:r w:rsidRPr="006625AF">
        <w:rPr>
          <w:color w:val="000000" w:themeColor="text1"/>
          <w:rtl/>
        </w:rPr>
        <w:t xml:space="preserve"> وقت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محاسبات عقلا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متعارف داشته باشد،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جور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که کلام را از اعتبار و حج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ساقط کند. در حد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ظهور باق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ماند</w:t>
      </w:r>
      <w:r w:rsidRPr="006625AF">
        <w:rPr>
          <w:color w:val="000000" w:themeColor="text1"/>
          <w:rtl/>
        </w:rPr>
        <w:t xml:space="preserve"> مثل بق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ظهورات که ظن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و حجت است. </w:t>
      </w:r>
    </w:p>
    <w:p w14:paraId="771B3482" w14:textId="77777777" w:rsidR="006625AF" w:rsidRPr="006625AF" w:rsidRDefault="006625AF" w:rsidP="006625AF">
      <w:pPr>
        <w:pStyle w:val="Heading2"/>
        <w:rPr>
          <w:rtl/>
        </w:rPr>
      </w:pPr>
      <w:bookmarkStart w:id="24" w:name="_Toc242811526"/>
      <w:r w:rsidRPr="006625AF">
        <w:rPr>
          <w:rFonts w:hint="eastAsia"/>
          <w:rtl/>
        </w:rPr>
        <w:t>نکته</w:t>
      </w:r>
      <w:bookmarkEnd w:id="24"/>
      <w:r w:rsidRPr="006625AF">
        <w:rPr>
          <w:rtl/>
        </w:rPr>
        <w:t xml:space="preserve"> </w:t>
      </w:r>
    </w:p>
    <w:p w14:paraId="69BA6785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color w:val="000000" w:themeColor="text1"/>
          <w:rtl/>
        </w:rPr>
        <w:t>۱-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از ناح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کس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انجام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 که در مقام ضربه زدن نبوده است، از ناح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کس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که قصد سو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نداشته است. </w:t>
      </w:r>
    </w:p>
    <w:p w14:paraId="2F2242BE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color w:val="000000" w:themeColor="text1"/>
          <w:rtl/>
        </w:rPr>
        <w:t>۲-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آدم آشنا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با کلام امام هست</w:t>
      </w:r>
    </w:p>
    <w:p w14:paraId="50673C4D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color w:val="000000" w:themeColor="text1"/>
          <w:rtl/>
        </w:rPr>
        <w:t>۳-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رو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اصول عقلا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عمل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توجه به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دارد که ظهور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کلام باق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بماند، تغ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نکند. </w:t>
      </w:r>
    </w:p>
    <w:p w14:paraId="2381488A" w14:textId="5EC0B893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احتمال</w:t>
      </w:r>
      <w:r w:rsidRPr="006625AF">
        <w:rPr>
          <w:color w:val="000000" w:themeColor="text1"/>
          <w:rtl/>
        </w:rPr>
        <w:t xml:space="preserve"> باق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ماند،</w:t>
      </w:r>
      <w:r w:rsidRPr="006625AF">
        <w:rPr>
          <w:color w:val="000000" w:themeColor="text1"/>
          <w:rtl/>
        </w:rPr>
        <w:t xml:space="preserve"> وقت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کامل نقل بکند برا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من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قر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پ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دا</w:t>
      </w:r>
      <w:r w:rsidRPr="006625AF">
        <w:rPr>
          <w:color w:val="000000" w:themeColor="text1"/>
          <w:rtl/>
        </w:rPr>
        <w:t xml:space="preserve"> بشود که او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فهم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منته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در حد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که ظن ظهور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را تغ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بدهد. در صدتا ممکن است چهارتا </w:t>
      </w:r>
      <w:r w:rsidR="004B17C2">
        <w:rPr>
          <w:color w:val="000000" w:themeColor="text1"/>
          <w:rtl/>
        </w:rPr>
        <w:t>این‌جور</w:t>
      </w:r>
      <w:r w:rsidRPr="006625AF">
        <w:rPr>
          <w:color w:val="000000" w:themeColor="text1"/>
          <w:rtl/>
        </w:rPr>
        <w:t xml:space="preserve"> باشد.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بن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ان</w:t>
      </w:r>
      <w:r w:rsidRPr="006625AF">
        <w:rPr>
          <w:color w:val="000000" w:themeColor="text1"/>
          <w:rtl/>
        </w:rPr>
        <w:t xml:space="preserve"> ظهور و استظهار را به هم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زند</w:t>
      </w:r>
      <w:r w:rsidRPr="006625AF">
        <w:rPr>
          <w:color w:val="000000" w:themeColor="text1"/>
          <w:rtl/>
        </w:rPr>
        <w:t>. آن ظهور ظن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باق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و برا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حج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کاف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است. حت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جاها اطم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نان</w:t>
      </w:r>
      <w:r w:rsidRPr="006625AF">
        <w:rPr>
          <w:color w:val="000000" w:themeColor="text1"/>
          <w:rtl/>
        </w:rPr>
        <w:t xml:space="preserve"> را هم به هم نزند.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نکته اساس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 </w:t>
      </w:r>
    </w:p>
    <w:p w14:paraId="31C8A58F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خوشبختانه</w:t>
      </w:r>
      <w:r w:rsidRPr="006625AF">
        <w:rPr>
          <w:color w:val="000000" w:themeColor="text1"/>
          <w:rtl/>
        </w:rPr>
        <w:t xml:space="preserve"> ما امروز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مکرر و متعدد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دار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که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توان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فراز مقطع را با آن فراز در متن اصل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سه</w:t>
      </w:r>
      <w:r w:rsidRPr="006625AF">
        <w:rPr>
          <w:color w:val="000000" w:themeColor="text1"/>
          <w:rtl/>
        </w:rPr>
        <w:t xml:space="preserve"> کن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که الان دو نمونه را عرض کرد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م؛</w:t>
      </w:r>
      <w:r w:rsidRPr="006625AF">
        <w:rPr>
          <w:color w:val="000000" w:themeColor="text1"/>
          <w:rtl/>
        </w:rPr>
        <w:t xml:space="preserve"> </w:t>
      </w:r>
    </w:p>
    <w:p w14:paraId="7984271A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color w:val="000000" w:themeColor="text1"/>
          <w:rtl/>
        </w:rPr>
        <w:t xml:space="preserve">۱-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نمونه نهج‌البلاغه است و من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را تعد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کنم،</w:t>
      </w:r>
      <w:r w:rsidRPr="006625AF">
        <w:rPr>
          <w:color w:val="000000" w:themeColor="text1"/>
          <w:rtl/>
        </w:rPr>
        <w:t xml:space="preserve"> 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رض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با دقت درست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کرده است و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او ب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حساب</w:t>
      </w:r>
      <w:r w:rsidRPr="006625AF">
        <w:rPr>
          <w:color w:val="000000" w:themeColor="text1"/>
          <w:rtl/>
        </w:rPr>
        <w:t xml:space="preserve"> و کتاب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و معان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و ظهورات را هم به هم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زند</w:t>
      </w:r>
      <w:r w:rsidRPr="006625AF">
        <w:rPr>
          <w:color w:val="000000" w:themeColor="text1"/>
          <w:rtl/>
        </w:rPr>
        <w:t>. در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همه متن مقطع ممکن است دو سه جا آدم با دقت‌ها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اد</w:t>
      </w:r>
      <w:r w:rsidRPr="006625AF">
        <w:rPr>
          <w:color w:val="000000" w:themeColor="text1"/>
          <w:rtl/>
        </w:rPr>
        <w:t xml:space="preserve"> بگو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نجا</w:t>
      </w:r>
      <w:r w:rsidRPr="006625AF">
        <w:rPr>
          <w:color w:val="000000" w:themeColor="text1"/>
          <w:rtl/>
        </w:rPr>
        <w:t xml:space="preserve"> وقت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متن اصل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را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جور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است. معنا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طور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 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که ظهور را به هم بزند.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مورد است که پاسخ و دقت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عرض کردم نشان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دهد</w:t>
      </w:r>
      <w:r w:rsidRPr="006625AF">
        <w:rPr>
          <w:color w:val="000000" w:themeColor="text1"/>
          <w:rtl/>
        </w:rPr>
        <w:t xml:space="preserve"> </w:t>
      </w:r>
    </w:p>
    <w:p w14:paraId="5DDD0D93" w14:textId="1966355E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color w:val="000000" w:themeColor="text1"/>
          <w:rtl/>
        </w:rPr>
        <w:t xml:space="preserve">۲-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هم در </w:t>
      </w:r>
      <w:r w:rsidR="009F61AD">
        <w:rPr>
          <w:color w:val="000000" w:themeColor="text1"/>
          <w:rtl/>
        </w:rPr>
        <w:t>وسائل‌الشیعه</w:t>
      </w:r>
      <w:r w:rsidRPr="006625AF">
        <w:rPr>
          <w:color w:val="000000" w:themeColor="text1"/>
          <w:rtl/>
        </w:rPr>
        <w:t xml:space="preserve"> است که مقا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سه</w:t>
      </w:r>
      <w:r w:rsidRPr="006625AF">
        <w:rPr>
          <w:color w:val="000000" w:themeColor="text1"/>
          <w:rtl/>
        </w:rPr>
        <w:t xml:space="preserve"> با متن کامل در متون اصل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بکن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آن کار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آقا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بروجرد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در جامع الاحاد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ث</w:t>
      </w:r>
      <w:r w:rsidRPr="006625AF">
        <w:rPr>
          <w:color w:val="000000" w:themeColor="text1"/>
          <w:rtl/>
        </w:rPr>
        <w:t xml:space="preserve"> کرده است که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در آن </w:t>
      </w:r>
      <w:r w:rsidR="009F61AD">
        <w:rPr>
          <w:color w:val="000000" w:themeColor="text1"/>
          <w:rtl/>
        </w:rPr>
        <w:t>غالباً</w:t>
      </w:r>
      <w:r w:rsidRPr="006625AF">
        <w:rPr>
          <w:color w:val="000000" w:themeColor="text1"/>
          <w:rtl/>
        </w:rPr>
        <w:t xml:space="preserve"> انجام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. </w:t>
      </w:r>
    </w:p>
    <w:p w14:paraId="045EA76F" w14:textId="1B9F0CF1" w:rsidR="006625AF" w:rsidRPr="006625AF" w:rsidRDefault="00836CEA" w:rsidP="006625AF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واقعاً</w:t>
      </w:r>
      <w:r w:rsidR="006625AF" w:rsidRPr="006625AF">
        <w:rPr>
          <w:color w:val="000000" w:themeColor="text1"/>
          <w:rtl/>
        </w:rPr>
        <w:t xml:space="preserve"> در صد مورد شا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د</w:t>
      </w:r>
      <w:r w:rsidR="006625AF" w:rsidRPr="006625AF">
        <w:rPr>
          <w:color w:val="000000" w:themeColor="text1"/>
          <w:rtl/>
        </w:rPr>
        <w:t xml:space="preserve"> 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ک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دو مورد پ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دا</w:t>
      </w:r>
      <w:r w:rsidR="006625AF" w:rsidRPr="006625AF">
        <w:rPr>
          <w:color w:val="000000" w:themeColor="text1"/>
          <w:rtl/>
        </w:rPr>
        <w:t xml:space="preserve"> بشود که 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ن</w:t>
      </w:r>
      <w:r w:rsidR="006625AF" w:rsidRPr="006625AF">
        <w:rPr>
          <w:color w:val="000000" w:themeColor="text1"/>
          <w:rtl/>
        </w:rPr>
        <w:t xml:space="preserve"> مقطع 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ک</w:t>
      </w:r>
      <w:r w:rsidR="006625AF" w:rsidRPr="006625AF">
        <w:rPr>
          <w:color w:val="000000" w:themeColor="text1"/>
          <w:rtl/>
        </w:rPr>
        <w:t xml:space="preserve"> نکته‌ا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color w:val="000000" w:themeColor="text1"/>
          <w:rtl/>
        </w:rPr>
        <w:t xml:space="preserve"> پ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دا</w:t>
      </w:r>
      <w:r w:rsidR="006625AF" w:rsidRPr="006625AF">
        <w:rPr>
          <w:color w:val="000000" w:themeColor="text1"/>
          <w:rtl/>
        </w:rPr>
        <w:t xml:space="preserve"> م</w:t>
      </w:r>
      <w:r w:rsidR="006625AF" w:rsidRPr="006625AF">
        <w:rPr>
          <w:rFonts w:hint="cs"/>
          <w:color w:val="000000" w:themeColor="text1"/>
          <w:rtl/>
        </w:rPr>
        <w:t>ی‌</w:t>
      </w:r>
      <w:r w:rsidR="006625AF" w:rsidRPr="006625AF">
        <w:rPr>
          <w:rFonts w:hint="eastAsia"/>
          <w:color w:val="000000" w:themeColor="text1"/>
          <w:rtl/>
        </w:rPr>
        <w:t>کند</w:t>
      </w:r>
      <w:r w:rsidR="006625AF" w:rsidRPr="006625AF">
        <w:rPr>
          <w:color w:val="000000" w:themeColor="text1"/>
          <w:rtl/>
        </w:rPr>
        <w:t xml:space="preserve"> که در مقطّع حس نم</w:t>
      </w:r>
      <w:r w:rsidR="006625AF" w:rsidRPr="006625AF">
        <w:rPr>
          <w:rFonts w:hint="cs"/>
          <w:color w:val="000000" w:themeColor="text1"/>
          <w:rtl/>
        </w:rPr>
        <w:t>ی‌</w:t>
      </w:r>
      <w:r w:rsidR="006625AF" w:rsidRPr="006625AF">
        <w:rPr>
          <w:rFonts w:hint="eastAsia"/>
          <w:color w:val="000000" w:themeColor="text1"/>
          <w:rtl/>
        </w:rPr>
        <w:t>کن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م</w:t>
      </w:r>
      <w:r w:rsidR="006625AF" w:rsidRPr="006625AF">
        <w:rPr>
          <w:color w:val="000000" w:themeColor="text1"/>
          <w:rtl/>
        </w:rPr>
        <w:t xml:space="preserve"> بق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ه</w:t>
      </w:r>
      <w:r w:rsidR="006625AF" w:rsidRPr="006625AF">
        <w:rPr>
          <w:color w:val="000000" w:themeColor="text1"/>
          <w:rtl/>
        </w:rPr>
        <w:t xml:space="preserve"> همان معنا را حس م</w:t>
      </w:r>
      <w:r w:rsidR="006625AF" w:rsidRPr="006625AF">
        <w:rPr>
          <w:rFonts w:hint="cs"/>
          <w:color w:val="000000" w:themeColor="text1"/>
          <w:rtl/>
        </w:rPr>
        <w:t>ی‌</w:t>
      </w:r>
      <w:r w:rsidR="006625AF" w:rsidRPr="006625AF">
        <w:rPr>
          <w:rFonts w:hint="eastAsia"/>
          <w:color w:val="000000" w:themeColor="text1"/>
          <w:rtl/>
        </w:rPr>
        <w:t>کن</w:t>
      </w:r>
      <w:r w:rsidR="006625AF" w:rsidRPr="006625AF">
        <w:rPr>
          <w:rFonts w:hint="cs"/>
          <w:color w:val="000000" w:themeColor="text1"/>
          <w:rtl/>
        </w:rPr>
        <w:t>ی</w:t>
      </w:r>
      <w:r w:rsidR="006625AF" w:rsidRPr="006625AF">
        <w:rPr>
          <w:rFonts w:hint="eastAsia"/>
          <w:color w:val="000000" w:themeColor="text1"/>
          <w:rtl/>
        </w:rPr>
        <w:t>م</w:t>
      </w:r>
      <w:r w:rsidR="006625AF" w:rsidRPr="006625AF">
        <w:rPr>
          <w:color w:val="000000" w:themeColor="text1"/>
          <w:rtl/>
        </w:rPr>
        <w:t xml:space="preserve"> </w:t>
      </w:r>
    </w:p>
    <w:p w14:paraId="3E49F76F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دو مورد هم موجب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 که اطم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نان</w:t>
      </w:r>
      <w:r w:rsidRPr="006625AF">
        <w:rPr>
          <w:color w:val="000000" w:themeColor="text1"/>
          <w:rtl/>
        </w:rPr>
        <w:t xml:space="preserve"> را خراب بکند اطم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نان</w:t>
      </w:r>
      <w:r w:rsidRPr="006625AF">
        <w:rPr>
          <w:color w:val="000000" w:themeColor="text1"/>
          <w:rtl/>
        </w:rPr>
        <w:t xml:space="preserve"> را هم به هم بزند ظن ظهور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را خراب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 و ظهور هم برا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ما حجت است. </w:t>
      </w:r>
    </w:p>
    <w:p w14:paraId="36A63A50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لذا</w:t>
      </w:r>
      <w:r w:rsidRPr="006625AF">
        <w:rPr>
          <w:color w:val="000000" w:themeColor="text1"/>
          <w:rtl/>
        </w:rPr>
        <w:t xml:space="preserve"> تقاضا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من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دقت بفرما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چون در 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نهج‌البلاغه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راجع به آن حرف زده شده است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color w:val="000000" w:themeColor="text1"/>
          <w:rtl/>
        </w:rPr>
        <w:t xml:space="preserve"> در وسائل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مسئله مطرح شده است که مقطع است. سخن ما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بهتر است که آدم متن کامل را بب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ند</w:t>
      </w:r>
      <w:r w:rsidRPr="006625AF">
        <w:rPr>
          <w:color w:val="000000" w:themeColor="text1"/>
          <w:rtl/>
        </w:rPr>
        <w:t xml:space="preserve"> و الان در جا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که متن کامل هست استفراغ وسع اقتضا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 ک</w:t>
      </w:r>
      <w:r w:rsidRPr="006625AF">
        <w:rPr>
          <w:rFonts w:hint="eastAsia"/>
          <w:color w:val="000000" w:themeColor="text1"/>
          <w:rtl/>
        </w:rPr>
        <w:t>ه</w:t>
      </w:r>
      <w:r w:rsidRPr="006625AF">
        <w:rPr>
          <w:color w:val="000000" w:themeColor="text1"/>
          <w:rtl/>
        </w:rPr>
        <w:t xml:space="preserve"> آن متن غ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color w:val="000000" w:themeColor="text1"/>
          <w:rtl/>
        </w:rPr>
        <w:t xml:space="preserve"> مقطع را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ول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اگر جا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متن کامل دست ما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و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احتمال داده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 که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شده باشد،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گو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احتمال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جور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که حج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ظهورات را از دست ما بگ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رد</w:t>
      </w:r>
      <w:r w:rsidRPr="006625AF">
        <w:rPr>
          <w:color w:val="000000" w:themeColor="text1"/>
          <w:rtl/>
        </w:rPr>
        <w:t xml:space="preserve"> و ما را به سمت انسداد ببرد به دو دل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ل؛</w:t>
      </w:r>
      <w:r w:rsidRPr="006625AF">
        <w:rPr>
          <w:color w:val="000000" w:themeColor="text1"/>
          <w:rtl/>
        </w:rPr>
        <w:t xml:space="preserve"> </w:t>
      </w:r>
    </w:p>
    <w:p w14:paraId="2217D280" w14:textId="77777777" w:rsidR="006625AF" w:rsidRPr="006625AF" w:rsidRDefault="006625AF" w:rsidP="006625AF">
      <w:pPr>
        <w:pStyle w:val="Heading1"/>
        <w:rPr>
          <w:rtl/>
        </w:rPr>
      </w:pPr>
      <w:bookmarkStart w:id="25" w:name="_Toc242811527"/>
      <w:r w:rsidRPr="006625AF">
        <w:rPr>
          <w:rFonts w:hint="eastAsia"/>
          <w:rtl/>
        </w:rPr>
        <w:t>دلا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ل‌</w:t>
      </w:r>
      <w:r w:rsidRPr="006625AF">
        <w:rPr>
          <w:rtl/>
        </w:rPr>
        <w:t xml:space="preserve"> عدم اهم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ت</w:t>
      </w:r>
      <w:r w:rsidRPr="006625AF">
        <w:rPr>
          <w:rtl/>
        </w:rPr>
        <w:t xml:space="preserve"> احتمال تقط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ع</w:t>
      </w:r>
      <w:r w:rsidRPr="006625AF">
        <w:rPr>
          <w:rtl/>
        </w:rPr>
        <w:t xml:space="preserve"> در روا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ات</w:t>
      </w:r>
      <w:bookmarkEnd w:id="25"/>
    </w:p>
    <w:p w14:paraId="06F33E43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به</w:t>
      </w:r>
      <w:r w:rsidRPr="006625AF">
        <w:rPr>
          <w:color w:val="000000" w:themeColor="text1"/>
          <w:rtl/>
        </w:rPr>
        <w:t xml:space="preserve"> دو دل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گو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احتمال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اهم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ت</w:t>
      </w:r>
      <w:r w:rsidRPr="006625AF">
        <w:rPr>
          <w:color w:val="000000" w:themeColor="text1"/>
          <w:rtl/>
        </w:rPr>
        <w:t xml:space="preserve"> بالا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color w:val="000000" w:themeColor="text1"/>
          <w:rtl/>
        </w:rPr>
        <w:t xml:space="preserve"> ندارد در روا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ات</w:t>
      </w:r>
      <w:r w:rsidRPr="006625AF">
        <w:rPr>
          <w:color w:val="000000" w:themeColor="text1"/>
          <w:rtl/>
        </w:rPr>
        <w:t xml:space="preserve">: </w:t>
      </w:r>
    </w:p>
    <w:p w14:paraId="3CA847F0" w14:textId="77777777" w:rsidR="006625AF" w:rsidRPr="006625AF" w:rsidRDefault="006625AF" w:rsidP="006625AF">
      <w:pPr>
        <w:pStyle w:val="Heading2"/>
        <w:rPr>
          <w:rtl/>
        </w:rPr>
      </w:pPr>
      <w:bookmarkStart w:id="26" w:name="_Toc242811528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اول</w:t>
      </w:r>
      <w:bookmarkEnd w:id="26"/>
    </w:p>
    <w:p w14:paraId="1EDC937D" w14:textId="638E7A53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ع‌ها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فعل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را که مقا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سه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مقطع را با متن کامل،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در صدتا </w:t>
      </w:r>
      <w:r w:rsidR="009F61AD">
        <w:rPr>
          <w:color w:val="000000" w:themeColor="text1"/>
          <w:rtl/>
        </w:rPr>
        <w:t>چند تا</w:t>
      </w:r>
      <w:r w:rsidRPr="006625AF">
        <w:rPr>
          <w:color w:val="000000" w:themeColor="text1"/>
          <w:rtl/>
        </w:rPr>
        <w:t xml:space="preserve"> اگر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تغ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بکند و آن تغ</w:t>
      </w:r>
      <w:r w:rsidRPr="006625AF">
        <w:rPr>
          <w:rFonts w:hint="cs"/>
          <w:color w:val="000000" w:themeColor="text1"/>
          <w:rtl/>
        </w:rPr>
        <w:t>یی</w:t>
      </w:r>
      <w:r w:rsidRPr="006625AF">
        <w:rPr>
          <w:rFonts w:hint="eastAsia"/>
          <w:color w:val="000000" w:themeColor="text1"/>
          <w:rtl/>
        </w:rPr>
        <w:t>رات</w:t>
      </w:r>
      <w:r w:rsidRPr="006625AF">
        <w:rPr>
          <w:color w:val="000000" w:themeColor="text1"/>
          <w:rtl/>
        </w:rPr>
        <w:t xml:space="preserve"> هم خف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فه</w:t>
      </w:r>
      <w:r w:rsidRPr="006625AF">
        <w:rPr>
          <w:color w:val="000000" w:themeColor="text1"/>
          <w:rtl/>
        </w:rPr>
        <w:t xml:space="preserve"> است و مهم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. </w:t>
      </w:r>
    </w:p>
    <w:p w14:paraId="0F12D8F6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موجب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شود</w:t>
      </w:r>
      <w:r w:rsidRPr="006625AF">
        <w:rPr>
          <w:color w:val="000000" w:themeColor="text1"/>
          <w:rtl/>
        </w:rPr>
        <w:t xml:space="preserve"> که ظهور را از 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نبرد. </w:t>
      </w:r>
    </w:p>
    <w:p w14:paraId="611A11D5" w14:textId="77777777" w:rsidR="006625AF" w:rsidRPr="006625AF" w:rsidRDefault="006625AF" w:rsidP="006625AF">
      <w:pPr>
        <w:pStyle w:val="Heading2"/>
        <w:rPr>
          <w:rtl/>
        </w:rPr>
      </w:pPr>
      <w:bookmarkStart w:id="27" w:name="_Toc242811529"/>
      <w:r w:rsidRPr="006625AF">
        <w:rPr>
          <w:rFonts w:hint="eastAsia"/>
          <w:rtl/>
        </w:rPr>
        <w:t>دل</w:t>
      </w:r>
      <w:r w:rsidRPr="006625AF">
        <w:rPr>
          <w:rFonts w:hint="cs"/>
          <w:rtl/>
        </w:rPr>
        <w:t>ی</w:t>
      </w:r>
      <w:r w:rsidRPr="006625AF">
        <w:rPr>
          <w:rFonts w:hint="eastAsia"/>
          <w:rtl/>
        </w:rPr>
        <w:t>ل</w:t>
      </w:r>
      <w:r w:rsidRPr="006625AF">
        <w:rPr>
          <w:rtl/>
        </w:rPr>
        <w:t xml:space="preserve"> دوم</w:t>
      </w:r>
      <w:bookmarkEnd w:id="27"/>
      <w:r w:rsidRPr="006625AF">
        <w:rPr>
          <w:rtl/>
        </w:rPr>
        <w:t xml:space="preserve"> </w:t>
      </w:r>
    </w:p>
    <w:p w14:paraId="402B089F" w14:textId="16812CE5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در متون در دست ما،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اد</w:t>
      </w:r>
      <w:r w:rsidRPr="006625AF">
        <w:rPr>
          <w:color w:val="000000" w:themeColor="text1"/>
          <w:rtl/>
        </w:rPr>
        <w:t xml:space="preserve"> باشد، شک دار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 و به نظرم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آ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اد</w:t>
      </w:r>
      <w:r w:rsidRPr="006625AF">
        <w:rPr>
          <w:color w:val="000000" w:themeColor="text1"/>
          <w:rtl/>
        </w:rPr>
        <w:t xml:space="preserve"> نباشد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آن‌ها که نقل کرده‌اند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متن </w:t>
      </w:r>
      <w:r w:rsidR="009F61AD">
        <w:rPr>
          <w:color w:val="000000" w:themeColor="text1"/>
          <w:rtl/>
        </w:rPr>
        <w:t>به‌هم‌پیوسته</w:t>
      </w:r>
      <w:r w:rsidRPr="006625AF">
        <w:rPr>
          <w:color w:val="000000" w:themeColor="text1"/>
          <w:rtl/>
        </w:rPr>
        <w:t xml:space="preserve"> ز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اد</w:t>
      </w:r>
      <w:r w:rsidRPr="006625AF">
        <w:rPr>
          <w:color w:val="000000" w:themeColor="text1"/>
          <w:rtl/>
        </w:rPr>
        <w:t xml:space="preserve">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ست،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زراره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جلسه‌ا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مسائل متعدد را شن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ده</w:t>
      </w:r>
      <w:r w:rsidRPr="006625AF">
        <w:rPr>
          <w:color w:val="000000" w:themeColor="text1"/>
          <w:rtl/>
        </w:rPr>
        <w:t xml:space="preserve"> است و آن مسائل را به تفک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نقل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کند،</w:t>
      </w:r>
      <w:r w:rsidRPr="006625AF">
        <w:rPr>
          <w:color w:val="000000" w:themeColor="text1"/>
          <w:rtl/>
        </w:rPr>
        <w:t xml:space="preserve"> آن طب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است. آن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به معنا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خاص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. </w:t>
      </w:r>
    </w:p>
    <w:p w14:paraId="4DF69959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به معنا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خاص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س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اق</w:t>
      </w:r>
      <w:r w:rsidRPr="006625AF">
        <w:rPr>
          <w:color w:val="000000" w:themeColor="text1"/>
          <w:rtl/>
        </w:rPr>
        <w:t xml:space="preserve"> واحد، مسائل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که به هم ربط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داشته است،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راد</w:t>
      </w:r>
      <w:r w:rsidRPr="006625AF">
        <w:rPr>
          <w:color w:val="000000" w:themeColor="text1"/>
          <w:rtl/>
        </w:rPr>
        <w:t xml:space="preserve"> شده است و او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قسمت را ب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ان</w:t>
      </w:r>
      <w:r w:rsidRPr="006625AF">
        <w:rPr>
          <w:color w:val="000000" w:themeColor="text1"/>
          <w:rtl/>
        </w:rPr>
        <w:t xml:space="preserve">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. </w:t>
      </w:r>
    </w:p>
    <w:p w14:paraId="0865C028" w14:textId="77777777" w:rsidR="006625AF" w:rsidRPr="006625AF" w:rsidRDefault="006625AF" w:rsidP="006625AF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اما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</w:t>
      </w:r>
      <w:r w:rsidRPr="006625AF">
        <w:rPr>
          <w:color w:val="000000" w:themeColor="text1"/>
          <w:rtl/>
        </w:rPr>
        <w:t xml:space="preserve"> به معنا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عام و قسم د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گر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است که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جلسه دو بحث داشته است و او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را نقل کرده است مثل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نکه</w:t>
      </w:r>
      <w:r w:rsidRPr="006625AF">
        <w:rPr>
          <w:color w:val="000000" w:themeColor="text1"/>
          <w:rtl/>
        </w:rPr>
        <w:t xml:space="preserve"> الان ما دو مبحث را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جلسه مطرح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م</w:t>
      </w:r>
      <w:r w:rsidRPr="006625AF">
        <w:rPr>
          <w:color w:val="000000" w:themeColor="text1"/>
          <w:rtl/>
        </w:rPr>
        <w:t xml:space="preserve">.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آن مبحث اول را نقل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. </w:t>
      </w:r>
    </w:p>
    <w:p w14:paraId="138B99E4" w14:textId="74A3FC78" w:rsidR="00E15FA2" w:rsidRPr="006F279F" w:rsidRDefault="006625AF" w:rsidP="009F61AD">
      <w:pPr>
        <w:ind w:firstLine="450"/>
        <w:rPr>
          <w:color w:val="000000" w:themeColor="text1"/>
          <w:rtl/>
        </w:rPr>
      </w:pPr>
      <w:r w:rsidRPr="006625AF">
        <w:rPr>
          <w:rFonts w:hint="eastAsia"/>
          <w:color w:val="000000" w:themeColor="text1"/>
          <w:rtl/>
        </w:rPr>
        <w:t>حت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در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مبحث پنج جواب از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سؤال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دهم،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ک</w:t>
      </w:r>
      <w:r w:rsidRPr="006625AF">
        <w:rPr>
          <w:color w:val="000000" w:themeColor="text1"/>
          <w:rtl/>
        </w:rPr>
        <w:t xml:space="preserve"> جواب را که برا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او مهم‌تر بوده است را نقل 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کند</w:t>
      </w:r>
      <w:r w:rsidRPr="006625AF">
        <w:rPr>
          <w:color w:val="000000" w:themeColor="text1"/>
          <w:rtl/>
        </w:rPr>
        <w:t xml:space="preserve"> 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ن</w:t>
      </w:r>
      <w:r w:rsidRPr="006625AF">
        <w:rPr>
          <w:color w:val="000000" w:themeColor="text1"/>
          <w:rtl/>
        </w:rPr>
        <w:t xml:space="preserve"> تقط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ع‌ها</w:t>
      </w:r>
      <w:r w:rsidRPr="006625AF">
        <w:rPr>
          <w:color w:val="000000" w:themeColor="text1"/>
          <w:rtl/>
        </w:rPr>
        <w:t xml:space="preserve"> که خ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ل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لطمه زننده ن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rFonts w:hint="eastAsia"/>
          <w:color w:val="000000" w:themeColor="text1"/>
          <w:rtl/>
        </w:rPr>
        <w:t>ست</w:t>
      </w:r>
      <w:r w:rsidRPr="006625AF">
        <w:rPr>
          <w:color w:val="000000" w:themeColor="text1"/>
          <w:rtl/>
        </w:rPr>
        <w:t xml:space="preserve"> و صدمه‌ا</w:t>
      </w:r>
      <w:r w:rsidRPr="006625AF">
        <w:rPr>
          <w:rFonts w:hint="cs"/>
          <w:color w:val="000000" w:themeColor="text1"/>
          <w:rtl/>
        </w:rPr>
        <w:t>ی</w:t>
      </w:r>
      <w:r w:rsidRPr="006625AF">
        <w:rPr>
          <w:color w:val="000000" w:themeColor="text1"/>
          <w:rtl/>
        </w:rPr>
        <w:t xml:space="preserve"> نم</w:t>
      </w:r>
      <w:r w:rsidRPr="006625AF">
        <w:rPr>
          <w:rFonts w:hint="cs"/>
          <w:color w:val="000000" w:themeColor="text1"/>
          <w:rtl/>
        </w:rPr>
        <w:t>ی‌</w:t>
      </w:r>
      <w:r w:rsidRPr="006625AF">
        <w:rPr>
          <w:rFonts w:hint="eastAsia"/>
          <w:color w:val="000000" w:themeColor="text1"/>
          <w:rtl/>
        </w:rPr>
        <w:t>زند</w:t>
      </w:r>
      <w:r w:rsidRPr="006625AF">
        <w:rPr>
          <w:color w:val="000000" w:themeColor="text1"/>
          <w:rtl/>
        </w:rPr>
        <w:t>.</w:t>
      </w:r>
      <w:r w:rsidR="00AB604C">
        <w:rPr>
          <w:rFonts w:hint="cs"/>
          <w:color w:val="000000" w:themeColor="text1"/>
          <w:rtl/>
        </w:rPr>
        <w:t xml:space="preserve"> </w:t>
      </w:r>
      <w:bookmarkStart w:id="28" w:name="_GoBack"/>
      <w:bookmarkEnd w:id="28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6BC40" w14:textId="77777777" w:rsidR="00210DF0" w:rsidRDefault="00210DF0" w:rsidP="000D5800">
      <w:pPr>
        <w:spacing w:after="0"/>
      </w:pPr>
      <w:r>
        <w:separator/>
      </w:r>
    </w:p>
  </w:endnote>
  <w:endnote w:type="continuationSeparator" w:id="0">
    <w:p w14:paraId="25E038AB" w14:textId="77777777" w:rsidR="00210DF0" w:rsidRDefault="00210DF0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6472D4B4-5CF6-416B-BE46-2C31B89132F7}"/>
    <w:embedBold r:id="rId2" w:fontKey="{24B60FAC-162F-45D6-9902-F97156E929C5}"/>
    <w:embedBoldItalic r:id="rId3" w:fontKey="{966F976C-FD3D-49D5-A274-025A8DE1843C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31DF815D-B23E-41BA-ACE1-22C906862C31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16FC6F88-6D85-4613-8344-18E11C9EF2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0DF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77B28D" w14:textId="77777777" w:rsidR="00210DF0" w:rsidRDefault="00210DF0" w:rsidP="000D5800">
      <w:pPr>
        <w:spacing w:after="0"/>
      </w:pPr>
      <w:r>
        <w:separator/>
      </w:r>
    </w:p>
  </w:footnote>
  <w:footnote w:type="continuationSeparator" w:id="0">
    <w:p w14:paraId="5B3BCF65" w14:textId="77777777" w:rsidR="00210DF0" w:rsidRDefault="00210DF0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1C2C57F3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FB5B86">
      <w:rPr>
        <w:rFonts w:ascii="Adobe Arabic" w:hAnsi="Adobe Arabic" w:cs="B Mitra" w:hint="cs"/>
        <w:b/>
        <w:bCs/>
        <w:sz w:val="24"/>
        <w:szCs w:val="24"/>
        <w:rtl/>
      </w:rPr>
      <w:t>21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5BF7C930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C8B43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FB5B86">
      <w:rPr>
        <w:rFonts w:ascii="Adobe Arabic" w:hAnsi="Adobe Arabic" w:cs="B Mitra" w:hint="cs"/>
        <w:b/>
        <w:bCs/>
        <w:sz w:val="24"/>
        <w:szCs w:val="24"/>
        <w:rtl/>
      </w:rPr>
      <w:t>81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A73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75C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3D6F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19B8"/>
    <w:rsid w:val="000222DC"/>
    <w:rsid w:val="000228A2"/>
    <w:rsid w:val="0002295A"/>
    <w:rsid w:val="000229A6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8F"/>
    <w:rsid w:val="00031AE9"/>
    <w:rsid w:val="00031FC7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0F1F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5F8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2E1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4"/>
    <w:rsid w:val="000A572D"/>
    <w:rsid w:val="000A5880"/>
    <w:rsid w:val="000A5983"/>
    <w:rsid w:val="000A5A69"/>
    <w:rsid w:val="000A6479"/>
    <w:rsid w:val="000A6565"/>
    <w:rsid w:val="000A69B7"/>
    <w:rsid w:val="000A6A74"/>
    <w:rsid w:val="000A6E20"/>
    <w:rsid w:val="000A744C"/>
    <w:rsid w:val="000A74E8"/>
    <w:rsid w:val="000A79AE"/>
    <w:rsid w:val="000A7F16"/>
    <w:rsid w:val="000B0FDA"/>
    <w:rsid w:val="000B1D5A"/>
    <w:rsid w:val="000B22F4"/>
    <w:rsid w:val="000B2B7B"/>
    <w:rsid w:val="000B2DD5"/>
    <w:rsid w:val="000B303E"/>
    <w:rsid w:val="000B33DF"/>
    <w:rsid w:val="000B36ED"/>
    <w:rsid w:val="000B3742"/>
    <w:rsid w:val="000B4952"/>
    <w:rsid w:val="000B4FD3"/>
    <w:rsid w:val="000B513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8D6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5F94"/>
    <w:rsid w:val="000D6581"/>
    <w:rsid w:val="000D66BA"/>
    <w:rsid w:val="000D6CFD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8FC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926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AA6"/>
    <w:rsid w:val="00120D8F"/>
    <w:rsid w:val="00121E0B"/>
    <w:rsid w:val="0012295F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AD4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5B94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4FF8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C7DFA"/>
    <w:rsid w:val="001D0CB5"/>
    <w:rsid w:val="001D0D2B"/>
    <w:rsid w:val="001D1365"/>
    <w:rsid w:val="001D1A14"/>
    <w:rsid w:val="001D1DE6"/>
    <w:rsid w:val="001D1F54"/>
    <w:rsid w:val="001D226B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08DD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435"/>
    <w:rsid w:val="001F175A"/>
    <w:rsid w:val="001F1E42"/>
    <w:rsid w:val="001F2120"/>
    <w:rsid w:val="001F2792"/>
    <w:rsid w:val="001F28AF"/>
    <w:rsid w:val="001F28D4"/>
    <w:rsid w:val="001F2E3E"/>
    <w:rsid w:val="001F3A4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DF0"/>
    <w:rsid w:val="00210F67"/>
    <w:rsid w:val="00211379"/>
    <w:rsid w:val="002116F0"/>
    <w:rsid w:val="00211A5C"/>
    <w:rsid w:val="00212265"/>
    <w:rsid w:val="00212266"/>
    <w:rsid w:val="00212804"/>
    <w:rsid w:val="002128F0"/>
    <w:rsid w:val="00212E8C"/>
    <w:rsid w:val="00213338"/>
    <w:rsid w:val="002138DE"/>
    <w:rsid w:val="00213D63"/>
    <w:rsid w:val="002144DC"/>
    <w:rsid w:val="00215638"/>
    <w:rsid w:val="00215665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5D4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518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B1B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3FCB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964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B95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05A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996"/>
    <w:rsid w:val="002E5D03"/>
    <w:rsid w:val="002E6038"/>
    <w:rsid w:val="002E69E4"/>
    <w:rsid w:val="002E73F9"/>
    <w:rsid w:val="002F02A5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1EFB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2FFD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A4D"/>
    <w:rsid w:val="00356C78"/>
    <w:rsid w:val="003571E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9A9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942"/>
    <w:rsid w:val="00397ACB"/>
    <w:rsid w:val="003A0C34"/>
    <w:rsid w:val="003A0CA9"/>
    <w:rsid w:val="003A120A"/>
    <w:rsid w:val="003A17C5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C6F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6894"/>
    <w:rsid w:val="003D72AB"/>
    <w:rsid w:val="003D7608"/>
    <w:rsid w:val="003D7E85"/>
    <w:rsid w:val="003E0089"/>
    <w:rsid w:val="003E0690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717"/>
    <w:rsid w:val="003F2A2F"/>
    <w:rsid w:val="003F2E42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7AD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1BD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9F4"/>
    <w:rsid w:val="00432C9D"/>
    <w:rsid w:val="00433179"/>
    <w:rsid w:val="00433573"/>
    <w:rsid w:val="00433E58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3B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2CC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39D"/>
    <w:rsid w:val="004A6BF0"/>
    <w:rsid w:val="004A6CAA"/>
    <w:rsid w:val="004A77C5"/>
    <w:rsid w:val="004A790F"/>
    <w:rsid w:val="004A7A90"/>
    <w:rsid w:val="004B17C2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66C0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3AA0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2A6B"/>
    <w:rsid w:val="004E32CF"/>
    <w:rsid w:val="004E3AC8"/>
    <w:rsid w:val="004E3B90"/>
    <w:rsid w:val="004E424F"/>
    <w:rsid w:val="004E474F"/>
    <w:rsid w:val="004E4F53"/>
    <w:rsid w:val="004E50F8"/>
    <w:rsid w:val="004E588D"/>
    <w:rsid w:val="004E60EA"/>
    <w:rsid w:val="004E6D99"/>
    <w:rsid w:val="004E7296"/>
    <w:rsid w:val="004E7364"/>
    <w:rsid w:val="004E77B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91F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253"/>
    <w:rsid w:val="004F7289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5B7"/>
    <w:rsid w:val="00507BBD"/>
    <w:rsid w:val="00507F88"/>
    <w:rsid w:val="005100CC"/>
    <w:rsid w:val="00510274"/>
    <w:rsid w:val="005111E2"/>
    <w:rsid w:val="00512312"/>
    <w:rsid w:val="0051292E"/>
    <w:rsid w:val="00512B41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0F5A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0E9"/>
    <w:rsid w:val="0055379A"/>
    <w:rsid w:val="005539A1"/>
    <w:rsid w:val="0055496E"/>
    <w:rsid w:val="00554E04"/>
    <w:rsid w:val="00554E0A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76D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0B3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AD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AAE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3FE3"/>
    <w:rsid w:val="005C419A"/>
    <w:rsid w:val="005C4221"/>
    <w:rsid w:val="005C43BF"/>
    <w:rsid w:val="005C4638"/>
    <w:rsid w:val="005C56AD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8EE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54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DB8"/>
    <w:rsid w:val="005F7EE3"/>
    <w:rsid w:val="00600C76"/>
    <w:rsid w:val="00601B13"/>
    <w:rsid w:val="00601BAE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25D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3280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25AF"/>
    <w:rsid w:val="0066268A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A5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330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97B14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017"/>
    <w:rsid w:val="006A52F5"/>
    <w:rsid w:val="006A5479"/>
    <w:rsid w:val="006A55FC"/>
    <w:rsid w:val="006A5CB5"/>
    <w:rsid w:val="006A60BD"/>
    <w:rsid w:val="006A6438"/>
    <w:rsid w:val="006A6A1A"/>
    <w:rsid w:val="006A7191"/>
    <w:rsid w:val="006A7280"/>
    <w:rsid w:val="006A757B"/>
    <w:rsid w:val="006A7DC9"/>
    <w:rsid w:val="006B08B0"/>
    <w:rsid w:val="006B13E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D1F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369F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687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E7E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C6E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4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867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16"/>
    <w:rsid w:val="00754843"/>
    <w:rsid w:val="00754E0A"/>
    <w:rsid w:val="00755987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5C34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372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B7B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020"/>
    <w:rsid w:val="007B1294"/>
    <w:rsid w:val="007B1478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6C7"/>
    <w:rsid w:val="007C3EC4"/>
    <w:rsid w:val="007C43CB"/>
    <w:rsid w:val="007C44B2"/>
    <w:rsid w:val="007C46AF"/>
    <w:rsid w:val="007C53EF"/>
    <w:rsid w:val="007C606B"/>
    <w:rsid w:val="007C6087"/>
    <w:rsid w:val="007C6B06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D7E8C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BC6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5F"/>
    <w:rsid w:val="007F4DD8"/>
    <w:rsid w:val="007F4E6F"/>
    <w:rsid w:val="007F5667"/>
    <w:rsid w:val="007F581F"/>
    <w:rsid w:val="007F5FB1"/>
    <w:rsid w:val="007F6FBC"/>
    <w:rsid w:val="007F71A7"/>
    <w:rsid w:val="007F7425"/>
    <w:rsid w:val="007F7B17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4EA"/>
    <w:rsid w:val="0083189E"/>
    <w:rsid w:val="00832033"/>
    <w:rsid w:val="00832748"/>
    <w:rsid w:val="008327A3"/>
    <w:rsid w:val="00832A82"/>
    <w:rsid w:val="00833114"/>
    <w:rsid w:val="0083331D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6CEA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3D98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2B3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6FC1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B75"/>
    <w:rsid w:val="00873EB3"/>
    <w:rsid w:val="008748B8"/>
    <w:rsid w:val="00874C07"/>
    <w:rsid w:val="008751EF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0D5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967EA"/>
    <w:rsid w:val="008A03CB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B3B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2AC"/>
    <w:rsid w:val="008D030F"/>
    <w:rsid w:val="008D03ED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380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1FE2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4C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2EAC"/>
    <w:rsid w:val="009232B8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9AA"/>
    <w:rsid w:val="00927FA2"/>
    <w:rsid w:val="00930803"/>
    <w:rsid w:val="00930A84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1B0A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2"/>
    <w:rsid w:val="00991BB9"/>
    <w:rsid w:val="00991D25"/>
    <w:rsid w:val="0099242C"/>
    <w:rsid w:val="009928D1"/>
    <w:rsid w:val="00993425"/>
    <w:rsid w:val="00993AE0"/>
    <w:rsid w:val="00993D75"/>
    <w:rsid w:val="00993DD1"/>
    <w:rsid w:val="00993DE2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0D1F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8ED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152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1AD"/>
    <w:rsid w:val="009F6766"/>
    <w:rsid w:val="009F67AD"/>
    <w:rsid w:val="009F68D9"/>
    <w:rsid w:val="009F6B4D"/>
    <w:rsid w:val="009F7169"/>
    <w:rsid w:val="009F7946"/>
    <w:rsid w:val="00A00095"/>
    <w:rsid w:val="00A003D1"/>
    <w:rsid w:val="00A00E4B"/>
    <w:rsid w:val="00A017F5"/>
    <w:rsid w:val="00A01C2C"/>
    <w:rsid w:val="00A0212A"/>
    <w:rsid w:val="00A0263C"/>
    <w:rsid w:val="00A02894"/>
    <w:rsid w:val="00A028AF"/>
    <w:rsid w:val="00A029EB"/>
    <w:rsid w:val="00A037EE"/>
    <w:rsid w:val="00A039A9"/>
    <w:rsid w:val="00A04004"/>
    <w:rsid w:val="00A041CC"/>
    <w:rsid w:val="00A04825"/>
    <w:rsid w:val="00A049B5"/>
    <w:rsid w:val="00A04BDC"/>
    <w:rsid w:val="00A05299"/>
    <w:rsid w:val="00A05445"/>
    <w:rsid w:val="00A057BB"/>
    <w:rsid w:val="00A05838"/>
    <w:rsid w:val="00A05CE7"/>
    <w:rsid w:val="00A05DDB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6E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6E1"/>
    <w:rsid w:val="00A428FA"/>
    <w:rsid w:val="00A43737"/>
    <w:rsid w:val="00A43BB7"/>
    <w:rsid w:val="00A43BD2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4E46"/>
    <w:rsid w:val="00A65C2C"/>
    <w:rsid w:val="00A65F39"/>
    <w:rsid w:val="00A66517"/>
    <w:rsid w:val="00A665A9"/>
    <w:rsid w:val="00A66C8A"/>
    <w:rsid w:val="00A670B9"/>
    <w:rsid w:val="00A6759F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5F35"/>
    <w:rsid w:val="00A9616A"/>
    <w:rsid w:val="00A964A5"/>
    <w:rsid w:val="00A9655F"/>
    <w:rsid w:val="00A96B36"/>
    <w:rsid w:val="00A96F68"/>
    <w:rsid w:val="00A97B76"/>
    <w:rsid w:val="00A97D5C"/>
    <w:rsid w:val="00AA0209"/>
    <w:rsid w:val="00AA0278"/>
    <w:rsid w:val="00AA038D"/>
    <w:rsid w:val="00AA0753"/>
    <w:rsid w:val="00AA0D80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04C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0EEE"/>
    <w:rsid w:val="00AC114B"/>
    <w:rsid w:val="00AC11AA"/>
    <w:rsid w:val="00AC159B"/>
    <w:rsid w:val="00AC1834"/>
    <w:rsid w:val="00AC1A0C"/>
    <w:rsid w:val="00AC1EA5"/>
    <w:rsid w:val="00AC1F51"/>
    <w:rsid w:val="00AC2288"/>
    <w:rsid w:val="00AC2A51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D72E7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570"/>
    <w:rsid w:val="00AF1679"/>
    <w:rsid w:val="00AF1CED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3AC"/>
    <w:rsid w:val="00B138D9"/>
    <w:rsid w:val="00B14127"/>
    <w:rsid w:val="00B14281"/>
    <w:rsid w:val="00B14A4F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6A9D"/>
    <w:rsid w:val="00B173D0"/>
    <w:rsid w:val="00B174EB"/>
    <w:rsid w:val="00B20129"/>
    <w:rsid w:val="00B2087D"/>
    <w:rsid w:val="00B20D84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BFD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2FFA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8F2"/>
    <w:rsid w:val="00B57DCE"/>
    <w:rsid w:val="00B60009"/>
    <w:rsid w:val="00B611AC"/>
    <w:rsid w:val="00B61D83"/>
    <w:rsid w:val="00B6214E"/>
    <w:rsid w:val="00B62548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33E"/>
    <w:rsid w:val="00B83F04"/>
    <w:rsid w:val="00B843F4"/>
    <w:rsid w:val="00B84583"/>
    <w:rsid w:val="00B845FA"/>
    <w:rsid w:val="00B8469E"/>
    <w:rsid w:val="00B8489A"/>
    <w:rsid w:val="00B848B5"/>
    <w:rsid w:val="00B85C7B"/>
    <w:rsid w:val="00B85F7D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6CE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1AC7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492A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1CA0"/>
    <w:rsid w:val="00BC25EE"/>
    <w:rsid w:val="00BC26F6"/>
    <w:rsid w:val="00BC2AC0"/>
    <w:rsid w:val="00BC2F35"/>
    <w:rsid w:val="00BC2FC0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6E0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30"/>
    <w:rsid w:val="00C0499F"/>
    <w:rsid w:val="00C05247"/>
    <w:rsid w:val="00C05B48"/>
    <w:rsid w:val="00C06241"/>
    <w:rsid w:val="00C06274"/>
    <w:rsid w:val="00C072F4"/>
    <w:rsid w:val="00C07453"/>
    <w:rsid w:val="00C075FF"/>
    <w:rsid w:val="00C07AD5"/>
    <w:rsid w:val="00C102F9"/>
    <w:rsid w:val="00C104B6"/>
    <w:rsid w:val="00C10754"/>
    <w:rsid w:val="00C107EF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291F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1979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8F7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29FE"/>
    <w:rsid w:val="00C83459"/>
    <w:rsid w:val="00C839CE"/>
    <w:rsid w:val="00C840FB"/>
    <w:rsid w:val="00C84FC0"/>
    <w:rsid w:val="00C851E2"/>
    <w:rsid w:val="00C85870"/>
    <w:rsid w:val="00C863AC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2F4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073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B790F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46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0FF7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86C"/>
    <w:rsid w:val="00CE3AC5"/>
    <w:rsid w:val="00CE3B74"/>
    <w:rsid w:val="00CE3BD3"/>
    <w:rsid w:val="00CE4386"/>
    <w:rsid w:val="00CE506D"/>
    <w:rsid w:val="00CE519C"/>
    <w:rsid w:val="00CE5354"/>
    <w:rsid w:val="00CE5408"/>
    <w:rsid w:val="00CE605E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1BD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1C30"/>
    <w:rsid w:val="00D021F1"/>
    <w:rsid w:val="00D02676"/>
    <w:rsid w:val="00D035D3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4FB"/>
    <w:rsid w:val="00D2470E"/>
    <w:rsid w:val="00D24A8F"/>
    <w:rsid w:val="00D24DAF"/>
    <w:rsid w:val="00D25987"/>
    <w:rsid w:val="00D26486"/>
    <w:rsid w:val="00D264CA"/>
    <w:rsid w:val="00D26AF5"/>
    <w:rsid w:val="00D26D4A"/>
    <w:rsid w:val="00D272D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976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DF8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508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0C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951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BBC"/>
    <w:rsid w:val="00D81BCF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7A0"/>
    <w:rsid w:val="00D92B39"/>
    <w:rsid w:val="00D93001"/>
    <w:rsid w:val="00D9334B"/>
    <w:rsid w:val="00D93389"/>
    <w:rsid w:val="00D939D4"/>
    <w:rsid w:val="00D942C5"/>
    <w:rsid w:val="00D94375"/>
    <w:rsid w:val="00D94F05"/>
    <w:rsid w:val="00D94F24"/>
    <w:rsid w:val="00D95DE8"/>
    <w:rsid w:val="00D9681F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D7EF3"/>
    <w:rsid w:val="00DE0170"/>
    <w:rsid w:val="00DE0518"/>
    <w:rsid w:val="00DE0B16"/>
    <w:rsid w:val="00DE0D00"/>
    <w:rsid w:val="00DE1231"/>
    <w:rsid w:val="00DE14B3"/>
    <w:rsid w:val="00DE1DC4"/>
    <w:rsid w:val="00DE2980"/>
    <w:rsid w:val="00DE2A8E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29FD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5812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59C"/>
    <w:rsid w:val="00E46AFB"/>
    <w:rsid w:val="00E46CC7"/>
    <w:rsid w:val="00E46D83"/>
    <w:rsid w:val="00E4759C"/>
    <w:rsid w:val="00E47ED1"/>
    <w:rsid w:val="00E50590"/>
    <w:rsid w:val="00E50DB4"/>
    <w:rsid w:val="00E50F5E"/>
    <w:rsid w:val="00E50F79"/>
    <w:rsid w:val="00E510CF"/>
    <w:rsid w:val="00E512B6"/>
    <w:rsid w:val="00E515E2"/>
    <w:rsid w:val="00E523E3"/>
    <w:rsid w:val="00E524C3"/>
    <w:rsid w:val="00E52E57"/>
    <w:rsid w:val="00E5343B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123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34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3FD2"/>
    <w:rsid w:val="00EC4393"/>
    <w:rsid w:val="00EC5110"/>
    <w:rsid w:val="00EC5432"/>
    <w:rsid w:val="00EC5807"/>
    <w:rsid w:val="00EC5BD2"/>
    <w:rsid w:val="00EC5C67"/>
    <w:rsid w:val="00EC5DF4"/>
    <w:rsid w:val="00EC5F9A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770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7B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37FB8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37D"/>
    <w:rsid w:val="00F54518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5D5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AFA"/>
    <w:rsid w:val="00FA1B5C"/>
    <w:rsid w:val="00FA20AC"/>
    <w:rsid w:val="00FA20AE"/>
    <w:rsid w:val="00FA25F9"/>
    <w:rsid w:val="00FA2B2F"/>
    <w:rsid w:val="00FA3403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A74E5"/>
    <w:rsid w:val="00FB0610"/>
    <w:rsid w:val="00FB0741"/>
    <w:rsid w:val="00FB0D0C"/>
    <w:rsid w:val="00FB0F14"/>
    <w:rsid w:val="00FB1013"/>
    <w:rsid w:val="00FB1692"/>
    <w:rsid w:val="00FB1F3D"/>
    <w:rsid w:val="00FB22F1"/>
    <w:rsid w:val="00FB2E2D"/>
    <w:rsid w:val="00FB3390"/>
    <w:rsid w:val="00FB3454"/>
    <w:rsid w:val="00FB3A49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B86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CE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A9B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349846B9-5BB9-47FE-A07C-531B899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625AF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00597-CC82-4CCB-A55B-462BF5668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677</TotalTime>
  <Pages>9</Pages>
  <Words>2415</Words>
  <Characters>13770</Characters>
  <Application>Microsoft Office Word</Application>
  <DocSecurity>0</DocSecurity>
  <Lines>114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24</vt:i4>
      </vt:variant>
      <vt:variant>
        <vt:lpstr>عنوان</vt:lpstr>
      </vt:variant>
      <vt:variant>
        <vt:i4>1</vt:i4>
      </vt:variant>
    </vt:vector>
  </HeadingPairs>
  <TitlesOfParts>
    <vt:vector size="26" baseType="lpstr">
      <vt:lpstr/>
      <vt:lpstr>موضوع: اصول / تعادل و تراجیح/</vt:lpstr>
      <vt:lpstr>پیشگفتار </vt:lpstr>
      <vt:lpstr>عوامل پیدایش تعارض ادله</vt:lpstr>
      <vt:lpstr>قسم سوم</vt:lpstr>
      <vt:lpstr>    عامل اول: انتقال از مرحله اصول اربعمائه</vt:lpstr>
      <vt:lpstr>    عامل دوم؛ تنظیم و تبویب</vt:lpstr>
      <vt:lpstr>    عامل سوم: تقطیع </vt:lpstr>
      <vt:lpstr>        نکته اول</vt:lpstr>
      <vt:lpstr>        نکته دوم</vt:lpstr>
      <vt:lpstr>انگیزه تقطیع روایات </vt:lpstr>
      <vt:lpstr>    دلیل اول</vt:lpstr>
      <vt:lpstr>    دلیل دوم</vt:lpstr>
      <vt:lpstr>    دلیل سوم</vt:lpstr>
      <vt:lpstr>دلایل تقطیع در تقریرات آیت‌الله سیستانی</vt:lpstr>
      <vt:lpstr>    دلیل اول</vt:lpstr>
      <vt:lpstr>    دلیل دوم</vt:lpstr>
      <vt:lpstr>    دلیل سوم</vt:lpstr>
      <vt:lpstr>    دلیل چهارم</vt:lpstr>
      <vt:lpstr>    دلیل پنجم </vt:lpstr>
      <vt:lpstr>بیان دقیق کلام</vt:lpstr>
      <vt:lpstr>    نکته </vt:lpstr>
      <vt:lpstr>دلایل‌ عدم اهمیت احتمال تقطیع در روایات</vt:lpstr>
      <vt:lpstr>    دلیل اول</vt:lpstr>
      <vt:lpstr>    دلیل دوم </vt:lpstr>
      <vt:lpstr/>
    </vt:vector>
  </TitlesOfParts>
  <Company/>
  <LinksUpToDate>false</LinksUpToDate>
  <CharactersWithSpaces>16153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23</cp:revision>
  <dcterms:created xsi:type="dcterms:W3CDTF">2026-10-05T14:42:00Z</dcterms:created>
  <dcterms:modified xsi:type="dcterms:W3CDTF">2026-10-14T04:25:00Z</dcterms:modified>
</cp:coreProperties>
</file>