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7" w:rsidRPr="008A63E4" w:rsidRDefault="00E942E7" w:rsidP="00581AD8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0" w:name="_Toc448365683"/>
      <w:bookmarkStart w:id="1" w:name="_Toc448365747"/>
      <w:bookmarkStart w:id="2" w:name="_Toc448392345"/>
      <w:r w:rsidRPr="008A63E4">
        <w:rPr>
          <w:rFonts w:ascii="Traditional Arabic" w:hAnsi="Traditional Arabic" w:cs="Traditional Arabic" w:hint="cs"/>
          <w:rtl/>
        </w:rPr>
        <w:t>فهرست</w:t>
      </w:r>
      <w:bookmarkEnd w:id="0"/>
      <w:bookmarkEnd w:id="1"/>
      <w:bookmarkEnd w:id="2"/>
    </w:p>
    <w:p w:rsidR="00581AD8" w:rsidRPr="008A63E4" w:rsidRDefault="00C32CD5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r w:rsidRPr="008A63E4">
        <w:rPr>
          <w:rFonts w:ascii="Traditional Arabic" w:hAnsi="Traditional Arabic" w:cs="Traditional Arabic"/>
          <w:rtl/>
        </w:rPr>
        <w:fldChar w:fldCharType="begin"/>
      </w:r>
      <w:r w:rsidRPr="008A63E4">
        <w:rPr>
          <w:rFonts w:ascii="Traditional Arabic" w:hAnsi="Traditional Arabic" w:cs="Traditional Arabic"/>
          <w:rtl/>
        </w:rPr>
        <w:instrText xml:space="preserve"> </w:instrText>
      </w:r>
      <w:r w:rsidRPr="008A63E4">
        <w:rPr>
          <w:rFonts w:ascii="Traditional Arabic" w:hAnsi="Traditional Arabic" w:cs="Traditional Arabic"/>
        </w:rPr>
        <w:instrText>TOC</w:instrText>
      </w:r>
      <w:r w:rsidRPr="008A63E4">
        <w:rPr>
          <w:rFonts w:ascii="Traditional Arabic" w:hAnsi="Traditional Arabic" w:cs="Traditional Arabic"/>
          <w:rtl/>
        </w:rPr>
        <w:instrText xml:space="preserve"> \</w:instrText>
      </w:r>
      <w:r w:rsidRPr="008A63E4">
        <w:rPr>
          <w:rFonts w:ascii="Traditional Arabic" w:hAnsi="Traditional Arabic" w:cs="Traditional Arabic"/>
        </w:rPr>
        <w:instrText>o "1-5" \h \z \u</w:instrText>
      </w:r>
      <w:r w:rsidRPr="008A63E4">
        <w:rPr>
          <w:rFonts w:ascii="Traditional Arabic" w:hAnsi="Traditional Arabic" w:cs="Traditional Arabic"/>
          <w:rtl/>
        </w:rPr>
        <w:instrText xml:space="preserve"> </w:instrText>
      </w:r>
      <w:r w:rsidRPr="008A63E4">
        <w:rPr>
          <w:rFonts w:ascii="Traditional Arabic" w:hAnsi="Traditional Arabic" w:cs="Traditional Arabic"/>
          <w:rtl/>
        </w:rPr>
        <w:fldChar w:fldCharType="separate"/>
      </w:r>
      <w:hyperlink w:anchor="_Toc448392346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_Toc448392346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2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47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اشتراک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انشاء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بحث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خاص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_Toc448392347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2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48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متد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تحق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ق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منابع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_Toc448392348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2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49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اصول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فقه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گزاره‌ها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انشائ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_Toc448392349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2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50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نگاه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موضوع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متن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اصول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_Toc448392350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3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51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حج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بعد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تخص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ص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ماورا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خاص؟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>!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_Toc448392351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3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52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اجمال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مخصص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_Toc448392352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3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53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تمسک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شبهات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مصداق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_Toc448392353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4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392354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جا</w:t>
        </w:r>
        <w:r w:rsidR="00581AD8" w:rsidRPr="008A63E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گاه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تمسک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_Toc448392354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4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81AD8" w:rsidRPr="008A63E4" w:rsidRDefault="00095F48" w:rsidP="00581AD8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8392355" w:history="1"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مفهوم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81AD8" w:rsidRPr="008A63E4">
          <w:rPr>
            <w:rStyle w:val="Hyperlink"/>
            <w:rFonts w:ascii="Traditional Arabic" w:hAnsi="Traditional Arabic" w:cs="Traditional Arabic" w:hint="eastAsia"/>
            <w:noProof/>
            <w:rtl/>
          </w:rPr>
          <w:t>مخصص</w:t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ab/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instrText xml:space="preserve"> PAGEREF _Toc448392355 \h </w:instrTex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81AD8" w:rsidRPr="008A63E4">
          <w:rPr>
            <w:rFonts w:ascii="Traditional Arabic" w:hAnsi="Traditional Arabic" w:cs="Traditional Arabic"/>
            <w:noProof/>
            <w:webHidden/>
          </w:rPr>
          <w:t>4</w:t>
        </w:r>
        <w:r w:rsidR="00581AD8" w:rsidRPr="008A63E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9F4EEC" w:rsidRPr="008A63E4" w:rsidRDefault="00C32CD5" w:rsidP="00581AD8">
      <w:pPr>
        <w:pStyle w:val="Heading2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/>
          <w:rtl/>
        </w:rPr>
        <w:fldChar w:fldCharType="end"/>
      </w:r>
      <w:r w:rsidR="00E942E7" w:rsidRPr="008A63E4">
        <w:rPr>
          <w:rFonts w:ascii="Traditional Arabic" w:hAnsi="Traditional Arabic" w:cs="Traditional Arabic"/>
          <w:rtl/>
        </w:rPr>
        <w:tab/>
      </w:r>
    </w:p>
    <w:p w:rsidR="00E942E7" w:rsidRPr="008A63E4" w:rsidRDefault="009F4EEC" w:rsidP="009778BD">
      <w:pPr>
        <w:jc w:val="both"/>
        <w:rPr>
          <w:rFonts w:ascii="Traditional Arabic" w:eastAsia="2  Lotus" w:hAnsi="Traditional Arabic" w:cs="Traditional Arabic"/>
          <w:color w:val="000000" w:themeColor="text1"/>
          <w:sz w:val="42"/>
          <w:szCs w:val="36"/>
          <w:rtl/>
        </w:rPr>
      </w:pPr>
      <w:r w:rsidRPr="008A63E4">
        <w:rPr>
          <w:rFonts w:ascii="Traditional Arabic" w:hAnsi="Traditional Arabic" w:cs="Traditional Arabic"/>
          <w:rtl/>
        </w:rPr>
        <w:br w:type="page"/>
      </w:r>
    </w:p>
    <w:p w:rsidR="008A63E4" w:rsidRPr="008A63E4" w:rsidRDefault="008A63E4" w:rsidP="008A63E4">
      <w:pPr>
        <w:jc w:val="center"/>
        <w:rPr>
          <w:rFonts w:ascii="Traditional Arabic" w:hAnsi="Traditional Arabic" w:cs="Traditional Arabic"/>
        </w:rPr>
      </w:pPr>
      <w:bookmarkStart w:id="3" w:name="_Toc448365684"/>
      <w:bookmarkStart w:id="4" w:name="_Toc448392346"/>
      <w:bookmarkStart w:id="5" w:name="_Toc432101189"/>
      <w:bookmarkStart w:id="6" w:name="_Toc431614821"/>
      <w:bookmarkStart w:id="7" w:name="_Toc414410627"/>
      <w:r w:rsidRPr="008A63E4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8A63E4" w:rsidRPr="008A63E4" w:rsidRDefault="008A63E4" w:rsidP="008A63E4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8A63E4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8A63E4">
        <w:rPr>
          <w:rFonts w:ascii="Traditional Arabic" w:hAnsi="Traditional Arabic" w:cs="Traditional Arabic"/>
          <w:color w:val="FF0000"/>
          <w:rtl/>
        </w:rPr>
        <w:t>: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اصول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/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عام و خاص</w:t>
      </w:r>
      <w:r w:rsidRPr="008A63E4">
        <w:rPr>
          <w:rFonts w:ascii="Traditional Arabic" w:hAnsi="Traditional Arabic" w:cs="Traditional Arabic"/>
          <w:rtl/>
        </w:rPr>
        <w:t xml:space="preserve"> / </w:t>
      </w:r>
      <w:bookmarkEnd w:id="5"/>
      <w:bookmarkEnd w:id="6"/>
      <w:bookmarkEnd w:id="7"/>
      <w:r w:rsidRPr="008A63E4">
        <w:rPr>
          <w:rFonts w:ascii="Traditional Arabic" w:hAnsi="Traditional Arabic" w:cs="Traditional Arabic" w:hint="cs"/>
          <w:rtl/>
        </w:rPr>
        <w:t>تخصیص</w:t>
      </w:r>
    </w:p>
    <w:p w:rsidR="002A0396" w:rsidRPr="008A63E4" w:rsidRDefault="002A0396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r w:rsidRPr="008A63E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  <w:bookmarkEnd w:id="4"/>
    </w:p>
    <w:p w:rsidR="003C72D3" w:rsidRPr="008A63E4" w:rsidRDefault="003C72D3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مطالبی در جلسه قبل ذکر شد و </w:t>
      </w:r>
      <w:r w:rsidR="002A0396" w:rsidRPr="008A63E4">
        <w:rPr>
          <w:rFonts w:ascii="Traditional Arabic" w:hAnsi="Traditional Arabic" w:cs="Traditional Arabic" w:hint="cs"/>
          <w:rtl/>
        </w:rPr>
        <w:t xml:space="preserve">پیشنهادمان این بود که مباحث عام و </w:t>
      </w:r>
      <w:r w:rsidRPr="008A63E4">
        <w:rPr>
          <w:rFonts w:ascii="Traditional Arabic" w:hAnsi="Traditional Arabic" w:cs="Traditional Arabic" w:hint="cs"/>
          <w:rtl/>
        </w:rPr>
        <w:t>خاص به سه محور کلی تقسیم شود و آ</w:t>
      </w:r>
      <w:r w:rsidR="002A0396" w:rsidRPr="008A63E4">
        <w:rPr>
          <w:rFonts w:ascii="Traditional Arabic" w:hAnsi="Traditional Arabic" w:cs="Traditional Arabic" w:hint="cs"/>
          <w:rtl/>
        </w:rPr>
        <w:t xml:space="preserve">نچه </w:t>
      </w:r>
      <w:r w:rsidRPr="008A63E4">
        <w:rPr>
          <w:rFonts w:ascii="Traditional Arabic" w:hAnsi="Traditional Arabic" w:cs="Traditional Arabic" w:hint="cs"/>
          <w:rtl/>
        </w:rPr>
        <w:t xml:space="preserve">به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="002A0396" w:rsidRPr="008A63E4">
        <w:rPr>
          <w:rFonts w:ascii="Traditional Arabic" w:hAnsi="Traditional Arabic" w:cs="Traditional Arabic" w:hint="cs"/>
          <w:rtl/>
        </w:rPr>
        <w:t xml:space="preserve"> پردا</w:t>
      </w:r>
      <w:r w:rsidRPr="008A63E4">
        <w:rPr>
          <w:rFonts w:ascii="Traditional Arabic" w:hAnsi="Traditional Arabic" w:cs="Traditional Arabic" w:hint="cs"/>
          <w:rtl/>
        </w:rPr>
        <w:t>خت</w:t>
      </w:r>
      <w:r w:rsidR="002A0396" w:rsidRPr="008A63E4">
        <w:rPr>
          <w:rFonts w:ascii="Traditional Arabic" w:hAnsi="Traditional Arabic" w:cs="Traditional Arabic" w:hint="cs"/>
          <w:rtl/>
        </w:rPr>
        <w:t xml:space="preserve">یم قسم سوم </w:t>
      </w:r>
      <w:r w:rsidRPr="008A63E4">
        <w:rPr>
          <w:rFonts w:ascii="Traditional Arabic" w:hAnsi="Traditional Arabic" w:cs="Traditional Arabic" w:hint="cs"/>
          <w:rtl/>
        </w:rPr>
        <w:t>بود</w:t>
      </w:r>
      <w:r w:rsidR="002A0396" w:rsidRPr="008A63E4">
        <w:rPr>
          <w:rFonts w:ascii="Traditional Arabic" w:hAnsi="Traditional Arabic" w:cs="Traditional Arabic" w:hint="cs"/>
          <w:rtl/>
        </w:rPr>
        <w:t xml:space="preserve">. وقتی وارد محور سوم </w:t>
      </w:r>
      <w:r w:rsidR="007575E7" w:rsidRPr="008A63E4">
        <w:rPr>
          <w:rFonts w:ascii="Traditional Arabic" w:hAnsi="Traditional Arabic" w:cs="Traditional Arabic"/>
          <w:rtl/>
        </w:rPr>
        <w:t>م</w:t>
      </w:r>
      <w:r w:rsidR="007575E7" w:rsidRPr="008A63E4">
        <w:rPr>
          <w:rFonts w:ascii="Traditional Arabic" w:hAnsi="Traditional Arabic" w:cs="Traditional Arabic" w:hint="cs"/>
          <w:rtl/>
        </w:rPr>
        <w:t>ی‌</w:t>
      </w:r>
      <w:r w:rsidR="007575E7" w:rsidRPr="008A63E4">
        <w:rPr>
          <w:rFonts w:ascii="Traditional Arabic" w:hAnsi="Traditional Arabic" w:cs="Traditional Arabic" w:hint="eastAsia"/>
          <w:rtl/>
        </w:rPr>
        <w:t>شو</w:t>
      </w:r>
      <w:r w:rsidR="007575E7" w:rsidRPr="008A63E4">
        <w:rPr>
          <w:rFonts w:ascii="Traditional Arabic" w:hAnsi="Traditional Arabic" w:cs="Traditional Arabic" w:hint="cs"/>
          <w:rtl/>
        </w:rPr>
        <w:t>ی</w:t>
      </w:r>
      <w:r w:rsidR="007575E7" w:rsidRPr="008A63E4">
        <w:rPr>
          <w:rFonts w:ascii="Traditional Arabic" w:hAnsi="Traditional Arabic" w:cs="Traditional Arabic" w:hint="eastAsia"/>
          <w:rtl/>
        </w:rPr>
        <w:t>م</w:t>
      </w:r>
      <w:r w:rsidR="002A0396" w:rsidRPr="008A63E4">
        <w:rPr>
          <w:rFonts w:ascii="Traditional Arabic" w:hAnsi="Traditional Arabic" w:cs="Traditional Arabic" w:hint="cs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که همان</w:t>
      </w:r>
      <w:r w:rsidR="002A0396" w:rsidRPr="008A63E4">
        <w:rPr>
          <w:rFonts w:ascii="Traditional Arabic" w:hAnsi="Traditional Arabic" w:cs="Traditional Arabic" w:hint="cs"/>
          <w:rtl/>
        </w:rPr>
        <w:t xml:space="preserve"> نسبت خاص و عام </w:t>
      </w:r>
      <w:r w:rsidRPr="008A63E4">
        <w:rPr>
          <w:rFonts w:ascii="Traditional Arabic" w:hAnsi="Traditional Arabic" w:cs="Traditional Arabic" w:hint="cs"/>
          <w:rtl/>
        </w:rPr>
        <w:t>است،</w:t>
      </w:r>
      <w:r w:rsidR="007575E7" w:rsidRPr="008A63E4">
        <w:rPr>
          <w:rFonts w:ascii="Traditional Arabic" w:hAnsi="Traditional Arabic" w:cs="Traditional Arabic"/>
          <w:rtl/>
        </w:rPr>
        <w:t xml:space="preserve"> در</w:t>
      </w:r>
      <w:r w:rsidR="002A0396" w:rsidRPr="008A63E4">
        <w:rPr>
          <w:rFonts w:ascii="Traditional Arabic" w:hAnsi="Traditional Arabic" w:cs="Traditional Arabic" w:hint="cs"/>
          <w:rtl/>
        </w:rPr>
        <w:t xml:space="preserve"> ابتدا مناسب است چهار نسبت را بررسی کنیم که عبارت است</w:t>
      </w:r>
      <w:r w:rsidR="00E25F47" w:rsidRPr="008A63E4">
        <w:rPr>
          <w:rFonts w:ascii="Traditional Arabic" w:hAnsi="Traditional Arabic" w:cs="Traditional Arabic" w:hint="cs"/>
          <w:rtl/>
        </w:rPr>
        <w:t xml:space="preserve"> از: </w:t>
      </w:r>
      <w:r w:rsidR="002A0396" w:rsidRPr="008A63E4">
        <w:rPr>
          <w:rFonts w:ascii="Traditional Arabic" w:hAnsi="Traditional Arabic" w:cs="Traditional Arabic" w:hint="cs"/>
          <w:rtl/>
        </w:rPr>
        <w:t xml:space="preserve">نسخ و </w:t>
      </w:r>
      <w:r w:rsidR="007575E7" w:rsidRPr="008A63E4">
        <w:rPr>
          <w:rFonts w:ascii="Traditional Arabic" w:hAnsi="Traditional Arabic" w:cs="Traditional Arabic"/>
          <w:rtl/>
        </w:rPr>
        <w:t>تأکید</w:t>
      </w:r>
      <w:r w:rsidR="002A0396" w:rsidRPr="008A63E4">
        <w:rPr>
          <w:rFonts w:ascii="Traditional Arabic" w:hAnsi="Traditional Arabic" w:cs="Traditional Arabic" w:hint="cs"/>
          <w:rtl/>
        </w:rPr>
        <w:t xml:space="preserve"> و تخصیص و چهارمی که </w:t>
      </w:r>
      <w:r w:rsidR="007575E7" w:rsidRPr="008A63E4">
        <w:rPr>
          <w:rFonts w:ascii="Traditional Arabic" w:hAnsi="Traditional Arabic" w:cs="Traditional Arabic"/>
          <w:rtl/>
        </w:rPr>
        <w:t>ه</w:t>
      </w:r>
      <w:r w:rsidR="007575E7" w:rsidRPr="008A63E4">
        <w:rPr>
          <w:rFonts w:ascii="Traditional Arabic" w:hAnsi="Traditional Arabic" w:cs="Traditional Arabic" w:hint="cs"/>
          <w:rtl/>
        </w:rPr>
        <w:t>ی</w:t>
      </w:r>
      <w:r w:rsidR="007575E7" w:rsidRPr="008A63E4">
        <w:rPr>
          <w:rFonts w:ascii="Traditional Arabic" w:hAnsi="Traditional Arabic" w:cs="Traditional Arabic" w:hint="eastAsia"/>
          <w:rtl/>
        </w:rPr>
        <w:t>چ‌کدام</w:t>
      </w:r>
      <w:r w:rsidR="002A0396" w:rsidRPr="008A63E4">
        <w:rPr>
          <w:rFonts w:ascii="Traditional Arabic" w:hAnsi="Traditional Arabic" w:cs="Traditional Arabic" w:hint="cs"/>
          <w:rtl/>
        </w:rPr>
        <w:t xml:space="preserve"> از </w:t>
      </w:r>
      <w:r w:rsidR="007575E7" w:rsidRPr="008A63E4">
        <w:rPr>
          <w:rFonts w:ascii="Traditional Arabic" w:hAnsi="Traditional Arabic" w:cs="Traditional Arabic"/>
          <w:rtl/>
        </w:rPr>
        <w:t>این‌ها</w:t>
      </w:r>
      <w:r w:rsidR="002A0396" w:rsidRPr="008A63E4">
        <w:rPr>
          <w:rFonts w:ascii="Traditional Arabic" w:hAnsi="Traditional Arabic" w:cs="Traditional Arabic" w:hint="cs"/>
          <w:rtl/>
        </w:rPr>
        <w:t xml:space="preserve"> نیست و فقط مثالیت بود.</w:t>
      </w:r>
    </w:p>
    <w:p w:rsidR="003C72D3" w:rsidRPr="008A63E4" w:rsidRDefault="002A0396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 این تقسیم </w:t>
      </w:r>
      <w:r w:rsidR="007575E7" w:rsidRPr="008A63E4">
        <w:rPr>
          <w:rFonts w:ascii="Traditional Arabic" w:hAnsi="Traditional Arabic" w:cs="Traditional Arabic" w:hint="cs"/>
          <w:rtl/>
        </w:rPr>
        <w:t>چهارضلعی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می‌توانست</w:t>
      </w:r>
      <w:r w:rsidRPr="008A63E4">
        <w:rPr>
          <w:rFonts w:ascii="Traditional Arabic" w:hAnsi="Traditional Arabic" w:cs="Traditional Arabic" w:hint="cs"/>
          <w:rtl/>
        </w:rPr>
        <w:t xml:space="preserve"> در آغاز </w:t>
      </w:r>
      <w:r w:rsidR="007575E7" w:rsidRPr="008A63E4">
        <w:rPr>
          <w:rFonts w:ascii="Traditional Arabic" w:hAnsi="Traditional Arabic" w:cs="Traditional Arabic" w:hint="cs"/>
          <w:rtl/>
        </w:rPr>
        <w:t>بحث‌های</w:t>
      </w:r>
      <w:r w:rsidRPr="008A63E4">
        <w:rPr>
          <w:rFonts w:ascii="Traditional Arabic" w:hAnsi="Traditional Arabic" w:cs="Traditional Arabic" w:hint="cs"/>
          <w:rtl/>
        </w:rPr>
        <w:t xml:space="preserve"> عام و خاص قرار گیرد و خیلی از </w:t>
      </w:r>
      <w:r w:rsidR="007575E7" w:rsidRPr="008A63E4">
        <w:rPr>
          <w:rFonts w:ascii="Traditional Arabic" w:hAnsi="Traditional Arabic" w:cs="Traditional Arabic" w:hint="cs"/>
          <w:rtl/>
        </w:rPr>
        <w:t>بحث‌ها</w:t>
      </w:r>
      <w:r w:rsidRPr="008A63E4">
        <w:rPr>
          <w:rFonts w:ascii="Traditional Arabic" w:hAnsi="Traditional Arabic" w:cs="Traditional Arabic" w:hint="cs"/>
          <w:rtl/>
        </w:rPr>
        <w:t xml:space="preserve"> را سامان </w:t>
      </w:r>
      <w:r w:rsidR="003C72D3" w:rsidRPr="008A63E4">
        <w:rPr>
          <w:rFonts w:ascii="Traditional Arabic" w:hAnsi="Traditional Arabic" w:cs="Traditional Arabic" w:hint="cs"/>
          <w:rtl/>
        </w:rPr>
        <w:t>دهد.</w:t>
      </w:r>
      <w:r w:rsidRPr="008A63E4">
        <w:rPr>
          <w:rFonts w:ascii="Traditional Arabic" w:hAnsi="Traditional Arabic" w:cs="Traditional Arabic" w:hint="cs"/>
          <w:rtl/>
        </w:rPr>
        <w:t xml:space="preserve"> رابطه خاص و عام به یکی از این چهار نوع </w:t>
      </w:r>
      <w:r w:rsidR="007575E7" w:rsidRPr="008A63E4">
        <w:rPr>
          <w:rFonts w:ascii="Traditional Arabic" w:hAnsi="Traditional Arabic" w:cs="Traditional Arabic" w:hint="cs"/>
          <w:rtl/>
        </w:rPr>
        <w:t>هست</w:t>
      </w:r>
      <w:r w:rsidR="007575E7" w:rsidRPr="008A63E4">
        <w:rPr>
          <w:rFonts w:ascii="Traditional Arabic" w:hAnsi="Traditional Arabic" w:cs="Traditional Arabic"/>
          <w:rtl/>
        </w:rPr>
        <w:t>: نسخ</w:t>
      </w:r>
      <w:r w:rsidR="003C72D3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تأکید</w:t>
      </w:r>
      <w:r w:rsidR="003C72D3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مثالیت و مصداقیت </w:t>
      </w:r>
      <w:r w:rsidR="003C72D3" w:rsidRPr="008A63E4">
        <w:rPr>
          <w:rFonts w:ascii="Traditional Arabic" w:hAnsi="Traditional Arabic" w:cs="Traditional Arabic" w:hint="cs"/>
          <w:rtl/>
        </w:rPr>
        <w:t>و چهارم</w:t>
      </w:r>
      <w:r w:rsidRPr="008A63E4">
        <w:rPr>
          <w:rFonts w:ascii="Traditional Arabic" w:hAnsi="Traditional Arabic" w:cs="Traditional Arabic" w:hint="cs"/>
          <w:rtl/>
        </w:rPr>
        <w:t xml:space="preserve"> تخصیص</w:t>
      </w:r>
      <w:r w:rsidR="003C72D3" w:rsidRPr="008A63E4">
        <w:rPr>
          <w:rFonts w:ascii="Traditional Arabic" w:hAnsi="Traditional Arabic" w:cs="Traditional Arabic" w:hint="cs"/>
          <w:rtl/>
        </w:rPr>
        <w:t>.</w:t>
      </w:r>
    </w:p>
    <w:p w:rsidR="002A0396" w:rsidRPr="008A63E4" w:rsidRDefault="002A0396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 موطن و موضع </w:t>
      </w:r>
      <w:r w:rsidR="007575E7" w:rsidRPr="008A63E4">
        <w:rPr>
          <w:rFonts w:ascii="Traditional Arabic" w:hAnsi="Traditional Arabic" w:cs="Traditional Arabic" w:hint="cs"/>
          <w:rtl/>
        </w:rPr>
        <w:t>هرکدام</w:t>
      </w:r>
      <w:r w:rsidRPr="008A63E4">
        <w:rPr>
          <w:rFonts w:ascii="Traditional Arabic" w:hAnsi="Traditional Arabic" w:cs="Traditional Arabic" w:hint="cs"/>
          <w:rtl/>
        </w:rPr>
        <w:t xml:space="preserve"> از </w:t>
      </w:r>
      <w:r w:rsidR="007575E7" w:rsidRPr="008A63E4">
        <w:rPr>
          <w:rFonts w:ascii="Traditional Arabic" w:hAnsi="Traditional Arabic" w:cs="Traditional Arabic" w:hint="cs"/>
          <w:rtl/>
        </w:rPr>
        <w:t>این‌ها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3C72D3" w:rsidRPr="008A63E4">
        <w:rPr>
          <w:rFonts w:ascii="Traditional Arabic" w:hAnsi="Traditional Arabic" w:cs="Traditional Arabic" w:hint="cs"/>
          <w:rtl/>
        </w:rPr>
        <w:t xml:space="preserve">باید بحث </w:t>
      </w:r>
      <w:r w:rsidR="007575E7" w:rsidRPr="008A63E4">
        <w:rPr>
          <w:rFonts w:ascii="Traditional Arabic" w:hAnsi="Traditional Arabic" w:cs="Traditional Arabic" w:hint="cs"/>
          <w:rtl/>
        </w:rPr>
        <w:t>می‌شد</w:t>
      </w:r>
      <w:r w:rsidR="003C72D3" w:rsidRPr="008A63E4">
        <w:rPr>
          <w:rFonts w:ascii="Traditional Arabic" w:hAnsi="Traditional Arabic" w:cs="Traditional Arabic" w:hint="cs"/>
          <w:rtl/>
        </w:rPr>
        <w:t xml:space="preserve"> تا </w:t>
      </w:r>
      <w:r w:rsidR="007575E7" w:rsidRPr="008A63E4">
        <w:rPr>
          <w:rFonts w:ascii="Traditional Arabic" w:hAnsi="Traditional Arabic" w:cs="Traditional Arabic" w:hint="cs"/>
          <w:rtl/>
        </w:rPr>
        <w:t xml:space="preserve">بحث‌ها </w:t>
      </w:r>
      <w:r w:rsidRPr="008A63E4">
        <w:rPr>
          <w:rFonts w:ascii="Traditional Arabic" w:hAnsi="Traditional Arabic" w:cs="Traditional Arabic" w:hint="cs"/>
          <w:rtl/>
        </w:rPr>
        <w:t xml:space="preserve">در یک مسیر مرتبی قرار </w:t>
      </w:r>
      <w:r w:rsidR="007575E7" w:rsidRPr="008A63E4">
        <w:rPr>
          <w:rFonts w:ascii="Traditional Arabic" w:hAnsi="Traditional Arabic" w:cs="Traditional Arabic" w:hint="cs"/>
          <w:rtl/>
        </w:rPr>
        <w:t>می‌گرفت</w:t>
      </w:r>
      <w:r w:rsidR="007575E7" w:rsidRPr="008A63E4">
        <w:rPr>
          <w:rFonts w:ascii="Traditional Arabic" w:hAnsi="Traditional Arabic" w:cs="Traditional Arabic"/>
          <w:rtl/>
        </w:rPr>
        <w:t xml:space="preserve"> </w:t>
      </w:r>
      <w:r w:rsidR="00E25F47" w:rsidRPr="008A63E4">
        <w:rPr>
          <w:rFonts w:ascii="Traditional Arabic" w:hAnsi="Traditional Arabic" w:cs="Traditional Arabic" w:hint="cs"/>
          <w:rtl/>
        </w:rPr>
        <w:t>درحالی که</w:t>
      </w:r>
      <w:r w:rsidR="003C72D3" w:rsidRPr="008A63E4">
        <w:rPr>
          <w:rFonts w:ascii="Traditional Arabic" w:hAnsi="Traditional Arabic" w:cs="Traditional Arabic" w:hint="cs"/>
          <w:rtl/>
        </w:rPr>
        <w:t xml:space="preserve"> نقشه منسجمی حاکم </w:t>
      </w:r>
      <w:r w:rsidR="00E25F47" w:rsidRPr="008A63E4">
        <w:rPr>
          <w:rFonts w:ascii="Traditional Arabic" w:hAnsi="Traditional Arabic" w:cs="Traditional Arabic" w:hint="cs"/>
          <w:rtl/>
        </w:rPr>
        <w:t>نیست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E25F47" w:rsidRPr="008A63E4">
        <w:rPr>
          <w:rFonts w:ascii="Traditional Arabic" w:hAnsi="Traditional Arabic" w:cs="Traditional Arabic" w:hint="cs"/>
          <w:rtl/>
        </w:rPr>
        <w:t>هر چند که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عملاً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3C72D3" w:rsidRPr="008A63E4">
        <w:rPr>
          <w:rFonts w:ascii="Traditional Arabic" w:hAnsi="Traditional Arabic" w:cs="Traditional Arabic" w:hint="cs"/>
          <w:rtl/>
        </w:rPr>
        <w:t xml:space="preserve">به </w:t>
      </w:r>
      <w:r w:rsidRPr="008A63E4">
        <w:rPr>
          <w:rFonts w:ascii="Traditional Arabic" w:hAnsi="Traditional Arabic" w:cs="Traditional Arabic" w:hint="cs"/>
          <w:rtl/>
        </w:rPr>
        <w:t xml:space="preserve">همه این </w:t>
      </w:r>
      <w:r w:rsidR="007575E7" w:rsidRPr="008A63E4">
        <w:rPr>
          <w:rFonts w:ascii="Traditional Arabic" w:hAnsi="Traditional Arabic" w:cs="Traditional Arabic" w:hint="cs"/>
          <w:rtl/>
        </w:rPr>
        <w:t>بحث‌ها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پرداخته‌شده</w:t>
      </w:r>
      <w:r w:rsidR="003C72D3" w:rsidRPr="008A63E4">
        <w:rPr>
          <w:rFonts w:ascii="Traditional Arabic" w:hAnsi="Traditional Arabic" w:cs="Traditional Arabic" w:hint="cs"/>
          <w:rtl/>
        </w:rPr>
        <w:t xml:space="preserve"> مگر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درجاهایی</w:t>
      </w:r>
      <w:r w:rsidRPr="008A63E4">
        <w:rPr>
          <w:rFonts w:ascii="Traditional Arabic" w:hAnsi="Traditional Arabic" w:cs="Traditional Arabic" w:hint="cs"/>
          <w:rtl/>
        </w:rPr>
        <w:t xml:space="preserve"> که کمتر به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پرداخته‌شده</w:t>
      </w:r>
      <w:r w:rsidR="003C72D3" w:rsidRPr="008A63E4">
        <w:rPr>
          <w:rFonts w:ascii="Traditional Arabic" w:hAnsi="Traditional Arabic" w:cs="Traditional Arabic" w:hint="cs"/>
          <w:rtl/>
        </w:rPr>
        <w:t xml:space="preserve"> است</w:t>
      </w:r>
      <w:r w:rsidRPr="008A63E4">
        <w:rPr>
          <w:rFonts w:ascii="Traditional Arabic" w:hAnsi="Traditional Arabic" w:cs="Traditional Arabic" w:hint="cs"/>
          <w:rtl/>
        </w:rPr>
        <w:t>.</w:t>
      </w:r>
    </w:p>
    <w:p w:rsidR="00DF4D34" w:rsidRPr="008A63E4" w:rsidRDefault="00E25F47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8" w:name="_Toc448392347"/>
      <w:bookmarkStart w:id="9" w:name="_Toc448365685"/>
      <w:r w:rsidRPr="008A63E4">
        <w:rPr>
          <w:rFonts w:ascii="Traditional Arabic" w:hAnsi="Traditional Arabic" w:cs="Traditional Arabic" w:hint="cs"/>
          <w:color w:val="FF0000"/>
          <w:rtl/>
        </w:rPr>
        <w:t xml:space="preserve">اشتراک انشاء و اخبار در بحث </w:t>
      </w:r>
      <w:r w:rsidR="00DF4D34" w:rsidRPr="008A63E4">
        <w:rPr>
          <w:rFonts w:ascii="Traditional Arabic" w:hAnsi="Traditional Arabic" w:cs="Traditional Arabic" w:hint="cs"/>
          <w:color w:val="FF0000"/>
          <w:rtl/>
        </w:rPr>
        <w:t>عام و خاص</w:t>
      </w:r>
      <w:bookmarkEnd w:id="8"/>
      <w:r w:rsidR="00DF4D34" w:rsidRPr="008A63E4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9"/>
    </w:p>
    <w:p w:rsidR="00DF4D34" w:rsidRPr="008A63E4" w:rsidRDefault="00660F8F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بحث عام و خاص </w:t>
      </w:r>
      <w:r w:rsidR="007575E7" w:rsidRPr="008A63E4">
        <w:rPr>
          <w:rFonts w:ascii="Traditional Arabic" w:hAnsi="Traditional Arabic" w:cs="Traditional Arabic" w:hint="cs"/>
          <w:rtl/>
        </w:rPr>
        <w:t>علی‌الاصول</w:t>
      </w:r>
      <w:r w:rsidRPr="008A63E4">
        <w:rPr>
          <w:rFonts w:ascii="Traditional Arabic" w:hAnsi="Traditional Arabic" w:cs="Traditional Arabic" w:hint="cs"/>
          <w:rtl/>
        </w:rPr>
        <w:t xml:space="preserve"> از مباحث مشترک بین انشائیات و اخباریات است یعنی از بحث اوامر و نواهی نیست که ذات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Pr="008A63E4">
        <w:rPr>
          <w:rFonts w:ascii="Traditional Arabic" w:hAnsi="Traditional Arabic" w:cs="Traditional Arabic" w:hint="cs"/>
          <w:rtl/>
        </w:rPr>
        <w:t xml:space="preserve"> مختص به فقه </w:t>
      </w:r>
      <w:r w:rsidR="003C72D3" w:rsidRPr="008A63E4">
        <w:rPr>
          <w:rFonts w:ascii="Traditional Arabic" w:hAnsi="Traditional Arabic" w:cs="Traditional Arabic" w:hint="cs"/>
          <w:rtl/>
        </w:rPr>
        <w:t>باشد</w:t>
      </w:r>
      <w:r w:rsidR="007575E7" w:rsidRPr="008A63E4">
        <w:rPr>
          <w:rFonts w:ascii="Traditional Arabic" w:hAnsi="Traditional Arabic" w:cs="Traditional Arabic" w:hint="cs"/>
          <w:rtl/>
        </w:rPr>
        <w:t xml:space="preserve"> </w:t>
      </w:r>
      <w:r w:rsidR="003C72D3" w:rsidRPr="008A63E4">
        <w:rPr>
          <w:rFonts w:ascii="Traditional Arabic" w:hAnsi="Traditional Arabic" w:cs="Traditional Arabic" w:hint="cs"/>
          <w:rtl/>
        </w:rPr>
        <w:t>که با</w:t>
      </w:r>
      <w:r w:rsidRPr="008A63E4">
        <w:rPr>
          <w:rFonts w:ascii="Traditional Arabic" w:hAnsi="Traditional Arabic" w:cs="Traditional Arabic" w:hint="cs"/>
          <w:rtl/>
        </w:rPr>
        <w:t xml:space="preserve"> قضایای انشائیه و تشریعیه ارتباط دارد</w:t>
      </w:r>
      <w:r w:rsidR="003C72D3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بلکه عام </w:t>
      </w:r>
      <w:r w:rsidR="007575E7" w:rsidRPr="008A63E4">
        <w:rPr>
          <w:rFonts w:ascii="Traditional Arabic" w:hAnsi="Traditional Arabic" w:cs="Traditional Arabic"/>
          <w:rtl/>
        </w:rPr>
        <w:t>و خاص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/>
          <w:rtl/>
        </w:rPr>
        <w:t>تقر</w:t>
      </w:r>
      <w:r w:rsidR="007575E7" w:rsidRPr="008A63E4">
        <w:rPr>
          <w:rFonts w:ascii="Traditional Arabic" w:hAnsi="Traditional Arabic" w:cs="Traditional Arabic" w:hint="cs"/>
          <w:rtl/>
        </w:rPr>
        <w:t>ی</w:t>
      </w:r>
      <w:r w:rsidR="007575E7" w:rsidRPr="008A63E4">
        <w:rPr>
          <w:rFonts w:ascii="Traditional Arabic" w:hAnsi="Traditional Arabic" w:cs="Traditional Arabic" w:hint="eastAsia"/>
          <w:rtl/>
        </w:rPr>
        <w:t>باً</w:t>
      </w:r>
      <w:r w:rsidRPr="008A63E4">
        <w:rPr>
          <w:rFonts w:ascii="Traditional Arabic" w:hAnsi="Traditional Arabic" w:cs="Traditional Arabic" w:hint="cs"/>
          <w:rtl/>
        </w:rPr>
        <w:t xml:space="preserve"> مثل مفاهیم از م</w:t>
      </w:r>
      <w:r w:rsidR="003C72D3" w:rsidRPr="008A63E4">
        <w:rPr>
          <w:rFonts w:ascii="Traditional Arabic" w:hAnsi="Traditional Arabic" w:cs="Traditional Arabic" w:hint="cs"/>
          <w:rtl/>
        </w:rPr>
        <w:t xml:space="preserve">باحث مشترک بین اخبار و انشا است، </w:t>
      </w:r>
      <w:r w:rsidRPr="008A63E4">
        <w:rPr>
          <w:rFonts w:ascii="Traditional Arabic" w:hAnsi="Traditional Arabic" w:cs="Traditional Arabic" w:hint="cs"/>
          <w:rtl/>
        </w:rPr>
        <w:t>البته بخش زیاد</w:t>
      </w:r>
      <w:r w:rsidR="00DF4D34" w:rsidRPr="008A63E4">
        <w:rPr>
          <w:rFonts w:ascii="Traditional Arabic" w:hAnsi="Traditional Arabic" w:cs="Traditional Arabic" w:hint="cs"/>
          <w:rtl/>
        </w:rPr>
        <w:t xml:space="preserve">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Pr="008A63E4">
        <w:rPr>
          <w:rFonts w:ascii="Traditional Arabic" w:hAnsi="Traditional Arabic" w:cs="Traditional Arabic" w:hint="cs"/>
          <w:rtl/>
        </w:rPr>
        <w:t xml:space="preserve"> نه همه.</w:t>
      </w:r>
    </w:p>
    <w:p w:rsidR="00660F8F" w:rsidRPr="008A63E4" w:rsidRDefault="00DF4D34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عام و خاص یا </w:t>
      </w:r>
      <w:r w:rsidR="00660F8F" w:rsidRPr="008A63E4">
        <w:rPr>
          <w:rFonts w:ascii="Traditional Arabic" w:hAnsi="Traditional Arabic" w:cs="Traditional Arabic" w:hint="cs"/>
          <w:rtl/>
        </w:rPr>
        <w:t>عموم و تخصیص از بخش اصول مشترک بین فقه و غیر فقه است</w:t>
      </w:r>
      <w:r w:rsidRPr="008A63E4">
        <w:rPr>
          <w:rFonts w:ascii="Traditional Arabic" w:hAnsi="Traditional Arabic" w:cs="Traditional Arabic" w:hint="cs"/>
          <w:rtl/>
        </w:rPr>
        <w:t>،</w:t>
      </w:r>
      <w:r w:rsidR="00660F8F" w:rsidRPr="008A63E4">
        <w:rPr>
          <w:rFonts w:ascii="Traditional Arabic" w:hAnsi="Traditional Arabic" w:cs="Traditional Arabic" w:hint="cs"/>
          <w:rtl/>
        </w:rPr>
        <w:t xml:space="preserve"> ولی در فقه </w:t>
      </w:r>
      <w:r w:rsidR="007575E7" w:rsidRPr="008A63E4">
        <w:rPr>
          <w:rFonts w:ascii="Traditional Arabic" w:hAnsi="Traditional Arabic" w:cs="Traditional Arabic"/>
          <w:rtl/>
        </w:rPr>
        <w:t>غالباً</w:t>
      </w:r>
      <w:r w:rsidR="00660F8F" w:rsidRPr="008A63E4">
        <w:rPr>
          <w:rFonts w:ascii="Traditional Arabic" w:hAnsi="Traditional Arabic" w:cs="Traditional Arabic" w:hint="cs"/>
          <w:rtl/>
        </w:rPr>
        <w:t xml:space="preserve"> نگاه در </w:t>
      </w:r>
      <w:r w:rsidR="007575E7" w:rsidRPr="008A63E4">
        <w:rPr>
          <w:rFonts w:ascii="Traditional Arabic" w:hAnsi="Traditional Arabic" w:cs="Traditional Arabic" w:hint="cs"/>
          <w:rtl/>
        </w:rPr>
        <w:t>بحث‌ها</w:t>
      </w:r>
      <w:r w:rsidR="00660F8F" w:rsidRPr="008A63E4">
        <w:rPr>
          <w:rFonts w:ascii="Traditional Arabic" w:hAnsi="Traditional Arabic" w:cs="Traditional Arabic" w:hint="cs"/>
          <w:rtl/>
        </w:rPr>
        <w:t xml:space="preserve"> به سمت قضایای انشائیه است البته </w:t>
      </w:r>
      <w:r w:rsidRPr="008A63E4">
        <w:rPr>
          <w:rFonts w:ascii="Traditional Arabic" w:hAnsi="Traditional Arabic" w:cs="Traditional Arabic" w:hint="cs"/>
          <w:rtl/>
        </w:rPr>
        <w:t xml:space="preserve">با این زاویه دید ممکن است در این </w:t>
      </w:r>
      <w:r w:rsidR="007575E7" w:rsidRPr="008A63E4">
        <w:rPr>
          <w:rFonts w:ascii="Traditional Arabic" w:hAnsi="Traditional Arabic" w:cs="Traditional Arabic" w:hint="cs"/>
          <w:rtl/>
        </w:rPr>
        <w:t>بحث‌ها</w:t>
      </w:r>
      <w:r w:rsidR="00660F8F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تفاوت‌هایی</w:t>
      </w:r>
      <w:r w:rsidR="00660F8F" w:rsidRPr="008A63E4">
        <w:rPr>
          <w:rFonts w:ascii="Traditional Arabic" w:hAnsi="Traditional Arabic" w:cs="Traditional Arabic" w:hint="cs"/>
          <w:rtl/>
        </w:rPr>
        <w:t xml:space="preserve"> مشخص شود.</w:t>
      </w:r>
    </w:p>
    <w:p w:rsidR="00DF4D34" w:rsidRPr="008A63E4" w:rsidRDefault="00DF4D34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0" w:name="_Toc448365686"/>
      <w:bookmarkStart w:id="11" w:name="_Toc448392348"/>
      <w:r w:rsidRPr="008A63E4">
        <w:rPr>
          <w:rFonts w:ascii="Traditional Arabic" w:hAnsi="Traditional Arabic" w:cs="Traditional Arabic" w:hint="cs"/>
          <w:color w:val="FF0000"/>
          <w:rtl/>
        </w:rPr>
        <w:t>متد تحقیق منابع دینی</w:t>
      </w:r>
      <w:bookmarkEnd w:id="10"/>
      <w:bookmarkEnd w:id="11"/>
    </w:p>
    <w:p w:rsidR="00E108A8" w:rsidRPr="008A63E4" w:rsidRDefault="00660F8F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ما یک متد تحقیق یا اصول فهم منابع دینی داریم که ناظر </w:t>
      </w:r>
      <w:r w:rsidR="007575E7" w:rsidRPr="008A63E4">
        <w:rPr>
          <w:rFonts w:ascii="Traditional Arabic" w:hAnsi="Traditional Arabic" w:cs="Traditional Arabic" w:hint="cs"/>
          <w:rtl/>
        </w:rPr>
        <w:t>به‌کل</w:t>
      </w:r>
      <w:r w:rsidRPr="008A63E4">
        <w:rPr>
          <w:rFonts w:ascii="Traditional Arabic" w:hAnsi="Traditional Arabic" w:cs="Traditional Arabic" w:hint="cs"/>
          <w:rtl/>
        </w:rPr>
        <w:t xml:space="preserve"> علوم اسلامی یا به همه </w:t>
      </w:r>
      <w:r w:rsidR="007575E7" w:rsidRPr="008A63E4">
        <w:rPr>
          <w:rFonts w:ascii="Traditional Arabic" w:hAnsi="Traditional Arabic" w:cs="Traditional Arabic" w:hint="cs"/>
          <w:rtl/>
        </w:rPr>
        <w:t>جمله‌های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واردشده</w:t>
      </w:r>
      <w:r w:rsidRPr="008A63E4">
        <w:rPr>
          <w:rFonts w:ascii="Traditional Arabic" w:hAnsi="Traditional Arabic" w:cs="Traditional Arabic" w:hint="cs"/>
          <w:rtl/>
        </w:rPr>
        <w:t xml:space="preserve"> در متون دینی است</w:t>
      </w:r>
      <w:r w:rsidR="00DF4D34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اعم از اخبار و انشا</w:t>
      </w:r>
      <w:r w:rsidR="00C55B3D" w:rsidRPr="008A63E4">
        <w:rPr>
          <w:rFonts w:ascii="Traditional Arabic" w:hAnsi="Traditional Arabic" w:cs="Traditional Arabic" w:hint="cs"/>
          <w:rtl/>
        </w:rPr>
        <w:t>ء</w:t>
      </w:r>
      <w:r w:rsidR="007575E7"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 xml:space="preserve">که بخشی از </w:t>
      </w:r>
      <w:r w:rsidR="007575E7" w:rsidRPr="008A63E4">
        <w:rPr>
          <w:rFonts w:ascii="Traditional Arabic" w:hAnsi="Traditional Arabic" w:cs="Traditional Arabic" w:hint="cs"/>
          <w:rtl/>
        </w:rPr>
        <w:t>این‌ها</w:t>
      </w:r>
      <w:r w:rsidR="00DF4D34" w:rsidRPr="008A63E4">
        <w:rPr>
          <w:rFonts w:ascii="Traditional Arabic" w:hAnsi="Traditional Arabic" w:cs="Traditional Arabic" w:hint="cs"/>
          <w:rtl/>
        </w:rPr>
        <w:t xml:space="preserve"> در اصول موجود است و علاوه بر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="00DF4D34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/>
          <w:rtl/>
        </w:rPr>
        <w:t>ن</w:t>
      </w:r>
      <w:r w:rsidR="007575E7" w:rsidRPr="008A63E4">
        <w:rPr>
          <w:rFonts w:ascii="Traditional Arabic" w:hAnsi="Traditional Arabic" w:cs="Traditional Arabic" w:hint="cs"/>
          <w:rtl/>
        </w:rPr>
        <w:t>ی</w:t>
      </w:r>
      <w:r w:rsidR="007575E7" w:rsidRPr="008A63E4">
        <w:rPr>
          <w:rFonts w:ascii="Traditional Arabic" w:hAnsi="Traditional Arabic" w:cs="Traditional Arabic" w:hint="eastAsia"/>
          <w:rtl/>
        </w:rPr>
        <w:t>از</w:t>
      </w:r>
      <w:r w:rsidR="007575E7" w:rsidRPr="008A63E4">
        <w:rPr>
          <w:rFonts w:ascii="Traditional Arabic" w:hAnsi="Traditional Arabic" w:cs="Traditional Arabic"/>
          <w:rtl/>
        </w:rPr>
        <w:t xml:space="preserve"> دار</w:t>
      </w:r>
      <w:r w:rsidR="007575E7" w:rsidRPr="008A63E4">
        <w:rPr>
          <w:rFonts w:ascii="Traditional Arabic" w:hAnsi="Traditional Arabic" w:cs="Traditional Arabic" w:hint="cs"/>
          <w:rtl/>
        </w:rPr>
        <w:t>ی</w:t>
      </w:r>
      <w:r w:rsidR="007575E7" w:rsidRPr="008A63E4">
        <w:rPr>
          <w:rFonts w:ascii="Traditional Arabic" w:hAnsi="Traditional Arabic" w:cs="Traditional Arabic" w:hint="eastAsia"/>
          <w:rtl/>
        </w:rPr>
        <w:t>م</w:t>
      </w:r>
      <w:r w:rsidR="00DF4D34" w:rsidRPr="008A63E4">
        <w:rPr>
          <w:rFonts w:ascii="Traditional Arabic" w:hAnsi="Traditional Arabic" w:cs="Traditional Arabic" w:hint="cs"/>
          <w:rtl/>
        </w:rPr>
        <w:t xml:space="preserve"> به </w:t>
      </w:r>
      <w:r w:rsidRPr="008A63E4">
        <w:rPr>
          <w:rFonts w:ascii="Traditional Arabic" w:hAnsi="Traditional Arabic" w:cs="Traditional Arabic" w:hint="cs"/>
          <w:rtl/>
        </w:rPr>
        <w:t xml:space="preserve">اصولی مربوط به فقه و به اصولی که مربوط </w:t>
      </w:r>
      <w:r w:rsidR="007575E7" w:rsidRPr="008A63E4">
        <w:rPr>
          <w:rFonts w:ascii="Traditional Arabic" w:hAnsi="Traditional Arabic" w:cs="Traditional Arabic"/>
          <w:rtl/>
        </w:rPr>
        <w:t>به کلام</w:t>
      </w:r>
      <w:r w:rsidRPr="008A63E4">
        <w:rPr>
          <w:rFonts w:ascii="Traditional Arabic" w:hAnsi="Traditional Arabic" w:cs="Traditional Arabic" w:hint="cs"/>
          <w:rtl/>
        </w:rPr>
        <w:t xml:space="preserve"> و توصیفیت دین است</w:t>
      </w:r>
      <w:r w:rsidR="007575E7"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 xml:space="preserve">که اگر این بخش را مقایسه کنیم </w:t>
      </w:r>
      <w:r w:rsidR="007575E7" w:rsidRPr="008A63E4">
        <w:rPr>
          <w:rFonts w:ascii="Traditional Arabic" w:hAnsi="Traditional Arabic" w:cs="Traditional Arabic" w:hint="cs"/>
          <w:rtl/>
        </w:rPr>
        <w:t>می‌بینیم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DF4D34" w:rsidRPr="008A63E4">
        <w:rPr>
          <w:rFonts w:ascii="Traditional Arabic" w:hAnsi="Traditional Arabic" w:cs="Traditional Arabic" w:hint="cs"/>
          <w:rtl/>
        </w:rPr>
        <w:t xml:space="preserve">قواعدی است که در هر دو به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E108A8" w:rsidRPr="008A63E4">
        <w:rPr>
          <w:rFonts w:ascii="Traditional Arabic" w:hAnsi="Traditional Arabic" w:cs="Traditional Arabic" w:hint="cs"/>
          <w:rtl/>
        </w:rPr>
        <w:t>نیاز دا</w:t>
      </w:r>
      <w:r w:rsidR="00DF4D34" w:rsidRPr="008A63E4">
        <w:rPr>
          <w:rFonts w:ascii="Traditional Arabic" w:hAnsi="Traditional Arabic" w:cs="Traditional Arabic" w:hint="cs"/>
          <w:rtl/>
        </w:rPr>
        <w:t>ر</w:t>
      </w:r>
      <w:r w:rsidR="00E108A8" w:rsidRPr="008A63E4">
        <w:rPr>
          <w:rFonts w:ascii="Traditional Arabic" w:hAnsi="Traditional Arabic" w:cs="Traditional Arabic" w:hint="cs"/>
          <w:rtl/>
        </w:rPr>
        <w:t>یم</w:t>
      </w:r>
      <w:r w:rsidR="00DF4D34" w:rsidRPr="008A63E4">
        <w:rPr>
          <w:rFonts w:ascii="Traditional Arabic" w:hAnsi="Traditional Arabic" w:cs="Traditional Arabic" w:hint="cs"/>
          <w:rtl/>
        </w:rPr>
        <w:t>؛</w:t>
      </w:r>
      <w:r w:rsidR="00E108A8" w:rsidRPr="008A63E4">
        <w:rPr>
          <w:rFonts w:ascii="Traditional Arabic" w:hAnsi="Traditional Arabic" w:cs="Traditional Arabic" w:hint="cs"/>
          <w:rtl/>
        </w:rPr>
        <w:t xml:space="preserve"> ولی دو نوع قواعد شناخت است</w:t>
      </w:r>
      <w:r w:rsidR="007575E7" w:rsidRPr="008A63E4">
        <w:rPr>
          <w:rFonts w:ascii="Traditional Arabic" w:hAnsi="Traditional Arabic" w:cs="Traditional Arabic"/>
          <w:rtl/>
        </w:rPr>
        <w:t xml:space="preserve"> </w:t>
      </w:r>
      <w:r w:rsidR="00E108A8" w:rsidRPr="008A63E4">
        <w:rPr>
          <w:rFonts w:ascii="Traditional Arabic" w:hAnsi="Traditional Arabic" w:cs="Traditional Arabic" w:hint="cs"/>
          <w:rtl/>
        </w:rPr>
        <w:t>که یکی به فق</w:t>
      </w:r>
      <w:r w:rsidR="00472212" w:rsidRPr="008A63E4">
        <w:rPr>
          <w:rFonts w:ascii="Traditional Arabic" w:hAnsi="Traditional Arabic" w:cs="Traditional Arabic" w:hint="cs"/>
          <w:rtl/>
        </w:rPr>
        <w:t>ه</w:t>
      </w:r>
      <w:r w:rsidR="00E108A8" w:rsidRPr="008A63E4">
        <w:rPr>
          <w:rFonts w:ascii="Traditional Arabic" w:hAnsi="Traditional Arabic" w:cs="Traditional Arabic" w:hint="cs"/>
          <w:rtl/>
        </w:rPr>
        <w:t xml:space="preserve"> و یکی به غیر فقه </w:t>
      </w:r>
      <w:r w:rsidR="00DF4D34" w:rsidRPr="008A63E4">
        <w:rPr>
          <w:rFonts w:ascii="Traditional Arabic" w:hAnsi="Traditional Arabic" w:cs="Traditional Arabic" w:hint="cs"/>
          <w:rtl/>
        </w:rPr>
        <w:t>اختصاص دارد</w:t>
      </w:r>
      <w:r w:rsidR="00E108A8" w:rsidRPr="008A63E4">
        <w:rPr>
          <w:rFonts w:ascii="Traditional Arabic" w:hAnsi="Traditional Arabic" w:cs="Traditional Arabic" w:hint="cs"/>
          <w:rtl/>
        </w:rPr>
        <w:t xml:space="preserve">. قواعد فهم متن </w:t>
      </w:r>
      <w:r w:rsidR="00DF4D34" w:rsidRPr="008A63E4">
        <w:rPr>
          <w:rFonts w:ascii="Traditional Arabic" w:hAnsi="Traditional Arabic" w:cs="Traditional Arabic" w:hint="cs"/>
          <w:rtl/>
        </w:rPr>
        <w:t>در</w:t>
      </w:r>
      <w:r w:rsidR="00E108A8" w:rsidRPr="008A63E4">
        <w:rPr>
          <w:rFonts w:ascii="Traditional Arabic" w:hAnsi="Traditional Arabic" w:cs="Traditional Arabic" w:hint="cs"/>
          <w:rtl/>
        </w:rPr>
        <w:t xml:space="preserve"> این پایه اصلی باید به این نحو تقسیم شود.</w:t>
      </w:r>
      <w:r w:rsidR="007575E7" w:rsidRPr="008A63E4">
        <w:rPr>
          <w:rFonts w:ascii="Traditional Arabic" w:hAnsi="Traditional Arabic" w:cs="Traditional Arabic"/>
          <w:rtl/>
        </w:rPr>
        <w:t xml:space="preserve"> بخش</w:t>
      </w:r>
      <w:r w:rsidR="00E108A8" w:rsidRPr="008A63E4">
        <w:rPr>
          <w:rFonts w:ascii="Traditional Arabic" w:hAnsi="Traditional Arabic" w:cs="Traditional Arabic" w:hint="cs"/>
          <w:rtl/>
        </w:rPr>
        <w:t xml:space="preserve"> خاص را اصول الفقه و غیر خاص را کلام و</w:t>
      </w:r>
      <w:r w:rsidR="007575E7" w:rsidRPr="008A63E4">
        <w:rPr>
          <w:rFonts w:ascii="Traditional Arabic" w:hAnsi="Traditional Arabic" w:cs="Traditional Arabic" w:hint="cs"/>
          <w:rtl/>
        </w:rPr>
        <w:t xml:space="preserve"> </w:t>
      </w:r>
      <w:r w:rsidR="00E108A8" w:rsidRPr="008A63E4">
        <w:rPr>
          <w:rFonts w:ascii="Traditional Arabic" w:hAnsi="Traditional Arabic" w:cs="Traditional Arabic" w:hint="cs"/>
          <w:rtl/>
        </w:rPr>
        <w:t xml:space="preserve">اصول معرف و ... </w:t>
      </w:r>
      <w:r w:rsidR="007575E7" w:rsidRPr="008A63E4">
        <w:rPr>
          <w:rFonts w:ascii="Traditional Arabic" w:hAnsi="Traditional Arabic" w:cs="Traditional Arabic" w:hint="cs"/>
          <w:rtl/>
        </w:rPr>
        <w:t>می‌نامیم</w:t>
      </w:r>
      <w:r w:rsidR="00E108A8" w:rsidRPr="008A63E4">
        <w:rPr>
          <w:rFonts w:ascii="Traditional Arabic" w:hAnsi="Traditional Arabic" w:cs="Traditional Arabic" w:hint="cs"/>
          <w:rtl/>
        </w:rPr>
        <w:t>.</w:t>
      </w:r>
    </w:p>
    <w:p w:rsidR="00A02239" w:rsidRPr="008A63E4" w:rsidRDefault="00A02239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2" w:name="_Toc448365687"/>
      <w:bookmarkStart w:id="13" w:name="_Toc448392349"/>
      <w:r w:rsidRPr="008A63E4">
        <w:rPr>
          <w:rFonts w:ascii="Traditional Arabic" w:hAnsi="Traditional Arabic" w:cs="Traditional Arabic" w:hint="cs"/>
          <w:color w:val="FF0000"/>
          <w:rtl/>
        </w:rPr>
        <w:t xml:space="preserve">اصول فقه و </w:t>
      </w:r>
      <w:r w:rsidR="00C55B3D" w:rsidRPr="008A63E4">
        <w:rPr>
          <w:rFonts w:ascii="Traditional Arabic" w:hAnsi="Traditional Arabic" w:cs="Traditional Arabic" w:hint="cs"/>
          <w:color w:val="FF0000"/>
          <w:rtl/>
        </w:rPr>
        <w:t>گز</w:t>
      </w:r>
      <w:r w:rsidR="007575E7" w:rsidRPr="008A63E4">
        <w:rPr>
          <w:rFonts w:ascii="Traditional Arabic" w:hAnsi="Traditional Arabic" w:cs="Traditional Arabic" w:hint="cs"/>
          <w:color w:val="FF0000"/>
          <w:rtl/>
        </w:rPr>
        <w:t>ار</w:t>
      </w:r>
      <w:r w:rsidR="00C55B3D" w:rsidRPr="008A63E4">
        <w:rPr>
          <w:rFonts w:ascii="Traditional Arabic" w:hAnsi="Traditional Arabic" w:cs="Traditional Arabic" w:hint="cs"/>
          <w:color w:val="FF0000"/>
          <w:rtl/>
        </w:rPr>
        <w:t>ه‌</w:t>
      </w:r>
      <w:r w:rsidR="007575E7" w:rsidRPr="008A63E4">
        <w:rPr>
          <w:rFonts w:ascii="Traditional Arabic" w:hAnsi="Traditional Arabic" w:cs="Traditional Arabic" w:hint="cs"/>
          <w:color w:val="FF0000"/>
          <w:rtl/>
        </w:rPr>
        <w:t>های</w:t>
      </w:r>
      <w:r w:rsidRPr="008A63E4">
        <w:rPr>
          <w:rFonts w:ascii="Traditional Arabic" w:hAnsi="Traditional Arabic" w:cs="Traditional Arabic" w:hint="cs"/>
          <w:color w:val="FF0000"/>
          <w:rtl/>
        </w:rPr>
        <w:t xml:space="preserve"> انشائی</w:t>
      </w:r>
      <w:bookmarkEnd w:id="12"/>
      <w:bookmarkEnd w:id="13"/>
    </w:p>
    <w:p w:rsidR="00E108A8" w:rsidRPr="008A63E4" w:rsidRDefault="00E108A8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>اصول فقه موجود م</w:t>
      </w:r>
      <w:r w:rsidR="00A02239" w:rsidRPr="008A63E4">
        <w:rPr>
          <w:rFonts w:ascii="Traditional Arabic" w:hAnsi="Traditional Arabic" w:cs="Traditional Arabic" w:hint="cs"/>
          <w:rtl/>
        </w:rPr>
        <w:t>ا مشتمل بر دو نوع قاعده است هم</w:t>
      </w:r>
      <w:r w:rsidR="007575E7"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 xml:space="preserve">قواعد مشترک هم قواعد </w:t>
      </w:r>
      <w:r w:rsidR="007575E7" w:rsidRPr="008A63E4">
        <w:rPr>
          <w:rFonts w:ascii="Traditional Arabic" w:hAnsi="Traditional Arabic" w:cs="Traditional Arabic" w:hint="cs"/>
          <w:rtl/>
        </w:rPr>
        <w:t>ویژه‌ی</w:t>
      </w:r>
      <w:r w:rsidR="00A02239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گ</w:t>
      </w:r>
      <w:r w:rsidR="00C55B3D" w:rsidRPr="008A63E4">
        <w:rPr>
          <w:rFonts w:ascii="Traditional Arabic" w:hAnsi="Traditional Arabic" w:cs="Traditional Arabic" w:hint="cs"/>
          <w:rtl/>
        </w:rPr>
        <w:t>ز</w:t>
      </w:r>
      <w:r w:rsidR="007575E7" w:rsidRPr="008A63E4">
        <w:rPr>
          <w:rFonts w:ascii="Traditional Arabic" w:hAnsi="Traditional Arabic" w:cs="Traditional Arabic" w:hint="cs"/>
          <w:rtl/>
        </w:rPr>
        <w:t>ار</w:t>
      </w:r>
      <w:r w:rsidR="00C55B3D" w:rsidRPr="008A63E4">
        <w:rPr>
          <w:rFonts w:ascii="Traditional Arabic" w:hAnsi="Traditional Arabic" w:cs="Traditional Arabic" w:hint="cs"/>
          <w:rtl/>
        </w:rPr>
        <w:t>ه‌</w:t>
      </w:r>
      <w:r w:rsidR="007575E7" w:rsidRPr="008A63E4">
        <w:rPr>
          <w:rFonts w:ascii="Traditional Arabic" w:hAnsi="Traditional Arabic" w:cs="Traditional Arabic" w:hint="cs"/>
          <w:rtl/>
        </w:rPr>
        <w:t>های</w:t>
      </w:r>
      <w:r w:rsidRPr="008A63E4">
        <w:rPr>
          <w:rFonts w:ascii="Traditional Arabic" w:hAnsi="Traditional Arabic" w:cs="Traditional Arabic" w:hint="cs"/>
          <w:rtl/>
        </w:rPr>
        <w:t xml:space="preserve"> انشائی و فقهی</w:t>
      </w:r>
      <w:r w:rsidR="00A02239" w:rsidRPr="008A63E4">
        <w:rPr>
          <w:rFonts w:ascii="Traditional Arabic" w:hAnsi="Traditional Arabic" w:cs="Traditional Arabic" w:hint="cs"/>
          <w:rtl/>
        </w:rPr>
        <w:t xml:space="preserve">. قواعد ویژه کلامی </w:t>
      </w:r>
      <w:r w:rsidR="00C55B3D" w:rsidRPr="008A63E4">
        <w:rPr>
          <w:rFonts w:ascii="Traditional Arabic" w:hAnsi="Traditional Arabic" w:cs="Traditional Arabic" w:hint="cs"/>
          <w:rtl/>
        </w:rPr>
        <w:t xml:space="preserve">کمتر </w:t>
      </w:r>
      <w:r w:rsidR="00A02239" w:rsidRPr="008A63E4">
        <w:rPr>
          <w:rFonts w:ascii="Traditional Arabic" w:hAnsi="Traditional Arabic" w:cs="Traditional Arabic" w:hint="cs"/>
          <w:rtl/>
        </w:rPr>
        <w:t>در فقه آ</w:t>
      </w:r>
      <w:r w:rsidRPr="008A63E4">
        <w:rPr>
          <w:rFonts w:ascii="Traditional Arabic" w:hAnsi="Traditional Arabic" w:cs="Traditional Arabic" w:hint="cs"/>
          <w:rtl/>
        </w:rPr>
        <w:t>مده</w:t>
      </w:r>
      <w:r w:rsidR="007575E7" w:rsidRPr="008A63E4">
        <w:rPr>
          <w:rFonts w:ascii="Traditional Arabic" w:hAnsi="Traditional Arabic" w:cs="Traditional Arabic"/>
          <w:rtl/>
        </w:rPr>
        <w:t xml:space="preserve"> و</w:t>
      </w:r>
      <w:r w:rsidR="00A02239" w:rsidRPr="008A63E4">
        <w:rPr>
          <w:rFonts w:ascii="Traditional Arabic" w:hAnsi="Traditional Arabic" w:cs="Traditional Arabic" w:hint="cs"/>
          <w:rtl/>
        </w:rPr>
        <w:t xml:space="preserve"> روشن است که اصول فقه برا</w:t>
      </w:r>
      <w:r w:rsidRPr="008A63E4">
        <w:rPr>
          <w:rFonts w:ascii="Traditional Arabic" w:hAnsi="Traditional Arabic" w:cs="Traditional Arabic" w:hint="cs"/>
          <w:rtl/>
        </w:rPr>
        <w:t xml:space="preserve">ی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Pr="008A63E4">
        <w:rPr>
          <w:rFonts w:ascii="Traditional Arabic" w:hAnsi="Traditional Arabic" w:cs="Traditional Arabic" w:hint="cs"/>
          <w:rtl/>
        </w:rPr>
        <w:t xml:space="preserve"> نیست</w:t>
      </w:r>
      <w:r w:rsidR="00A02239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ولی چون به فقه </w:t>
      </w:r>
      <w:r w:rsidR="007575E7" w:rsidRPr="008A63E4">
        <w:rPr>
          <w:rFonts w:ascii="Traditional Arabic" w:hAnsi="Traditional Arabic" w:cs="Traditional Arabic" w:hint="cs"/>
          <w:rtl/>
        </w:rPr>
        <w:t>می‌پردازد</w:t>
      </w:r>
      <w:r w:rsidRPr="008A63E4">
        <w:rPr>
          <w:rFonts w:ascii="Traditional Arabic" w:hAnsi="Traditional Arabic" w:cs="Traditional Arabic" w:hint="cs"/>
          <w:rtl/>
        </w:rPr>
        <w:t xml:space="preserve"> و ماهم علمی که به قواعد مشترک بپردازد نداریم فلذا </w:t>
      </w:r>
      <w:r w:rsidR="007575E7" w:rsidRPr="008A63E4">
        <w:rPr>
          <w:rFonts w:ascii="Traditional Arabic" w:hAnsi="Traditional Arabic" w:cs="Traditional Arabic" w:hint="cs"/>
          <w:rtl/>
        </w:rPr>
        <w:t>مشترک‌ها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A02239" w:rsidRPr="008A63E4">
        <w:rPr>
          <w:rFonts w:ascii="Traditional Arabic" w:hAnsi="Traditional Arabic" w:cs="Traditional Arabic" w:hint="cs"/>
          <w:rtl/>
        </w:rPr>
        <w:t xml:space="preserve">و مختصات </w:t>
      </w:r>
      <w:r w:rsidRPr="008A63E4">
        <w:rPr>
          <w:rFonts w:ascii="Traditional Arabic" w:hAnsi="Traditional Arabic" w:cs="Traditional Arabic" w:hint="cs"/>
          <w:rtl/>
        </w:rPr>
        <w:t xml:space="preserve">را </w:t>
      </w:r>
      <w:r w:rsidR="007575E7" w:rsidRPr="008A63E4">
        <w:rPr>
          <w:rFonts w:ascii="Traditional Arabic" w:hAnsi="Traditional Arabic" w:cs="Traditional Arabic" w:hint="cs"/>
          <w:rtl/>
        </w:rPr>
        <w:t>موردتوجه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A02239" w:rsidRPr="008A63E4">
        <w:rPr>
          <w:rFonts w:ascii="Traditional Arabic" w:hAnsi="Traditional Arabic" w:cs="Traditional Arabic" w:hint="cs"/>
          <w:rtl/>
        </w:rPr>
        <w:t xml:space="preserve">قرار </w:t>
      </w:r>
      <w:r w:rsidR="007575E7" w:rsidRPr="008A63E4">
        <w:rPr>
          <w:rFonts w:ascii="Traditional Arabic" w:hAnsi="Traditional Arabic" w:cs="Traditional Arabic" w:hint="cs"/>
          <w:rtl/>
        </w:rPr>
        <w:t>داده‌ایم</w:t>
      </w:r>
      <w:r w:rsidRPr="008A63E4">
        <w:rPr>
          <w:rFonts w:ascii="Traditional Arabic" w:hAnsi="Traditional Arabic" w:cs="Traditional Arabic" w:hint="cs"/>
          <w:rtl/>
        </w:rPr>
        <w:t>.</w:t>
      </w:r>
    </w:p>
    <w:p w:rsidR="00E108A8" w:rsidRPr="008A63E4" w:rsidRDefault="00E108A8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lastRenderedPageBreak/>
        <w:t>از سه نوع قواعد فهم متن</w:t>
      </w:r>
      <w:r w:rsidR="00A02239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دو تا را در کفایه زیاد </w:t>
      </w:r>
      <w:r w:rsidR="007575E7" w:rsidRPr="008A63E4">
        <w:rPr>
          <w:rFonts w:ascii="Traditional Arabic" w:hAnsi="Traditional Arabic" w:cs="Traditional Arabic" w:hint="cs"/>
          <w:rtl/>
        </w:rPr>
        <w:t>می‌بینیم</w:t>
      </w:r>
      <w:r w:rsidR="00B34E0F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بخشی مشترک و بخشی </w:t>
      </w:r>
      <w:r w:rsidR="00CF3C60" w:rsidRPr="008A63E4">
        <w:rPr>
          <w:rFonts w:ascii="Traditional Arabic" w:hAnsi="Traditional Arabic" w:cs="Traditional Arabic" w:hint="cs"/>
          <w:rtl/>
        </w:rPr>
        <w:t>مختص فقه است</w:t>
      </w:r>
      <w:r w:rsidR="00B34E0F" w:rsidRPr="008A63E4">
        <w:rPr>
          <w:rFonts w:ascii="Traditional Arabic" w:hAnsi="Traditional Arabic" w:cs="Traditional Arabic" w:hint="cs"/>
          <w:rtl/>
        </w:rPr>
        <w:t>.</w:t>
      </w:r>
      <w:r w:rsidR="00CF3C60" w:rsidRPr="008A63E4">
        <w:rPr>
          <w:rFonts w:ascii="Traditional Arabic" w:hAnsi="Traditional Arabic" w:cs="Traditional Arabic" w:hint="cs"/>
          <w:rtl/>
        </w:rPr>
        <w:t xml:space="preserve"> اینکه </w:t>
      </w:r>
      <w:r w:rsidR="007575E7" w:rsidRPr="008A63E4">
        <w:rPr>
          <w:rFonts w:ascii="Traditional Arabic" w:hAnsi="Traditional Arabic" w:cs="Traditional Arabic" w:hint="cs"/>
          <w:rtl/>
        </w:rPr>
        <w:t>می‌گوییم</w:t>
      </w:r>
      <w:r w:rsidR="00CF3C60" w:rsidRPr="008A63E4">
        <w:rPr>
          <w:rFonts w:ascii="Traditional Arabic" w:hAnsi="Traditional Arabic" w:cs="Traditional Arabic" w:hint="cs"/>
          <w:rtl/>
        </w:rPr>
        <w:t xml:space="preserve"> که در هر </w:t>
      </w:r>
      <w:r w:rsidR="007575E7" w:rsidRPr="008A63E4">
        <w:rPr>
          <w:rFonts w:ascii="Traditional Arabic" w:hAnsi="Traditional Arabic" w:cs="Traditional Arabic" w:hint="cs"/>
          <w:rtl/>
        </w:rPr>
        <w:t>رشته‌ای</w:t>
      </w:r>
      <w:r w:rsidR="00CF3C60" w:rsidRPr="008A63E4">
        <w:rPr>
          <w:rFonts w:ascii="Traditional Arabic" w:hAnsi="Traditional Arabic" w:cs="Traditional Arabic" w:hint="cs"/>
          <w:rtl/>
        </w:rPr>
        <w:t xml:space="preserve"> بخواهی </w:t>
      </w:r>
      <w:r w:rsidR="007575E7" w:rsidRPr="008A63E4">
        <w:rPr>
          <w:rFonts w:ascii="Traditional Arabic" w:hAnsi="Traditional Arabic" w:cs="Traditional Arabic" w:hint="cs"/>
          <w:rtl/>
        </w:rPr>
        <w:t>کارکنی</w:t>
      </w:r>
      <w:r w:rsidR="00CF3C60" w:rsidRPr="008A63E4">
        <w:rPr>
          <w:rFonts w:ascii="Traditional Arabic" w:hAnsi="Traditional Arabic" w:cs="Traditional Arabic" w:hint="cs"/>
          <w:rtl/>
        </w:rPr>
        <w:t xml:space="preserve"> باید اصول را خوب بفهمی برای دو جهت است</w:t>
      </w:r>
      <w:r w:rsidR="00B34E0F" w:rsidRPr="008A63E4">
        <w:rPr>
          <w:rFonts w:ascii="Traditional Arabic" w:hAnsi="Traditional Arabic" w:cs="Traditional Arabic" w:hint="cs"/>
          <w:rtl/>
        </w:rPr>
        <w:t>،</w:t>
      </w:r>
      <w:r w:rsidR="007575E7" w:rsidRPr="008A63E4">
        <w:rPr>
          <w:rFonts w:ascii="Traditional Arabic" w:hAnsi="Traditional Arabic" w:cs="Traditional Arabic"/>
          <w:rtl/>
        </w:rPr>
        <w:t xml:space="preserve"> چون</w:t>
      </w:r>
      <w:r w:rsidR="00CF3C60" w:rsidRPr="008A63E4">
        <w:rPr>
          <w:rFonts w:ascii="Traditional Arabic" w:hAnsi="Traditional Arabic" w:cs="Traditional Arabic" w:hint="cs"/>
          <w:rtl/>
        </w:rPr>
        <w:t xml:space="preserve"> بخش زیادی که </w:t>
      </w:r>
      <w:r w:rsidR="00B34E0F" w:rsidRPr="008A63E4">
        <w:rPr>
          <w:rFonts w:ascii="Traditional Arabic" w:hAnsi="Traditional Arabic" w:cs="Traditional Arabic" w:hint="cs"/>
          <w:rtl/>
        </w:rPr>
        <w:t>در اصول موجود</w:t>
      </w:r>
      <w:r w:rsidR="00704CCE" w:rsidRPr="008A63E4">
        <w:rPr>
          <w:rFonts w:ascii="Traditional Arabic" w:hAnsi="Traditional Arabic" w:cs="Traditional Arabic" w:hint="cs"/>
          <w:rtl/>
        </w:rPr>
        <w:t>،</w:t>
      </w:r>
      <w:r w:rsidR="00B34E0F" w:rsidRPr="008A63E4">
        <w:rPr>
          <w:rFonts w:ascii="Traditional Arabic" w:hAnsi="Traditional Arabic" w:cs="Traditional Arabic" w:hint="cs"/>
          <w:rtl/>
        </w:rPr>
        <w:t xml:space="preserve"> آ</w:t>
      </w:r>
      <w:r w:rsidR="00CF3C60" w:rsidRPr="008A63E4">
        <w:rPr>
          <w:rFonts w:ascii="Traditional Arabic" w:hAnsi="Traditional Arabic" w:cs="Traditional Arabic" w:hint="cs"/>
          <w:rtl/>
        </w:rPr>
        <w:t>مده ا</w:t>
      </w:r>
      <w:r w:rsidR="00B34E0F" w:rsidRPr="008A63E4">
        <w:rPr>
          <w:rFonts w:ascii="Traditional Arabic" w:hAnsi="Traditional Arabic" w:cs="Traditional Arabic" w:hint="cs"/>
          <w:rtl/>
        </w:rPr>
        <w:t xml:space="preserve">ست برای همه معارف اسلام </w:t>
      </w:r>
      <w:r w:rsidR="007575E7" w:rsidRPr="008A63E4">
        <w:rPr>
          <w:rFonts w:ascii="Traditional Arabic" w:hAnsi="Traditional Arabic" w:cs="Traditional Arabic" w:hint="cs"/>
          <w:rtl/>
        </w:rPr>
        <w:t>هست</w:t>
      </w:r>
      <w:r w:rsidR="00C55B3D" w:rsidRPr="008A63E4">
        <w:rPr>
          <w:rFonts w:ascii="Traditional Arabic" w:hAnsi="Traditional Arabic" w:cs="Traditional Arabic" w:hint="cs"/>
          <w:rtl/>
        </w:rPr>
        <w:t>؛</w:t>
      </w:r>
      <w:r w:rsidR="00B34E0F" w:rsidRPr="008A63E4">
        <w:rPr>
          <w:rFonts w:ascii="Traditional Arabic" w:hAnsi="Traditional Arabic" w:cs="Traditional Arabic" w:hint="cs"/>
          <w:rtl/>
        </w:rPr>
        <w:t xml:space="preserve"> </w:t>
      </w:r>
      <w:r w:rsidR="00CF3C60" w:rsidRPr="008A63E4">
        <w:rPr>
          <w:rFonts w:ascii="Traditional Arabic" w:hAnsi="Traditional Arabic" w:cs="Traditional Arabic" w:hint="cs"/>
          <w:rtl/>
        </w:rPr>
        <w:t>یعنی فیلسوف اگر بخواهد از منظر دین چیزی ب</w:t>
      </w:r>
      <w:r w:rsidR="00B34E0F" w:rsidRPr="008A63E4">
        <w:rPr>
          <w:rFonts w:ascii="Traditional Arabic" w:hAnsi="Traditional Arabic" w:cs="Traditional Arabic" w:hint="cs"/>
          <w:rtl/>
        </w:rPr>
        <w:t xml:space="preserve">گوید باید قواعد مشترک را ببیند، </w:t>
      </w:r>
      <w:r w:rsidR="007575E7" w:rsidRPr="008A63E4">
        <w:rPr>
          <w:rFonts w:ascii="Traditional Arabic" w:hAnsi="Traditional Arabic" w:cs="Traditional Arabic" w:hint="cs"/>
          <w:rtl/>
        </w:rPr>
        <w:t>یک‌جهتش</w:t>
      </w:r>
      <w:r w:rsidR="00B34E0F" w:rsidRPr="008A63E4">
        <w:rPr>
          <w:rFonts w:ascii="Traditional Arabic" w:hAnsi="Traditional Arabic" w:cs="Traditional Arabic" w:hint="cs"/>
          <w:rtl/>
        </w:rPr>
        <w:t xml:space="preserve"> این است</w:t>
      </w:r>
      <w:r w:rsidR="00CF3C60" w:rsidRPr="008A63E4">
        <w:rPr>
          <w:rFonts w:ascii="Traditional Arabic" w:hAnsi="Traditional Arabic" w:cs="Traditional Arabic" w:hint="cs"/>
          <w:rtl/>
        </w:rPr>
        <w:t xml:space="preserve"> قواعد مختص</w:t>
      </w:r>
      <w:r w:rsidR="00B34E0F" w:rsidRPr="008A63E4">
        <w:rPr>
          <w:rFonts w:ascii="Traditional Arabic" w:hAnsi="Traditional Arabic" w:cs="Traditional Arabic" w:hint="cs"/>
          <w:rtl/>
        </w:rPr>
        <w:t xml:space="preserve"> را </w:t>
      </w:r>
      <w:r w:rsidR="007575E7" w:rsidRPr="008A63E4">
        <w:rPr>
          <w:rFonts w:ascii="Traditional Arabic" w:hAnsi="Traditional Arabic" w:cs="Traditional Arabic" w:hint="cs"/>
          <w:rtl/>
        </w:rPr>
        <w:t>قابل‌فهم</w:t>
      </w:r>
      <w:r w:rsidR="00B34E0F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می‌کند</w:t>
      </w:r>
      <w:r w:rsidR="00CF3C60" w:rsidRPr="008A63E4">
        <w:rPr>
          <w:rFonts w:ascii="Traditional Arabic" w:hAnsi="Traditional Arabic" w:cs="Traditional Arabic" w:hint="cs"/>
          <w:rtl/>
        </w:rPr>
        <w:t xml:space="preserve"> که </w:t>
      </w:r>
      <w:r w:rsidR="00B34E0F" w:rsidRPr="008A63E4">
        <w:rPr>
          <w:rFonts w:ascii="Traditional Arabic" w:hAnsi="Traditional Arabic" w:cs="Traditional Arabic" w:hint="cs"/>
          <w:rtl/>
        </w:rPr>
        <w:t xml:space="preserve">این </w:t>
      </w:r>
      <w:r w:rsidR="007575E7" w:rsidRPr="008A63E4">
        <w:rPr>
          <w:rFonts w:ascii="Traditional Arabic" w:hAnsi="Traditional Arabic" w:cs="Traditional Arabic" w:hint="cs"/>
          <w:rtl/>
        </w:rPr>
        <w:t>به‌سادگی</w:t>
      </w:r>
      <w:r w:rsidR="00B34E0F" w:rsidRPr="008A63E4">
        <w:rPr>
          <w:rFonts w:ascii="Traditional Arabic" w:hAnsi="Traditional Arabic" w:cs="Traditional Arabic" w:hint="cs"/>
          <w:rtl/>
        </w:rPr>
        <w:t xml:space="preserve"> به دست </w:t>
      </w:r>
      <w:r w:rsidR="007575E7" w:rsidRPr="008A63E4">
        <w:rPr>
          <w:rFonts w:ascii="Traditional Arabic" w:hAnsi="Traditional Arabic" w:cs="Traditional Arabic" w:hint="cs"/>
          <w:rtl/>
        </w:rPr>
        <w:t>نمی‌آید</w:t>
      </w:r>
      <w:r w:rsidR="00CF3C60" w:rsidRPr="008A63E4">
        <w:rPr>
          <w:rFonts w:ascii="Traditional Arabic" w:hAnsi="Traditional Arabic" w:cs="Traditional Arabic" w:hint="cs"/>
          <w:rtl/>
        </w:rPr>
        <w:t>.</w:t>
      </w:r>
      <w:r w:rsidR="00B34E0F" w:rsidRPr="008A63E4">
        <w:rPr>
          <w:rFonts w:ascii="Traditional Arabic" w:hAnsi="Traditional Arabic" w:cs="Traditional Arabic" w:hint="cs"/>
          <w:rtl/>
        </w:rPr>
        <w:t xml:space="preserve"> اصول نیاز به ترکیبات و تفکیکات بهتری </w:t>
      </w:r>
      <w:r w:rsidR="007575E7" w:rsidRPr="008A63E4">
        <w:rPr>
          <w:rFonts w:ascii="Traditional Arabic" w:hAnsi="Traditional Arabic" w:cs="Traditional Arabic" w:hint="cs"/>
          <w:rtl/>
        </w:rPr>
        <w:t>ازآنچه</w:t>
      </w:r>
      <w:r w:rsidR="00B34E0F" w:rsidRPr="008A63E4">
        <w:rPr>
          <w:rFonts w:ascii="Traditional Arabic" w:hAnsi="Traditional Arabic" w:cs="Traditional Arabic" w:hint="cs"/>
          <w:rtl/>
        </w:rPr>
        <w:t xml:space="preserve"> موجود است </w:t>
      </w:r>
      <w:r w:rsidR="00C55B3D" w:rsidRPr="008A63E4">
        <w:rPr>
          <w:rFonts w:ascii="Traditional Arabic" w:hAnsi="Traditional Arabic" w:cs="Traditional Arabic" w:hint="cs"/>
          <w:rtl/>
        </w:rPr>
        <w:t>دارد</w:t>
      </w:r>
      <w:r w:rsidR="00B34E0F" w:rsidRPr="008A63E4">
        <w:rPr>
          <w:rFonts w:ascii="Traditional Arabic" w:hAnsi="Traditional Arabic" w:cs="Traditional Arabic" w:hint="cs"/>
          <w:rtl/>
        </w:rPr>
        <w:t xml:space="preserve"> که با این تقسیم </w:t>
      </w:r>
      <w:r w:rsidR="007575E7" w:rsidRPr="008A63E4">
        <w:rPr>
          <w:rFonts w:ascii="Traditional Arabic" w:hAnsi="Traditional Arabic" w:cs="Traditional Arabic" w:hint="cs"/>
          <w:rtl/>
        </w:rPr>
        <w:t>می‌توان</w:t>
      </w:r>
      <w:r w:rsidR="00B34E0F" w:rsidRPr="008A63E4">
        <w:rPr>
          <w:rFonts w:ascii="Traditional Arabic" w:hAnsi="Traditional Arabic" w:cs="Traditional Arabic" w:hint="cs"/>
          <w:rtl/>
        </w:rPr>
        <w:t xml:space="preserve"> به ترکیبات و تفکیکات بهتر </w:t>
      </w:r>
      <w:r w:rsidR="007575E7" w:rsidRPr="008A63E4">
        <w:rPr>
          <w:rFonts w:ascii="Traditional Arabic" w:hAnsi="Traditional Arabic" w:cs="Traditional Arabic" w:hint="cs"/>
          <w:rtl/>
        </w:rPr>
        <w:t>دست‌یافت</w:t>
      </w:r>
      <w:r w:rsidR="00B34E0F" w:rsidRPr="008A63E4">
        <w:rPr>
          <w:rFonts w:ascii="Traditional Arabic" w:hAnsi="Traditional Arabic" w:cs="Traditional Arabic" w:hint="cs"/>
          <w:rtl/>
        </w:rPr>
        <w:t>.</w:t>
      </w:r>
    </w:p>
    <w:p w:rsidR="00CF3C60" w:rsidRPr="008A63E4" w:rsidRDefault="00B34E0F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48365688"/>
      <w:bookmarkStart w:id="15" w:name="_Toc448392350"/>
      <w:r w:rsidRPr="008A63E4">
        <w:rPr>
          <w:rFonts w:ascii="Traditional Arabic" w:hAnsi="Traditional Arabic" w:cs="Traditional Arabic" w:hint="cs"/>
          <w:color w:val="FF0000"/>
          <w:rtl/>
        </w:rPr>
        <w:t>نگاه موضوعی و متنی در اصول</w:t>
      </w:r>
      <w:bookmarkEnd w:id="14"/>
      <w:bookmarkEnd w:id="15"/>
    </w:p>
    <w:p w:rsidR="00E108A8" w:rsidRPr="008A63E4" w:rsidRDefault="00704CCE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البته </w:t>
      </w:r>
      <w:r w:rsidR="00472212" w:rsidRPr="008A63E4">
        <w:rPr>
          <w:rFonts w:ascii="Traditional Arabic" w:hAnsi="Traditional Arabic" w:cs="Traditional Arabic" w:hint="cs"/>
          <w:rtl/>
        </w:rPr>
        <w:t>تقسیم</w:t>
      </w:r>
      <w:r w:rsidRPr="008A63E4">
        <w:rPr>
          <w:rFonts w:ascii="Traditional Arabic" w:hAnsi="Traditional Arabic" w:cs="Traditional Arabic" w:hint="cs"/>
          <w:rtl/>
        </w:rPr>
        <w:t xml:space="preserve"> یاد شده</w:t>
      </w:r>
      <w:r w:rsidR="00472212" w:rsidRPr="008A63E4">
        <w:rPr>
          <w:rFonts w:ascii="Traditional Arabic" w:hAnsi="Traditional Arabic" w:cs="Traditional Arabic" w:hint="cs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 xml:space="preserve">با </w:t>
      </w:r>
      <w:r w:rsidR="00472212" w:rsidRPr="008A63E4">
        <w:rPr>
          <w:rFonts w:ascii="Traditional Arabic" w:hAnsi="Traditional Arabic" w:cs="Traditional Arabic" w:hint="cs"/>
          <w:rtl/>
        </w:rPr>
        <w:t xml:space="preserve">نگاه </w:t>
      </w:r>
      <w:r w:rsidR="00271BE0" w:rsidRPr="008A63E4">
        <w:rPr>
          <w:rFonts w:ascii="Traditional Arabic" w:hAnsi="Traditional Arabic" w:cs="Traditional Arabic" w:hint="cs"/>
          <w:rtl/>
        </w:rPr>
        <w:t>موضوع است</w:t>
      </w:r>
      <w:r w:rsidR="00B34E0F" w:rsidRPr="008A63E4">
        <w:rPr>
          <w:rFonts w:ascii="Traditional Arabic" w:hAnsi="Traditional Arabic" w:cs="Traditional Arabic" w:hint="cs"/>
          <w:rtl/>
        </w:rPr>
        <w:t>،</w:t>
      </w:r>
      <w:r w:rsidR="00271BE0" w:rsidRPr="008A63E4">
        <w:rPr>
          <w:rFonts w:ascii="Traditional Arabic" w:hAnsi="Traditional Arabic" w:cs="Traditional Arabic" w:hint="cs"/>
          <w:rtl/>
        </w:rPr>
        <w:t xml:space="preserve"> اما </w:t>
      </w:r>
      <w:r w:rsidR="00B34E0F" w:rsidRPr="008A63E4">
        <w:rPr>
          <w:rFonts w:ascii="Traditional Arabic" w:hAnsi="Traditional Arabic" w:cs="Traditional Arabic" w:hint="cs"/>
          <w:rtl/>
        </w:rPr>
        <w:t xml:space="preserve">زمانی که </w:t>
      </w:r>
      <w:r w:rsidR="00271BE0" w:rsidRPr="008A63E4">
        <w:rPr>
          <w:rFonts w:ascii="Traditional Arabic" w:hAnsi="Traditional Arabic" w:cs="Traditional Arabic" w:hint="cs"/>
          <w:rtl/>
        </w:rPr>
        <w:t xml:space="preserve">نگاه متن و منبع </w:t>
      </w:r>
      <w:r w:rsidR="00B34E0F" w:rsidRPr="008A63E4">
        <w:rPr>
          <w:rFonts w:ascii="Traditional Arabic" w:hAnsi="Traditional Arabic" w:cs="Traditional Arabic" w:hint="cs"/>
          <w:rtl/>
        </w:rPr>
        <w:t xml:space="preserve">آورده شود، </w:t>
      </w:r>
      <w:r w:rsidR="007575E7" w:rsidRPr="008A63E4">
        <w:rPr>
          <w:rFonts w:ascii="Traditional Arabic" w:hAnsi="Traditional Arabic" w:cs="Traditional Arabic" w:hint="cs"/>
          <w:rtl/>
        </w:rPr>
        <w:t>آن‌وقت</w:t>
      </w:r>
      <w:r w:rsidR="00271BE0" w:rsidRPr="008A63E4">
        <w:rPr>
          <w:rFonts w:ascii="Traditional Arabic" w:hAnsi="Traditional Arabic" w:cs="Traditional Arabic" w:hint="cs"/>
          <w:rtl/>
        </w:rPr>
        <w:t xml:space="preserve"> یک اصول مشترک برای استنباط معارف </w:t>
      </w:r>
      <w:r w:rsidR="007575E7" w:rsidRPr="008A63E4">
        <w:rPr>
          <w:rFonts w:ascii="Traditional Arabic" w:hAnsi="Traditional Arabic" w:cs="Traditional Arabic" w:hint="cs"/>
          <w:rtl/>
        </w:rPr>
        <w:t>دین‌داریم</w:t>
      </w:r>
      <w:r w:rsidR="00271BE0" w:rsidRPr="008A63E4">
        <w:rPr>
          <w:rFonts w:ascii="Traditional Arabic" w:hAnsi="Traditional Arabic" w:cs="Traditional Arabic" w:hint="cs"/>
          <w:rtl/>
        </w:rPr>
        <w:t xml:space="preserve"> که هم در کتاب و هم در سنت</w:t>
      </w:r>
      <w:r w:rsidRPr="008A63E4">
        <w:rPr>
          <w:rFonts w:ascii="Traditional Arabic" w:hAnsi="Traditional Arabic" w:cs="Traditional Arabic" w:hint="cs"/>
          <w:rtl/>
        </w:rPr>
        <w:t>،</w:t>
      </w:r>
      <w:r w:rsidR="00271BE0" w:rsidRPr="008A63E4">
        <w:rPr>
          <w:rFonts w:ascii="Traditional Arabic" w:hAnsi="Traditional Arabic" w:cs="Traditional Arabic" w:hint="cs"/>
          <w:rtl/>
        </w:rPr>
        <w:t xml:space="preserve"> چه قول و چه فعل و </w:t>
      </w:r>
      <w:r w:rsidR="00B34E0F" w:rsidRPr="008A63E4">
        <w:rPr>
          <w:rFonts w:ascii="Traditional Arabic" w:hAnsi="Traditional Arabic" w:cs="Traditional Arabic" w:hint="cs"/>
          <w:rtl/>
        </w:rPr>
        <w:t xml:space="preserve">هم </w:t>
      </w:r>
      <w:r w:rsidR="00271BE0" w:rsidRPr="008A63E4">
        <w:rPr>
          <w:rFonts w:ascii="Traditional Arabic" w:hAnsi="Traditional Arabic" w:cs="Traditional Arabic" w:hint="cs"/>
          <w:rtl/>
        </w:rPr>
        <w:t>در چیزهای عقلی جاری است</w:t>
      </w:r>
      <w:r w:rsidR="00B34E0F" w:rsidRPr="008A63E4">
        <w:rPr>
          <w:rFonts w:ascii="Traditional Arabic" w:hAnsi="Traditional Arabic" w:cs="Traditional Arabic" w:hint="cs"/>
          <w:rtl/>
        </w:rPr>
        <w:t>؛</w:t>
      </w:r>
      <w:r w:rsidR="00271BE0" w:rsidRPr="008A63E4">
        <w:rPr>
          <w:rFonts w:ascii="Traditional Arabic" w:hAnsi="Traditional Arabic" w:cs="Traditional Arabic" w:hint="cs"/>
          <w:rtl/>
        </w:rPr>
        <w:t xml:space="preserve"> ولی هر یک از این منابع هم</w:t>
      </w:r>
      <w:r w:rsidR="00B34E0F" w:rsidRPr="008A63E4">
        <w:rPr>
          <w:rFonts w:ascii="Traditional Arabic" w:hAnsi="Traditional Arabic" w:cs="Traditional Arabic" w:hint="cs"/>
          <w:rtl/>
        </w:rPr>
        <w:t xml:space="preserve"> روش تحقیق خاص خود را دارد مثل</w:t>
      </w:r>
      <w:r w:rsidR="00271BE0" w:rsidRPr="008A63E4">
        <w:rPr>
          <w:rFonts w:ascii="Traditional Arabic" w:hAnsi="Traditional Arabic" w:cs="Traditional Arabic" w:hint="cs"/>
          <w:rtl/>
        </w:rPr>
        <w:t xml:space="preserve"> </w:t>
      </w:r>
      <w:r w:rsidR="00B34E0F" w:rsidRPr="008A63E4">
        <w:rPr>
          <w:rFonts w:ascii="Traditional Arabic" w:hAnsi="Traditional Arabic" w:cs="Traditional Arabic" w:hint="cs"/>
          <w:rtl/>
        </w:rPr>
        <w:t>«</w:t>
      </w:r>
      <w:r w:rsidR="00271BE0" w:rsidRPr="008A63E4">
        <w:rPr>
          <w:rFonts w:ascii="Traditional Arabic" w:hAnsi="Traditional Arabic" w:cs="Traditional Arabic" w:hint="cs"/>
          <w:b/>
          <w:bCs/>
          <w:rtl/>
        </w:rPr>
        <w:t>قرآن و روایات</w:t>
      </w:r>
      <w:r w:rsidR="00B34E0F" w:rsidRPr="008A63E4">
        <w:rPr>
          <w:rFonts w:ascii="Traditional Arabic" w:hAnsi="Traditional Arabic" w:cs="Traditional Arabic" w:hint="cs"/>
          <w:rtl/>
        </w:rPr>
        <w:t>»</w:t>
      </w:r>
      <w:r w:rsidR="00271BE0" w:rsidRPr="008A63E4">
        <w:rPr>
          <w:rFonts w:ascii="Traditional Arabic" w:hAnsi="Traditional Arabic" w:cs="Traditional Arabic" w:hint="cs"/>
          <w:rtl/>
        </w:rPr>
        <w:t xml:space="preserve"> که اصول ویژه مختص خود </w:t>
      </w:r>
      <w:r w:rsidR="007575E7" w:rsidRPr="008A63E4">
        <w:rPr>
          <w:rFonts w:ascii="Traditional Arabic" w:hAnsi="Traditional Arabic" w:cs="Traditional Arabic" w:hint="cs"/>
          <w:rtl/>
        </w:rPr>
        <w:t>را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دارند</w:t>
      </w:r>
      <w:r w:rsidR="00271BE0" w:rsidRPr="008A63E4">
        <w:rPr>
          <w:rFonts w:ascii="Traditional Arabic" w:hAnsi="Traditional Arabic" w:cs="Traditional Arabic" w:hint="cs"/>
          <w:rtl/>
        </w:rPr>
        <w:t>.</w:t>
      </w:r>
    </w:p>
    <w:p w:rsidR="00271BE0" w:rsidRPr="008A63E4" w:rsidRDefault="00271BE0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یک </w:t>
      </w:r>
      <w:r w:rsidR="007575E7" w:rsidRPr="008A63E4">
        <w:rPr>
          <w:rFonts w:ascii="Traditional Arabic" w:hAnsi="Traditional Arabic" w:cs="Traditional Arabic" w:hint="cs"/>
          <w:rtl/>
        </w:rPr>
        <w:t>روش‌شناسی</w:t>
      </w:r>
      <w:r w:rsidRPr="008A63E4">
        <w:rPr>
          <w:rFonts w:ascii="Traditional Arabic" w:hAnsi="Traditional Arabic" w:cs="Traditional Arabic" w:hint="cs"/>
          <w:rtl/>
        </w:rPr>
        <w:t xml:space="preserve"> مشترک داریم که بر همه منابع سایه افکنده </w:t>
      </w:r>
      <w:r w:rsidR="00B34E0F" w:rsidRPr="008A63E4">
        <w:rPr>
          <w:rFonts w:ascii="Traditional Arabic" w:hAnsi="Traditional Arabic" w:cs="Traditional Arabic" w:hint="cs"/>
          <w:rtl/>
        </w:rPr>
        <w:t xml:space="preserve">است </w:t>
      </w:r>
      <w:r w:rsidRPr="008A63E4">
        <w:rPr>
          <w:rFonts w:ascii="Traditional Arabic" w:hAnsi="Traditional Arabic" w:cs="Traditional Arabic" w:hint="cs"/>
          <w:rtl/>
        </w:rPr>
        <w:t xml:space="preserve">ولی در هر منبع غیر از مشترکات قواعد </w:t>
      </w:r>
      <w:r w:rsidR="007575E7" w:rsidRPr="008A63E4">
        <w:rPr>
          <w:rFonts w:ascii="Traditional Arabic" w:hAnsi="Traditional Arabic" w:cs="Traditional Arabic" w:hint="cs"/>
          <w:rtl/>
        </w:rPr>
        <w:t>ویژه‌ای</w:t>
      </w:r>
      <w:r w:rsidR="0059443D" w:rsidRPr="008A63E4">
        <w:rPr>
          <w:rFonts w:ascii="Traditional Arabic" w:hAnsi="Traditional Arabic" w:cs="Traditional Arabic" w:hint="cs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 xml:space="preserve">هم </w:t>
      </w:r>
      <w:r w:rsidR="0059443D" w:rsidRPr="008A63E4">
        <w:rPr>
          <w:rFonts w:ascii="Traditional Arabic" w:hAnsi="Traditional Arabic" w:cs="Traditional Arabic" w:hint="cs"/>
          <w:rtl/>
        </w:rPr>
        <w:t>وجود دارد</w:t>
      </w:r>
      <w:r w:rsidRPr="008A63E4">
        <w:rPr>
          <w:rFonts w:ascii="Traditional Arabic" w:hAnsi="Traditional Arabic" w:cs="Traditional Arabic" w:hint="cs"/>
          <w:rtl/>
        </w:rPr>
        <w:t>.</w:t>
      </w:r>
    </w:p>
    <w:p w:rsidR="00271BE0" w:rsidRPr="008A63E4" w:rsidRDefault="00EC6E42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ترجیحی که داده </w:t>
      </w:r>
      <w:r w:rsidR="007575E7" w:rsidRPr="008A63E4">
        <w:rPr>
          <w:rFonts w:ascii="Traditional Arabic" w:hAnsi="Traditional Arabic" w:cs="Traditional Arabic" w:hint="cs"/>
          <w:rtl/>
        </w:rPr>
        <w:t>می‌شود</w:t>
      </w:r>
      <w:r w:rsidRPr="008A63E4">
        <w:rPr>
          <w:rFonts w:ascii="Traditional Arabic" w:hAnsi="Traditional Arabic" w:cs="Traditional Arabic" w:hint="cs"/>
          <w:rtl/>
        </w:rPr>
        <w:t xml:space="preserve"> این است که محور همان مسئله باشد ولی </w:t>
      </w:r>
      <w:r w:rsidR="007575E7" w:rsidRPr="008A63E4">
        <w:rPr>
          <w:rFonts w:ascii="Traditional Arabic" w:hAnsi="Traditional Arabic" w:cs="Traditional Arabic" w:hint="cs"/>
          <w:rtl/>
        </w:rPr>
        <w:t>درعین‌حال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ویژگی‌های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روش‌شناسی</w:t>
      </w:r>
      <w:r w:rsidRPr="008A63E4">
        <w:rPr>
          <w:rFonts w:ascii="Traditional Arabic" w:hAnsi="Traditional Arabic" w:cs="Traditional Arabic" w:hint="cs"/>
          <w:rtl/>
        </w:rPr>
        <w:t xml:space="preserve"> هر منبع را باید </w:t>
      </w:r>
      <w:r w:rsidR="007575E7" w:rsidRPr="008A63E4">
        <w:rPr>
          <w:rFonts w:ascii="Traditional Arabic" w:hAnsi="Traditional Arabic" w:cs="Traditional Arabic" w:hint="cs"/>
          <w:rtl/>
        </w:rPr>
        <w:t>موردتوجه</w:t>
      </w:r>
      <w:r w:rsidRPr="008A63E4">
        <w:rPr>
          <w:rFonts w:ascii="Traditional Arabic" w:hAnsi="Traditional Arabic" w:cs="Traditional Arabic" w:hint="cs"/>
          <w:rtl/>
        </w:rPr>
        <w:t xml:space="preserve"> داشت و در </w:t>
      </w:r>
      <w:r w:rsidR="007575E7" w:rsidRPr="008A63E4">
        <w:rPr>
          <w:rFonts w:ascii="Traditional Arabic" w:hAnsi="Traditional Arabic" w:cs="Traditional Arabic" w:hint="cs"/>
          <w:rtl/>
        </w:rPr>
        <w:t>روش‌شناسی</w:t>
      </w:r>
      <w:r w:rsidRPr="008A63E4">
        <w:rPr>
          <w:rFonts w:ascii="Traditional Arabic" w:hAnsi="Traditional Arabic" w:cs="Traditional Arabic" w:hint="cs"/>
          <w:rtl/>
        </w:rPr>
        <w:t xml:space="preserve"> جامع گنجاند.</w:t>
      </w:r>
    </w:p>
    <w:p w:rsidR="0059443D" w:rsidRPr="008A63E4" w:rsidRDefault="00EC6E42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گرچه مباحث </w:t>
      </w:r>
      <w:r w:rsidR="007575E7" w:rsidRPr="008A63E4">
        <w:rPr>
          <w:rFonts w:ascii="Traditional Arabic" w:hAnsi="Traditional Arabic" w:cs="Traditional Arabic" w:hint="cs"/>
          <w:rtl/>
        </w:rPr>
        <w:t>ویژه‌ای</w:t>
      </w:r>
      <w:r w:rsidRPr="008A63E4">
        <w:rPr>
          <w:rFonts w:ascii="Traditional Arabic" w:hAnsi="Traditional Arabic" w:cs="Traditional Arabic" w:hint="cs"/>
          <w:rtl/>
        </w:rPr>
        <w:t xml:space="preserve"> میان</w:t>
      </w:r>
      <w:r w:rsidR="007575E7" w:rsidRPr="008A63E4">
        <w:rPr>
          <w:rFonts w:ascii="Traditional Arabic" w:hAnsi="Traditional Arabic" w:cs="Traditional Arabic"/>
          <w:rtl/>
        </w:rPr>
        <w:t xml:space="preserve"> </w:t>
      </w:r>
      <w:r w:rsidR="0059443D" w:rsidRPr="008A63E4">
        <w:rPr>
          <w:rFonts w:ascii="Traditional Arabic" w:hAnsi="Traditional Arabic" w:cs="Traditional Arabic" w:hint="cs"/>
          <w:rtl/>
        </w:rPr>
        <w:t xml:space="preserve">عام و خاص </w:t>
      </w:r>
      <w:r w:rsidR="00704CCE" w:rsidRPr="008A63E4">
        <w:rPr>
          <w:rFonts w:ascii="Traditional Arabic" w:hAnsi="Traditional Arabic" w:cs="Traditional Arabic" w:hint="cs"/>
          <w:rtl/>
        </w:rPr>
        <w:t>می‌آ</w:t>
      </w:r>
      <w:r w:rsidRPr="008A63E4">
        <w:rPr>
          <w:rFonts w:ascii="Traditional Arabic" w:hAnsi="Traditional Arabic" w:cs="Traditional Arabic" w:hint="cs"/>
          <w:rtl/>
        </w:rPr>
        <w:t>ید که مخصوص فقه است ولی شالوده عام و خاص متفاوت از اوامر و نواهی است</w:t>
      </w:r>
      <w:r w:rsidR="0059443D" w:rsidRPr="008A63E4">
        <w:rPr>
          <w:rFonts w:ascii="Traditional Arabic" w:hAnsi="Traditional Arabic" w:cs="Traditional Arabic" w:hint="cs"/>
          <w:rtl/>
        </w:rPr>
        <w:t>.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59443D" w:rsidRPr="008A63E4">
        <w:rPr>
          <w:rFonts w:ascii="Traditional Arabic" w:hAnsi="Traditional Arabic" w:cs="Traditional Arabic" w:hint="cs"/>
          <w:rtl/>
        </w:rPr>
        <w:t>چرا</w:t>
      </w:r>
      <w:r w:rsidRPr="008A63E4">
        <w:rPr>
          <w:rFonts w:ascii="Traditional Arabic" w:hAnsi="Traditional Arabic" w:cs="Traditional Arabic" w:hint="cs"/>
          <w:rtl/>
        </w:rPr>
        <w:t xml:space="preserve">که </w:t>
      </w:r>
      <w:r w:rsidR="007575E7" w:rsidRPr="008A63E4">
        <w:rPr>
          <w:rFonts w:ascii="Traditional Arabic" w:hAnsi="Traditional Arabic" w:cs="Traditional Arabic" w:hint="cs"/>
          <w:rtl/>
        </w:rPr>
        <w:t>امرونهی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59443D" w:rsidRPr="008A63E4">
        <w:rPr>
          <w:rFonts w:ascii="Traditional Arabic" w:hAnsi="Traditional Arabic" w:cs="Traditional Arabic" w:hint="cs"/>
          <w:rtl/>
        </w:rPr>
        <w:t xml:space="preserve">مختص </w:t>
      </w:r>
      <w:r w:rsidRPr="008A63E4">
        <w:rPr>
          <w:rFonts w:ascii="Traditional Arabic" w:hAnsi="Traditional Arabic" w:cs="Traditional Arabic" w:hint="cs"/>
          <w:rtl/>
        </w:rPr>
        <w:t xml:space="preserve">ضلع </w:t>
      </w:r>
      <w:r w:rsidR="007575E7" w:rsidRPr="008A63E4">
        <w:rPr>
          <w:rFonts w:ascii="Traditional Arabic" w:hAnsi="Traditional Arabic" w:cs="Traditional Arabic" w:hint="cs"/>
          <w:rtl/>
        </w:rPr>
        <w:t>روش‌شناسی</w:t>
      </w:r>
      <w:r w:rsidRPr="008A63E4">
        <w:rPr>
          <w:rFonts w:ascii="Traditional Arabic" w:hAnsi="Traditional Arabic" w:cs="Traditional Arabic" w:hint="cs"/>
          <w:rtl/>
        </w:rPr>
        <w:t xml:space="preserve"> فقهی است</w:t>
      </w:r>
      <w:r w:rsidR="00704CCE" w:rsidRPr="008A63E4">
        <w:rPr>
          <w:rFonts w:ascii="Traditional Arabic" w:hAnsi="Traditional Arabic" w:cs="Traditional Arabic" w:hint="cs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ولی مفاهیم</w:t>
      </w:r>
      <w:r w:rsidR="00704CCE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مربوط به قواعد </w:t>
      </w:r>
      <w:r w:rsidR="007575E7" w:rsidRPr="008A63E4">
        <w:rPr>
          <w:rFonts w:ascii="Traditional Arabic" w:hAnsi="Traditional Arabic" w:cs="Traditional Arabic" w:hint="cs"/>
          <w:rtl/>
        </w:rPr>
        <w:t>مشترک‌اند</w:t>
      </w:r>
      <w:r w:rsidR="0059443D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هم </w:t>
      </w:r>
      <w:r w:rsidR="007575E7" w:rsidRPr="008A63E4">
        <w:rPr>
          <w:rFonts w:ascii="Traditional Arabic" w:hAnsi="Traditional Arabic" w:cs="Traditional Arabic" w:hint="cs"/>
          <w:rtl/>
        </w:rPr>
        <w:t>درجایی</w:t>
      </w:r>
      <w:r w:rsidR="00704CCE" w:rsidRPr="008A63E4">
        <w:rPr>
          <w:rFonts w:ascii="Traditional Arabic" w:hAnsi="Traditional Arabic" w:cs="Traditional Arabic" w:hint="cs"/>
          <w:rtl/>
        </w:rPr>
        <w:t xml:space="preserve"> که مسئله محور هست</w:t>
      </w:r>
      <w:r w:rsidRPr="008A63E4">
        <w:rPr>
          <w:rFonts w:ascii="Traditional Arabic" w:hAnsi="Traditional Arabic" w:cs="Traditional Arabic" w:hint="cs"/>
          <w:rtl/>
        </w:rPr>
        <w:t xml:space="preserve"> و هم </w:t>
      </w:r>
      <w:r w:rsidR="007575E7" w:rsidRPr="008A63E4">
        <w:rPr>
          <w:rFonts w:ascii="Traditional Arabic" w:hAnsi="Traditional Arabic" w:cs="Traditional Arabic" w:hint="cs"/>
          <w:rtl/>
        </w:rPr>
        <w:t>درجایی</w:t>
      </w:r>
      <w:r w:rsidRPr="008A63E4">
        <w:rPr>
          <w:rFonts w:ascii="Traditional Arabic" w:hAnsi="Traditional Arabic" w:cs="Traditional Arabic" w:hint="cs"/>
          <w:rtl/>
        </w:rPr>
        <w:t xml:space="preserve"> که متن</w:t>
      </w:r>
      <w:r w:rsidR="0059443D" w:rsidRPr="008A63E4">
        <w:rPr>
          <w:rFonts w:ascii="Traditional Arabic" w:hAnsi="Traditional Arabic" w:cs="Traditional Arabic" w:hint="cs"/>
          <w:rtl/>
        </w:rPr>
        <w:t xml:space="preserve"> را محور قرار </w:t>
      </w:r>
      <w:r w:rsidR="007575E7" w:rsidRPr="008A63E4">
        <w:rPr>
          <w:rFonts w:ascii="Traditional Arabic" w:hAnsi="Traditional Arabic" w:cs="Traditional Arabic" w:hint="cs"/>
          <w:rtl/>
        </w:rPr>
        <w:t>می‌دهید</w:t>
      </w:r>
      <w:r w:rsidR="00704CCE" w:rsidRPr="008A63E4">
        <w:rPr>
          <w:rFonts w:ascii="Traditional Arabic" w:hAnsi="Traditional Arabic" w:cs="Traditional Arabic" w:hint="cs"/>
          <w:rtl/>
        </w:rPr>
        <w:t xml:space="preserve"> جاری است</w:t>
      </w:r>
      <w:r w:rsidRPr="008A63E4">
        <w:rPr>
          <w:rFonts w:ascii="Traditional Arabic" w:hAnsi="Traditional Arabic" w:cs="Traditional Arabic" w:hint="cs"/>
          <w:rtl/>
        </w:rPr>
        <w:t>.</w:t>
      </w:r>
    </w:p>
    <w:p w:rsidR="00EC6E42" w:rsidRPr="008A63E4" w:rsidRDefault="00704CCE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6" w:name="_Toc448392351"/>
      <w:bookmarkStart w:id="17" w:name="_Toc448365689"/>
      <w:r w:rsidRPr="008A63E4">
        <w:rPr>
          <w:rFonts w:ascii="Traditional Arabic" w:hAnsi="Traditional Arabic" w:cs="Traditional Arabic" w:hint="cs"/>
          <w:color w:val="FF0000"/>
          <w:rtl/>
        </w:rPr>
        <w:t>حجیت</w:t>
      </w:r>
      <w:r w:rsidR="00EC6E42" w:rsidRPr="008A63E4">
        <w:rPr>
          <w:rFonts w:ascii="Traditional Arabic" w:hAnsi="Traditional Arabic" w:cs="Traditional Arabic" w:hint="cs"/>
          <w:color w:val="FF0000"/>
          <w:rtl/>
        </w:rPr>
        <w:t xml:space="preserve"> عام بعد از تخصیص </w:t>
      </w:r>
      <w:r w:rsidR="0059443D" w:rsidRPr="008A63E4">
        <w:rPr>
          <w:rFonts w:ascii="Traditional Arabic" w:hAnsi="Traditional Arabic" w:cs="Traditional Arabic" w:hint="cs"/>
          <w:color w:val="FF0000"/>
          <w:rtl/>
        </w:rPr>
        <w:t xml:space="preserve">در </w:t>
      </w:r>
      <w:r w:rsidR="007575E7" w:rsidRPr="008A63E4">
        <w:rPr>
          <w:rFonts w:ascii="Traditional Arabic" w:hAnsi="Traditional Arabic" w:cs="Traditional Arabic" w:hint="cs"/>
          <w:color w:val="FF0000"/>
          <w:rtl/>
        </w:rPr>
        <w:t>ماورای</w:t>
      </w:r>
      <w:r w:rsidR="0059443D" w:rsidRPr="008A63E4">
        <w:rPr>
          <w:rFonts w:ascii="Traditional Arabic" w:hAnsi="Traditional Arabic" w:cs="Traditional Arabic" w:hint="cs"/>
          <w:color w:val="FF0000"/>
          <w:rtl/>
        </w:rPr>
        <w:t xml:space="preserve"> خاص</w:t>
      </w:r>
      <w:r w:rsidRPr="008A63E4">
        <w:rPr>
          <w:rFonts w:ascii="Traditional Arabic" w:hAnsi="Traditional Arabic" w:cs="Traditional Arabic" w:hint="cs"/>
          <w:color w:val="FF0000"/>
          <w:rtl/>
        </w:rPr>
        <w:t>؟!</w:t>
      </w:r>
      <w:bookmarkEnd w:id="16"/>
      <w:r w:rsidR="0059443D" w:rsidRPr="008A63E4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17"/>
    </w:p>
    <w:p w:rsidR="00EC6E42" w:rsidRPr="008A63E4" w:rsidRDefault="00EC6E42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>مقدمتا</w:t>
      </w:r>
      <w:r w:rsidR="00704CCE" w:rsidRPr="008A63E4">
        <w:rPr>
          <w:rFonts w:ascii="Traditional Arabic" w:hAnsi="Traditional Arabic" w:cs="Traditional Arabic" w:hint="cs"/>
          <w:rtl/>
        </w:rPr>
        <w:t>ً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باید</w:t>
      </w:r>
      <w:r w:rsidR="0059443D" w:rsidRPr="008A63E4">
        <w:rPr>
          <w:rFonts w:ascii="Traditional Arabic" w:hAnsi="Traditional Arabic" w:cs="Traditional Arabic" w:hint="cs"/>
          <w:rtl/>
        </w:rPr>
        <w:t xml:space="preserve"> گفت: چیزی که در بیان علما آ</w:t>
      </w:r>
      <w:r w:rsidRPr="008A63E4">
        <w:rPr>
          <w:rFonts w:ascii="Traditional Arabic" w:hAnsi="Traditional Arabic" w:cs="Traditional Arabic" w:hint="cs"/>
          <w:rtl/>
        </w:rPr>
        <w:t xml:space="preserve">مده این است </w:t>
      </w:r>
      <w:r w:rsidR="007575E7" w:rsidRPr="008A63E4">
        <w:rPr>
          <w:rFonts w:ascii="Traditional Arabic" w:hAnsi="Traditional Arabic" w:cs="Traditional Arabic"/>
          <w:rtl/>
        </w:rPr>
        <w:t>که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5E01F0" w:rsidRPr="008A63E4">
        <w:rPr>
          <w:rFonts w:ascii="Traditional Arabic" w:hAnsi="Traditional Arabic" w:cs="Traditional Arabic" w:hint="cs"/>
          <w:rtl/>
        </w:rPr>
        <w:t xml:space="preserve">عام تخصیص خورده به یک مخصصی و احتمال </w:t>
      </w:r>
      <w:r w:rsidR="007E0E66" w:rsidRPr="008A63E4">
        <w:rPr>
          <w:rFonts w:ascii="Traditional Arabic" w:hAnsi="Traditional Arabic" w:cs="Traditional Arabic" w:hint="cs"/>
          <w:rtl/>
        </w:rPr>
        <w:t>مخصص‌های</w:t>
      </w:r>
      <w:r w:rsidR="005E01F0" w:rsidRPr="008A63E4">
        <w:rPr>
          <w:rFonts w:ascii="Traditional Arabic" w:hAnsi="Traditional Arabic" w:cs="Traditional Arabic" w:hint="cs"/>
          <w:rtl/>
        </w:rPr>
        <w:t xml:space="preserve"> دیگری غیر از جنس این مخصص </w:t>
      </w:r>
      <w:r w:rsidR="0059443D" w:rsidRPr="008A63E4">
        <w:rPr>
          <w:rFonts w:ascii="Traditional Arabic" w:hAnsi="Traditional Arabic" w:cs="Traditional Arabic" w:hint="cs"/>
          <w:rtl/>
        </w:rPr>
        <w:t xml:space="preserve">را </w:t>
      </w:r>
      <w:r w:rsidR="007575E7" w:rsidRPr="008A63E4">
        <w:rPr>
          <w:rFonts w:ascii="Traditional Arabic" w:hAnsi="Traditional Arabic" w:cs="Traditional Arabic" w:hint="cs"/>
          <w:rtl/>
        </w:rPr>
        <w:t>می‌دهیم</w:t>
      </w:r>
      <w:r w:rsidR="007575E7" w:rsidRPr="008A63E4">
        <w:rPr>
          <w:rFonts w:ascii="Traditional Arabic" w:hAnsi="Traditional Arabic" w:cs="Traditional Arabic"/>
          <w:rtl/>
        </w:rPr>
        <w:t xml:space="preserve">؛ </w:t>
      </w:r>
      <w:r w:rsidR="007575E7" w:rsidRPr="008A63E4">
        <w:rPr>
          <w:rFonts w:ascii="Traditional Arabic" w:hAnsi="Traditional Arabic" w:cs="Traditional Arabic" w:hint="cs"/>
          <w:rtl/>
        </w:rPr>
        <w:t>مثلاً</w:t>
      </w:r>
      <w:r w:rsidR="005E01F0" w:rsidRPr="008A63E4">
        <w:rPr>
          <w:rFonts w:ascii="Traditional Arabic" w:hAnsi="Traditional Arabic" w:cs="Traditional Arabic" w:hint="cs"/>
          <w:rtl/>
        </w:rPr>
        <w:t xml:space="preserve"> عام </w:t>
      </w:r>
      <w:r w:rsidR="0059443D" w:rsidRPr="008A63E4">
        <w:rPr>
          <w:rFonts w:ascii="Traditional Arabic" w:hAnsi="Traditional Arabic" w:cs="Traditional Arabic" w:hint="cs"/>
          <w:rtl/>
        </w:rPr>
        <w:t>گفته</w:t>
      </w:r>
      <w:r w:rsidR="005E01F0" w:rsidRPr="008A63E4">
        <w:rPr>
          <w:rFonts w:ascii="Traditional Arabic" w:hAnsi="Traditional Arabic" w:cs="Traditional Arabic" w:hint="cs"/>
          <w:rtl/>
        </w:rPr>
        <w:t xml:space="preserve"> «</w:t>
      </w:r>
      <w:r w:rsidR="005E01F0" w:rsidRPr="008A63E4">
        <w:rPr>
          <w:rFonts w:ascii="Traditional Arabic" w:hAnsi="Traditional Arabic" w:cs="Traditional Arabic" w:hint="cs"/>
          <w:b/>
          <w:bCs/>
          <w:rtl/>
        </w:rPr>
        <w:t>اکرم العلما</w:t>
      </w:r>
      <w:r w:rsidR="005E01F0" w:rsidRPr="008A63E4">
        <w:rPr>
          <w:rFonts w:ascii="Traditional Arabic" w:hAnsi="Traditional Arabic" w:cs="Traditional Arabic" w:hint="cs"/>
          <w:rtl/>
        </w:rPr>
        <w:t xml:space="preserve">» و مخصص </w:t>
      </w:r>
      <w:r w:rsidR="007575E7" w:rsidRPr="008A63E4">
        <w:rPr>
          <w:rFonts w:ascii="Traditional Arabic" w:hAnsi="Traditional Arabic" w:cs="Traditional Arabic" w:hint="cs"/>
          <w:rtl/>
        </w:rPr>
        <w:t>واردشده</w:t>
      </w:r>
      <w:r w:rsidR="005E01F0" w:rsidRPr="008A63E4">
        <w:rPr>
          <w:rFonts w:ascii="Traditional Arabic" w:hAnsi="Traditional Arabic" w:cs="Traditional Arabic" w:hint="cs"/>
          <w:rtl/>
        </w:rPr>
        <w:t xml:space="preserve"> که «</w:t>
      </w:r>
      <w:r w:rsidR="005E01F0" w:rsidRPr="008A63E4">
        <w:rPr>
          <w:rFonts w:ascii="Traditional Arabic" w:hAnsi="Traditional Arabic" w:cs="Traditional Arabic" w:hint="cs"/>
          <w:b/>
          <w:bCs/>
          <w:rtl/>
        </w:rPr>
        <w:t>عالم مرتکب گناه کبیره را</w:t>
      </w:r>
      <w:r w:rsidR="005E01F0" w:rsidRPr="008A63E4">
        <w:rPr>
          <w:rFonts w:ascii="Traditional Arabic" w:hAnsi="Traditional Arabic" w:cs="Traditional Arabic" w:hint="cs"/>
          <w:rtl/>
        </w:rPr>
        <w:t xml:space="preserve"> </w:t>
      </w:r>
      <w:r w:rsidR="005E01F0" w:rsidRPr="008A63E4">
        <w:rPr>
          <w:rFonts w:ascii="Traditional Arabic" w:hAnsi="Traditional Arabic" w:cs="Traditional Arabic" w:hint="cs"/>
          <w:b/>
          <w:bCs/>
          <w:rtl/>
        </w:rPr>
        <w:t>اکرام نکن</w:t>
      </w:r>
      <w:r w:rsidR="005E01F0" w:rsidRPr="008A63E4">
        <w:rPr>
          <w:rFonts w:ascii="Traditional Arabic" w:hAnsi="Traditional Arabic" w:cs="Traditional Arabic" w:hint="cs"/>
          <w:rtl/>
        </w:rPr>
        <w:t xml:space="preserve">» حالا به این عام در </w:t>
      </w:r>
      <w:r w:rsidR="0059443D" w:rsidRPr="008A63E4">
        <w:rPr>
          <w:rFonts w:ascii="Traditional Arabic" w:hAnsi="Traditional Arabic" w:cs="Traditional Arabic" w:hint="cs"/>
          <w:rtl/>
        </w:rPr>
        <w:t>«</w:t>
      </w:r>
      <w:r w:rsidR="005E01F0" w:rsidRPr="008A63E4">
        <w:rPr>
          <w:rFonts w:ascii="Traditional Arabic" w:hAnsi="Traditional Arabic" w:cs="Traditional Arabic" w:hint="cs"/>
          <w:b/>
          <w:bCs/>
          <w:rtl/>
        </w:rPr>
        <w:t xml:space="preserve">عالمی که علوم غریبه </w:t>
      </w:r>
      <w:r w:rsidR="007575E7" w:rsidRPr="008A63E4">
        <w:rPr>
          <w:rFonts w:ascii="Traditional Arabic" w:hAnsi="Traditional Arabic" w:cs="Traditional Arabic" w:hint="cs"/>
          <w:b/>
          <w:bCs/>
          <w:rtl/>
        </w:rPr>
        <w:t>می‌خواند</w:t>
      </w:r>
      <w:r w:rsidR="0059443D" w:rsidRPr="008A63E4">
        <w:rPr>
          <w:rFonts w:ascii="Traditional Arabic" w:hAnsi="Traditional Arabic" w:cs="Traditional Arabic" w:hint="cs"/>
          <w:rtl/>
        </w:rPr>
        <w:t>»</w:t>
      </w:r>
      <w:r w:rsidR="005E01F0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می‌خواهیم</w:t>
      </w:r>
      <w:r w:rsidR="005E01F0" w:rsidRPr="008A63E4">
        <w:rPr>
          <w:rFonts w:ascii="Traditional Arabic" w:hAnsi="Traditional Arabic" w:cs="Traditional Arabic" w:hint="cs"/>
          <w:rtl/>
        </w:rPr>
        <w:t xml:space="preserve"> تمسک کنیم</w:t>
      </w:r>
      <w:r w:rsidR="0059443D" w:rsidRPr="008A63E4">
        <w:rPr>
          <w:rFonts w:ascii="Traditional Arabic" w:hAnsi="Traditional Arabic" w:cs="Traditional Arabic" w:hint="cs"/>
          <w:rtl/>
        </w:rPr>
        <w:t>،</w:t>
      </w:r>
      <w:r w:rsidR="005E01F0" w:rsidRPr="008A63E4">
        <w:rPr>
          <w:rFonts w:ascii="Traditional Arabic" w:hAnsi="Traditional Arabic" w:cs="Traditional Arabic" w:hint="cs"/>
          <w:rtl/>
        </w:rPr>
        <w:t xml:space="preserve"> </w:t>
      </w:r>
      <w:r w:rsidR="0059443D" w:rsidRPr="008A63E4">
        <w:rPr>
          <w:rFonts w:ascii="Traditional Arabic" w:hAnsi="Traditional Arabic" w:cs="Traditional Arabic" w:hint="cs"/>
          <w:rtl/>
        </w:rPr>
        <w:t>آ</w:t>
      </w:r>
      <w:r w:rsidR="005E01F0" w:rsidRPr="008A63E4">
        <w:rPr>
          <w:rFonts w:ascii="Traditional Arabic" w:hAnsi="Traditional Arabic" w:cs="Traditional Arabic" w:hint="cs"/>
          <w:rtl/>
        </w:rPr>
        <w:t xml:space="preserve">یا </w:t>
      </w:r>
      <w:r w:rsidR="007575E7" w:rsidRPr="008A63E4">
        <w:rPr>
          <w:rFonts w:ascii="Traditional Arabic" w:hAnsi="Traditional Arabic" w:cs="Traditional Arabic" w:hint="cs"/>
          <w:rtl/>
        </w:rPr>
        <w:t>می‌توان</w:t>
      </w:r>
      <w:r w:rsidR="00704CCE" w:rsidRPr="008A63E4">
        <w:rPr>
          <w:rFonts w:ascii="Traditional Arabic" w:hAnsi="Traditional Arabic" w:cs="Traditional Arabic" w:hint="cs"/>
          <w:rtl/>
        </w:rPr>
        <w:t>یم</w:t>
      </w:r>
      <w:r w:rsidR="005E01F0" w:rsidRPr="008A63E4">
        <w:rPr>
          <w:rFonts w:ascii="Traditional Arabic" w:hAnsi="Traditional Arabic" w:cs="Traditional Arabic" w:hint="cs"/>
          <w:rtl/>
        </w:rPr>
        <w:t xml:space="preserve"> به این عام در ماورای این مخصص </w:t>
      </w:r>
      <w:r w:rsidR="0059443D" w:rsidRPr="008A63E4">
        <w:rPr>
          <w:rFonts w:ascii="Traditional Arabic" w:hAnsi="Traditional Arabic" w:cs="Traditional Arabic" w:hint="cs"/>
          <w:rtl/>
        </w:rPr>
        <w:t xml:space="preserve">به خاطر احتمال وجود مخصص دیگری </w:t>
      </w:r>
      <w:r w:rsidR="005E01F0" w:rsidRPr="008A63E4">
        <w:rPr>
          <w:rFonts w:ascii="Traditional Arabic" w:hAnsi="Traditional Arabic" w:cs="Traditional Arabic" w:hint="cs"/>
          <w:rtl/>
        </w:rPr>
        <w:t>در سایر مصادیق عام</w:t>
      </w:r>
      <w:r w:rsidR="00704CCE" w:rsidRPr="008A63E4">
        <w:rPr>
          <w:rFonts w:ascii="Traditional Arabic" w:hAnsi="Traditional Arabic" w:cs="Traditional Arabic" w:hint="cs"/>
          <w:rtl/>
        </w:rPr>
        <w:t>،</w:t>
      </w:r>
      <w:r w:rsidR="005E01F0" w:rsidRPr="008A63E4">
        <w:rPr>
          <w:rFonts w:ascii="Traditional Arabic" w:hAnsi="Traditional Arabic" w:cs="Traditional Arabic" w:hint="cs"/>
          <w:rtl/>
        </w:rPr>
        <w:t xml:space="preserve"> تمسک کنیم یا نه</w:t>
      </w:r>
      <w:r w:rsidR="0059443D" w:rsidRPr="008A63E4">
        <w:rPr>
          <w:rFonts w:ascii="Traditional Arabic" w:hAnsi="Traditional Arabic" w:cs="Traditional Arabic" w:hint="cs"/>
          <w:rtl/>
        </w:rPr>
        <w:t>؟</w:t>
      </w:r>
    </w:p>
    <w:p w:rsidR="0059443D" w:rsidRPr="008A63E4" w:rsidRDefault="0059443D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8" w:name="_Toc448365690"/>
      <w:bookmarkStart w:id="19" w:name="_Toc448392352"/>
      <w:r w:rsidRPr="008A63E4">
        <w:rPr>
          <w:rFonts w:ascii="Traditional Arabic" w:hAnsi="Traditional Arabic" w:cs="Traditional Arabic" w:hint="cs"/>
          <w:color w:val="FF0000"/>
          <w:rtl/>
        </w:rPr>
        <w:t>اجمال در مخصص</w:t>
      </w:r>
      <w:bookmarkEnd w:id="18"/>
      <w:bookmarkEnd w:id="19"/>
    </w:p>
    <w:p w:rsidR="007F510E" w:rsidRPr="008A63E4" w:rsidRDefault="0059443D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بحث دیگری که در آینده </w:t>
      </w:r>
      <w:r w:rsidR="007575E7" w:rsidRPr="008A63E4">
        <w:rPr>
          <w:rFonts w:ascii="Traditional Arabic" w:hAnsi="Traditional Arabic" w:cs="Traditional Arabic" w:hint="cs"/>
          <w:rtl/>
        </w:rPr>
        <w:t>می‌آید</w:t>
      </w:r>
      <w:r w:rsidR="005E01F0" w:rsidRPr="008A63E4">
        <w:rPr>
          <w:rFonts w:ascii="Traditional Arabic" w:hAnsi="Traditional Arabic" w:cs="Traditional Arabic" w:hint="cs"/>
          <w:rtl/>
        </w:rPr>
        <w:t xml:space="preserve"> اجمال در مخصص است</w:t>
      </w:r>
      <w:r w:rsidRPr="008A63E4">
        <w:rPr>
          <w:rFonts w:ascii="Traditional Arabic" w:hAnsi="Traditional Arabic" w:cs="Traditional Arabic" w:hint="cs"/>
          <w:rtl/>
        </w:rPr>
        <w:t>.</w:t>
      </w:r>
      <w:r w:rsidR="005E01F0" w:rsidRPr="008A63E4">
        <w:rPr>
          <w:rFonts w:ascii="Traditional Arabic" w:hAnsi="Traditional Arabic" w:cs="Traditional Arabic" w:hint="cs"/>
          <w:rtl/>
        </w:rPr>
        <w:t xml:space="preserve"> اگر دلیل </w:t>
      </w:r>
      <w:r w:rsidR="00FB4135" w:rsidRPr="008A63E4">
        <w:rPr>
          <w:rFonts w:ascii="Traditional Arabic" w:hAnsi="Traditional Arabic" w:cs="Traditional Arabic" w:hint="cs"/>
          <w:rtl/>
        </w:rPr>
        <w:t>عام «</w:t>
      </w:r>
      <w:r w:rsidR="005E01F0" w:rsidRPr="008A63E4">
        <w:rPr>
          <w:rFonts w:ascii="Traditional Arabic" w:hAnsi="Traditional Arabic" w:cs="Traditional Arabic" w:hint="cs"/>
          <w:b/>
          <w:bCs/>
          <w:rtl/>
        </w:rPr>
        <w:t>اکرم العلما</w:t>
      </w:r>
      <w:r w:rsidR="00FB4135" w:rsidRPr="008A63E4">
        <w:rPr>
          <w:rFonts w:ascii="Traditional Arabic" w:hAnsi="Traditional Arabic" w:cs="Traditional Arabic" w:hint="cs"/>
          <w:rtl/>
        </w:rPr>
        <w:t>»</w:t>
      </w:r>
      <w:r w:rsidR="005E01F0" w:rsidRPr="008A63E4">
        <w:rPr>
          <w:rFonts w:ascii="Traditional Arabic" w:hAnsi="Traditional Arabic" w:cs="Traditional Arabic" w:hint="cs"/>
          <w:rtl/>
        </w:rPr>
        <w:t xml:space="preserve"> و خاص </w:t>
      </w:r>
      <w:r w:rsidR="00FB4135" w:rsidRPr="008A63E4">
        <w:rPr>
          <w:rFonts w:ascii="Traditional Arabic" w:hAnsi="Traditional Arabic" w:cs="Traditional Arabic" w:hint="cs"/>
          <w:rtl/>
        </w:rPr>
        <w:t>«</w:t>
      </w:r>
      <w:r w:rsidR="007575E7" w:rsidRPr="008A63E4">
        <w:rPr>
          <w:rFonts w:ascii="Traditional Arabic" w:hAnsi="Traditional Arabic" w:cs="Traditional Arabic" w:hint="cs"/>
          <w:b/>
          <w:bCs/>
          <w:rtl/>
        </w:rPr>
        <w:t>لاتکرم</w:t>
      </w:r>
      <w:r w:rsidR="005E01F0" w:rsidRPr="008A63E4">
        <w:rPr>
          <w:rFonts w:ascii="Traditional Arabic" w:hAnsi="Traditional Arabic" w:cs="Traditional Arabic" w:hint="cs"/>
          <w:b/>
          <w:bCs/>
          <w:rtl/>
        </w:rPr>
        <w:t xml:space="preserve"> عالم الفاسق</w:t>
      </w:r>
      <w:r w:rsidR="00FB4135" w:rsidRPr="008A63E4">
        <w:rPr>
          <w:rFonts w:ascii="Traditional Arabic" w:hAnsi="Traditional Arabic" w:cs="Traditional Arabic" w:hint="cs"/>
          <w:rtl/>
        </w:rPr>
        <w:t>»</w:t>
      </w:r>
      <w:r w:rsidR="005E01F0" w:rsidRPr="008A63E4">
        <w:rPr>
          <w:rFonts w:ascii="Traditional Arabic" w:hAnsi="Traditional Arabic" w:cs="Traditional Arabic" w:hint="cs"/>
          <w:rtl/>
        </w:rPr>
        <w:t xml:space="preserve"> </w:t>
      </w:r>
      <w:r w:rsidR="00FB4135" w:rsidRPr="008A63E4">
        <w:rPr>
          <w:rFonts w:ascii="Traditional Arabic" w:hAnsi="Traditional Arabic" w:cs="Traditional Arabic" w:hint="cs"/>
          <w:rtl/>
        </w:rPr>
        <w:t xml:space="preserve">بود، </w:t>
      </w:r>
      <w:r w:rsidR="005E01F0" w:rsidRPr="008A63E4">
        <w:rPr>
          <w:rFonts w:ascii="Traditional Arabic" w:hAnsi="Traditional Arabic" w:cs="Traditional Arabic" w:hint="cs"/>
          <w:rtl/>
        </w:rPr>
        <w:t>در عالم فاس</w:t>
      </w:r>
      <w:r w:rsidR="00FB4135" w:rsidRPr="008A63E4">
        <w:rPr>
          <w:rFonts w:ascii="Traditional Arabic" w:hAnsi="Traditional Arabic" w:cs="Traditional Arabic" w:hint="cs"/>
          <w:rtl/>
        </w:rPr>
        <w:t>ق شبهه اجمال مفهومیه است که آ</w:t>
      </w:r>
      <w:r w:rsidR="005E01F0" w:rsidRPr="008A63E4">
        <w:rPr>
          <w:rFonts w:ascii="Traditional Arabic" w:hAnsi="Traditional Arabic" w:cs="Traditional Arabic" w:hint="cs"/>
          <w:rtl/>
        </w:rPr>
        <w:t>یا فاسق کبیره است یا صغیره؟ یا اجمال به نحو اعم و اخص است و گاهی به نحو تباین است</w:t>
      </w:r>
      <w:r w:rsidR="00FB4135" w:rsidRPr="008A63E4">
        <w:rPr>
          <w:rFonts w:ascii="Traditional Arabic" w:hAnsi="Traditional Arabic" w:cs="Traditional Arabic" w:hint="cs"/>
          <w:rtl/>
        </w:rPr>
        <w:t>. اجمال عام یعنی یک خاصی آ</w:t>
      </w:r>
      <w:r w:rsidR="005E01F0" w:rsidRPr="008A63E4">
        <w:rPr>
          <w:rFonts w:ascii="Traditional Arabic" w:hAnsi="Traditional Arabic" w:cs="Traditional Arabic" w:hint="cs"/>
          <w:rtl/>
        </w:rPr>
        <w:t xml:space="preserve">مده که مردد بین دو معناست و اجمال موجب </w:t>
      </w:r>
      <w:r w:rsidR="007575E7" w:rsidRPr="008A63E4">
        <w:rPr>
          <w:rFonts w:ascii="Traditional Arabic" w:hAnsi="Traditional Arabic" w:cs="Traditional Arabic" w:hint="cs"/>
          <w:rtl/>
        </w:rPr>
        <w:t>می‌شود</w:t>
      </w:r>
      <w:r w:rsidR="005E01F0" w:rsidRPr="008A63E4">
        <w:rPr>
          <w:rFonts w:ascii="Traditional Arabic" w:hAnsi="Traditional Arabic" w:cs="Traditional Arabic" w:hint="cs"/>
          <w:rtl/>
        </w:rPr>
        <w:t xml:space="preserve"> که </w:t>
      </w:r>
      <w:r w:rsidR="007F510E" w:rsidRPr="008A63E4">
        <w:rPr>
          <w:rFonts w:ascii="Traditional Arabic" w:hAnsi="Traditional Arabic" w:cs="Traditional Arabic" w:hint="cs"/>
          <w:rtl/>
        </w:rPr>
        <w:t xml:space="preserve">در یک </w:t>
      </w:r>
      <w:r w:rsidR="007575E7" w:rsidRPr="008A63E4">
        <w:rPr>
          <w:rFonts w:ascii="Traditional Arabic" w:hAnsi="Traditional Arabic" w:cs="Traditional Arabic" w:hint="cs"/>
          <w:rtl/>
        </w:rPr>
        <w:t>محدوده‌ای</w:t>
      </w:r>
      <w:r w:rsidR="007F510E" w:rsidRPr="008A63E4">
        <w:rPr>
          <w:rFonts w:ascii="Traditional Arabic" w:hAnsi="Traditional Arabic" w:cs="Traditional Arabic" w:hint="cs"/>
          <w:rtl/>
        </w:rPr>
        <w:t xml:space="preserve"> </w:t>
      </w:r>
      <w:r w:rsidR="005E01F0" w:rsidRPr="008A63E4">
        <w:rPr>
          <w:rFonts w:ascii="Traditional Arabic" w:hAnsi="Traditional Arabic" w:cs="Traditional Arabic" w:hint="cs"/>
          <w:rtl/>
        </w:rPr>
        <w:t xml:space="preserve">نتوانیم تشخیص دهیم </w:t>
      </w:r>
      <w:r w:rsidR="00FB4135" w:rsidRPr="008A63E4">
        <w:rPr>
          <w:rFonts w:ascii="Traditional Arabic" w:hAnsi="Traditional Arabic" w:cs="Traditional Arabic" w:hint="cs"/>
          <w:rtl/>
        </w:rPr>
        <w:t>منظور کدام است،</w:t>
      </w:r>
      <w:r w:rsidR="007575E7" w:rsidRPr="008A63E4">
        <w:rPr>
          <w:rFonts w:ascii="Traditional Arabic" w:hAnsi="Traditional Arabic" w:cs="Traditional Arabic"/>
          <w:rtl/>
        </w:rPr>
        <w:t xml:space="preserve"> فلذا</w:t>
      </w:r>
      <w:r w:rsidR="00FB4135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سؤال</w:t>
      </w:r>
      <w:r w:rsidR="00FB4135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می‌شود</w:t>
      </w:r>
      <w:r w:rsidR="007F510E" w:rsidRPr="008A63E4">
        <w:rPr>
          <w:rFonts w:ascii="Traditional Arabic" w:hAnsi="Traditional Arabic" w:cs="Traditional Arabic" w:hint="cs"/>
          <w:rtl/>
        </w:rPr>
        <w:t xml:space="preserve"> که </w:t>
      </w:r>
      <w:r w:rsidR="00FB4135" w:rsidRPr="008A63E4">
        <w:rPr>
          <w:rFonts w:ascii="Traditional Arabic" w:hAnsi="Traditional Arabic" w:cs="Traditional Arabic" w:hint="cs"/>
          <w:rtl/>
        </w:rPr>
        <w:t xml:space="preserve">آیا </w:t>
      </w:r>
      <w:r w:rsidR="007575E7" w:rsidRPr="008A63E4">
        <w:rPr>
          <w:rFonts w:ascii="Traditional Arabic" w:hAnsi="Traditional Arabic" w:cs="Traditional Arabic" w:hint="cs"/>
          <w:rtl/>
        </w:rPr>
        <w:t>می‌توان</w:t>
      </w:r>
      <w:r w:rsidR="007F510E" w:rsidRPr="008A63E4">
        <w:rPr>
          <w:rFonts w:ascii="Traditional Arabic" w:hAnsi="Traditional Arabic" w:cs="Traditional Arabic" w:hint="cs"/>
          <w:rtl/>
        </w:rPr>
        <w:t xml:space="preserve"> در محد</w:t>
      </w:r>
      <w:r w:rsidR="00FB4135" w:rsidRPr="008A63E4">
        <w:rPr>
          <w:rFonts w:ascii="Traditional Arabic" w:hAnsi="Traditional Arabic" w:cs="Traditional Arabic" w:hint="cs"/>
          <w:rtl/>
        </w:rPr>
        <w:t>وده اجمال،</w:t>
      </w:r>
      <w:r w:rsidR="007575E7" w:rsidRPr="008A63E4">
        <w:rPr>
          <w:rFonts w:ascii="Traditional Arabic" w:hAnsi="Traditional Arabic" w:cs="Traditional Arabic"/>
          <w:rtl/>
        </w:rPr>
        <w:t xml:space="preserve"> به</w:t>
      </w:r>
      <w:r w:rsidR="00FB4135" w:rsidRPr="008A63E4">
        <w:rPr>
          <w:rFonts w:ascii="Traditional Arabic" w:hAnsi="Traditional Arabic" w:cs="Traditional Arabic" w:hint="cs"/>
          <w:rtl/>
        </w:rPr>
        <w:t xml:space="preserve"> خاص تمسک کرد یا نه؟ </w:t>
      </w:r>
      <w:r w:rsidR="007575E7" w:rsidRPr="008A63E4">
        <w:rPr>
          <w:rFonts w:ascii="Traditional Arabic" w:hAnsi="Traditional Arabic" w:cs="Traditional Arabic" w:hint="cs"/>
          <w:rtl/>
        </w:rPr>
        <w:t>در اینجا</w:t>
      </w:r>
      <w:r w:rsidR="007F510E" w:rsidRPr="008A63E4">
        <w:rPr>
          <w:rFonts w:ascii="Traditional Arabic" w:hAnsi="Traditional Arabic" w:cs="Traditional Arabic" w:hint="cs"/>
          <w:rtl/>
        </w:rPr>
        <w:t xml:space="preserve"> </w:t>
      </w:r>
      <w:r w:rsidR="00FB4135" w:rsidRPr="008A63E4">
        <w:rPr>
          <w:rFonts w:ascii="Traditional Arabic" w:hAnsi="Traditional Arabic" w:cs="Traditional Arabic" w:hint="cs"/>
          <w:rtl/>
        </w:rPr>
        <w:t xml:space="preserve">فاعل </w:t>
      </w:r>
      <w:r w:rsidR="007F510E" w:rsidRPr="008A63E4">
        <w:rPr>
          <w:rFonts w:ascii="Traditional Arabic" w:hAnsi="Traditional Arabic" w:cs="Traditional Arabic" w:hint="cs"/>
          <w:rtl/>
        </w:rPr>
        <w:t xml:space="preserve">کبیره </w:t>
      </w:r>
      <w:r w:rsidR="00FB4135" w:rsidRPr="008A63E4">
        <w:rPr>
          <w:rFonts w:ascii="Traditional Arabic" w:hAnsi="Traditional Arabic" w:cs="Traditional Arabic" w:hint="cs"/>
          <w:rtl/>
        </w:rPr>
        <w:t xml:space="preserve">را فاسق </w:t>
      </w:r>
      <w:r w:rsidR="007575E7" w:rsidRPr="008A63E4">
        <w:rPr>
          <w:rFonts w:ascii="Traditional Arabic" w:hAnsi="Traditional Arabic" w:cs="Traditional Arabic" w:hint="cs"/>
          <w:rtl/>
        </w:rPr>
        <w:t>می‌دانند</w:t>
      </w:r>
      <w:r w:rsidR="007F510E" w:rsidRPr="008A63E4">
        <w:rPr>
          <w:rFonts w:ascii="Traditional Arabic" w:hAnsi="Traditional Arabic" w:cs="Traditional Arabic" w:hint="cs"/>
          <w:rtl/>
        </w:rPr>
        <w:t xml:space="preserve"> ولی در صغیره </w:t>
      </w:r>
      <w:r w:rsidR="00FB4135" w:rsidRPr="008A63E4">
        <w:rPr>
          <w:rFonts w:ascii="Traditional Arabic" w:hAnsi="Traditional Arabic" w:cs="Traditional Arabic" w:hint="cs"/>
          <w:rtl/>
        </w:rPr>
        <w:t xml:space="preserve">آیا </w:t>
      </w:r>
      <w:r w:rsidR="007575E7" w:rsidRPr="008A63E4">
        <w:rPr>
          <w:rFonts w:ascii="Traditional Arabic" w:hAnsi="Traditional Arabic" w:cs="Traditional Arabic" w:hint="cs"/>
          <w:rtl/>
        </w:rPr>
        <w:t>می‌توان</w:t>
      </w:r>
      <w:r w:rsidR="007F510E" w:rsidRPr="008A63E4">
        <w:rPr>
          <w:rFonts w:ascii="Traditional Arabic" w:hAnsi="Traditional Arabic" w:cs="Traditional Arabic" w:hint="cs"/>
          <w:rtl/>
        </w:rPr>
        <w:t xml:space="preserve"> </w:t>
      </w:r>
      <w:r w:rsidR="00FB4135" w:rsidRPr="008A63E4">
        <w:rPr>
          <w:rFonts w:ascii="Traditional Arabic" w:hAnsi="Traditional Arabic" w:cs="Traditional Arabic" w:hint="cs"/>
          <w:rtl/>
        </w:rPr>
        <w:t xml:space="preserve">این </w:t>
      </w:r>
      <w:r w:rsidR="007F510E" w:rsidRPr="008A63E4">
        <w:rPr>
          <w:rFonts w:ascii="Traditional Arabic" w:hAnsi="Traditional Arabic" w:cs="Traditional Arabic" w:hint="cs"/>
          <w:rtl/>
        </w:rPr>
        <w:t xml:space="preserve">تمسک </w:t>
      </w:r>
      <w:r w:rsidR="007575E7" w:rsidRPr="008A63E4">
        <w:rPr>
          <w:rFonts w:ascii="Traditional Arabic" w:hAnsi="Traditional Arabic" w:cs="Traditional Arabic" w:hint="cs"/>
          <w:rtl/>
        </w:rPr>
        <w:t>را کرد</w:t>
      </w:r>
      <w:r w:rsidR="007F510E" w:rsidRPr="008A63E4">
        <w:rPr>
          <w:rFonts w:ascii="Traditional Arabic" w:hAnsi="Traditional Arabic" w:cs="Traditional Arabic" w:hint="cs"/>
          <w:rtl/>
        </w:rPr>
        <w:t xml:space="preserve"> یا</w:t>
      </w:r>
      <w:r w:rsidR="00FB4135" w:rsidRPr="008A63E4">
        <w:rPr>
          <w:rFonts w:ascii="Traditional Arabic" w:hAnsi="Traditional Arabic" w:cs="Traditional Arabic" w:hint="cs"/>
          <w:rtl/>
        </w:rPr>
        <w:t xml:space="preserve"> </w:t>
      </w:r>
      <w:r w:rsidR="007F510E" w:rsidRPr="008A63E4">
        <w:rPr>
          <w:rFonts w:ascii="Traditional Arabic" w:hAnsi="Traditional Arabic" w:cs="Traditional Arabic" w:hint="cs"/>
          <w:rtl/>
        </w:rPr>
        <w:t xml:space="preserve">نه؟ </w:t>
      </w:r>
      <w:r w:rsidR="00FB4135" w:rsidRPr="008A63E4">
        <w:rPr>
          <w:rFonts w:ascii="Traditional Arabic" w:hAnsi="Traditional Arabic" w:cs="Traditional Arabic" w:hint="cs"/>
          <w:rtl/>
        </w:rPr>
        <w:t xml:space="preserve">که جوابش در آینده </w:t>
      </w:r>
      <w:r w:rsidR="007575E7" w:rsidRPr="008A63E4">
        <w:rPr>
          <w:rFonts w:ascii="Traditional Arabic" w:hAnsi="Traditional Arabic" w:cs="Traditional Arabic" w:hint="cs"/>
          <w:rtl/>
        </w:rPr>
        <w:t>می‌آید</w:t>
      </w:r>
      <w:r w:rsidR="007F510E" w:rsidRPr="008A63E4">
        <w:rPr>
          <w:rFonts w:ascii="Traditional Arabic" w:hAnsi="Traditional Arabic" w:cs="Traditional Arabic" w:hint="cs"/>
          <w:rtl/>
        </w:rPr>
        <w:t>.</w:t>
      </w:r>
    </w:p>
    <w:p w:rsidR="00FB4135" w:rsidRPr="008A63E4" w:rsidRDefault="00FB4135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20" w:name="_Toc448365691"/>
      <w:bookmarkStart w:id="21" w:name="_Toc448392353"/>
      <w:r w:rsidRPr="008A63E4">
        <w:rPr>
          <w:rFonts w:ascii="Traditional Arabic" w:hAnsi="Traditional Arabic" w:cs="Traditional Arabic" w:hint="cs"/>
          <w:color w:val="FF0000"/>
          <w:rtl/>
        </w:rPr>
        <w:lastRenderedPageBreak/>
        <w:t>تمسک به عام در شبهات مصداقیه</w:t>
      </w:r>
      <w:bookmarkEnd w:id="20"/>
      <w:bookmarkEnd w:id="21"/>
    </w:p>
    <w:p w:rsidR="007F510E" w:rsidRPr="008A63E4" w:rsidRDefault="007F510E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بحث سوم که با بحث اول </w:t>
      </w:r>
      <w:r w:rsidR="007575E7" w:rsidRPr="008A63E4">
        <w:rPr>
          <w:rFonts w:ascii="Traditional Arabic" w:hAnsi="Traditional Arabic" w:cs="Traditional Arabic" w:hint="cs"/>
          <w:rtl/>
        </w:rPr>
        <w:t>تفاوت</w:t>
      </w:r>
      <w:r w:rsidRPr="008A63E4">
        <w:rPr>
          <w:rFonts w:ascii="Traditional Arabic" w:hAnsi="Traditional Arabic" w:cs="Traditional Arabic" w:hint="cs"/>
          <w:rtl/>
        </w:rPr>
        <w:t xml:space="preserve"> دارد</w:t>
      </w:r>
      <w:r w:rsidR="00FB4135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تمسک </w:t>
      </w:r>
      <w:r w:rsidR="00FB4135" w:rsidRPr="008A63E4">
        <w:rPr>
          <w:rFonts w:ascii="Traditional Arabic" w:hAnsi="Traditional Arabic" w:cs="Traditional Arabic" w:hint="cs"/>
          <w:rtl/>
        </w:rPr>
        <w:t xml:space="preserve">به </w:t>
      </w:r>
      <w:r w:rsidRPr="008A63E4">
        <w:rPr>
          <w:rFonts w:ascii="Traditional Arabic" w:hAnsi="Traditional Arabic" w:cs="Traditional Arabic" w:hint="cs"/>
          <w:rtl/>
        </w:rPr>
        <w:t>عام در شبهات مصداقیه است</w:t>
      </w:r>
      <w:r w:rsidR="00FB4135" w:rsidRPr="008A63E4">
        <w:rPr>
          <w:rFonts w:ascii="Traditional Arabic" w:hAnsi="Traditional Arabic" w:cs="Traditional Arabic" w:hint="cs"/>
          <w:rtl/>
        </w:rPr>
        <w:t>.</w:t>
      </w:r>
      <w:r w:rsidR="007575E7"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 xml:space="preserve">شبهه مصداقیه </w:t>
      </w:r>
      <w:r w:rsidR="00FB4135" w:rsidRPr="008A63E4">
        <w:rPr>
          <w:rFonts w:ascii="Traditional Arabic" w:hAnsi="Traditional Arabic" w:cs="Traditional Arabic" w:hint="cs"/>
          <w:rtl/>
        </w:rPr>
        <w:t xml:space="preserve">یا </w:t>
      </w:r>
      <w:r w:rsidRPr="008A63E4">
        <w:rPr>
          <w:rFonts w:ascii="Traditional Arabic" w:hAnsi="Traditional Arabic" w:cs="Traditional Arabic" w:hint="cs"/>
          <w:rtl/>
        </w:rPr>
        <w:t xml:space="preserve">عام </w:t>
      </w:r>
      <w:r w:rsidR="00FB4135" w:rsidRPr="008A63E4">
        <w:rPr>
          <w:rFonts w:ascii="Traditional Arabic" w:hAnsi="Traditional Arabic" w:cs="Traditional Arabic" w:hint="cs"/>
          <w:rtl/>
        </w:rPr>
        <w:t>است یا مخصص</w:t>
      </w:r>
      <w:r w:rsidR="007575E7" w:rsidRPr="008A63E4">
        <w:rPr>
          <w:rFonts w:ascii="Traditional Arabic" w:hAnsi="Traditional Arabic" w:cs="Traditional Arabic"/>
          <w:rtl/>
        </w:rPr>
        <w:t xml:space="preserve">؛ </w:t>
      </w:r>
      <w:r w:rsidR="007575E7" w:rsidRPr="008A63E4">
        <w:rPr>
          <w:rFonts w:ascii="Traditional Arabic" w:hAnsi="Traditional Arabic" w:cs="Traditional Arabic" w:hint="cs"/>
          <w:rtl/>
        </w:rPr>
        <w:t>مثلاً</w:t>
      </w:r>
      <w:r w:rsidR="00FB4135" w:rsidRPr="008A63E4">
        <w:rPr>
          <w:rFonts w:ascii="Traditional Arabic" w:hAnsi="Traditional Arabic" w:cs="Traditional Arabic" w:hint="cs"/>
          <w:rtl/>
        </w:rPr>
        <w:t xml:space="preserve"> مولا </w:t>
      </w:r>
      <w:r w:rsidRPr="008A63E4">
        <w:rPr>
          <w:rFonts w:ascii="Traditional Arabic" w:hAnsi="Traditional Arabic" w:cs="Traditional Arabic" w:hint="cs"/>
          <w:rtl/>
        </w:rPr>
        <w:t xml:space="preserve">گفته </w:t>
      </w:r>
      <w:r w:rsidR="00FB4135" w:rsidRPr="008A63E4">
        <w:rPr>
          <w:rFonts w:ascii="Traditional Arabic" w:hAnsi="Traditional Arabic" w:cs="Traditional Arabic" w:hint="cs"/>
          <w:rtl/>
        </w:rPr>
        <w:t>«</w:t>
      </w:r>
      <w:r w:rsidRPr="008A63E4">
        <w:rPr>
          <w:rFonts w:ascii="Traditional Arabic" w:hAnsi="Traditional Arabic" w:cs="Traditional Arabic" w:hint="cs"/>
          <w:b/>
          <w:bCs/>
          <w:rtl/>
        </w:rPr>
        <w:t>اکرم العلما</w:t>
      </w:r>
      <w:r w:rsidR="00FB4135" w:rsidRPr="008A63E4">
        <w:rPr>
          <w:rFonts w:ascii="Traditional Arabic" w:hAnsi="Traditional Arabic" w:cs="Traditional Arabic" w:hint="cs"/>
          <w:rtl/>
        </w:rPr>
        <w:t>» بعد</w:t>
      </w:r>
      <w:r w:rsidRPr="008A63E4">
        <w:rPr>
          <w:rFonts w:ascii="Traditional Arabic" w:hAnsi="Traditional Arabic" w:cs="Traditional Arabic" w:hint="cs"/>
          <w:rtl/>
        </w:rPr>
        <w:t xml:space="preserve"> گفته </w:t>
      </w:r>
      <w:r w:rsidR="00FB4135" w:rsidRPr="008A63E4">
        <w:rPr>
          <w:rFonts w:ascii="Traditional Arabic" w:hAnsi="Traditional Arabic" w:cs="Traditional Arabic" w:hint="cs"/>
          <w:rtl/>
        </w:rPr>
        <w:t>«</w:t>
      </w:r>
      <w:r w:rsidR="007575E7" w:rsidRPr="008A63E4">
        <w:rPr>
          <w:rFonts w:ascii="Traditional Arabic" w:hAnsi="Traditional Arabic" w:cs="Traditional Arabic" w:hint="cs"/>
          <w:b/>
          <w:bCs/>
          <w:rtl/>
        </w:rPr>
        <w:t>لاتکرم</w:t>
      </w:r>
      <w:r w:rsidRPr="008A63E4">
        <w:rPr>
          <w:rFonts w:ascii="Traditional Arabic" w:hAnsi="Traditional Arabic" w:cs="Traditional Arabic" w:hint="cs"/>
          <w:b/>
          <w:bCs/>
          <w:rtl/>
        </w:rPr>
        <w:t xml:space="preserve"> الفاسق</w:t>
      </w:r>
      <w:r w:rsidR="007575E7" w:rsidRPr="008A63E4">
        <w:rPr>
          <w:rFonts w:ascii="Traditional Arabic" w:hAnsi="Traditional Arabic" w:cs="Traditional Arabic"/>
          <w:rtl/>
        </w:rPr>
        <w:t>» در</w:t>
      </w:r>
      <w:r w:rsidR="00FB4135" w:rsidRPr="008A63E4">
        <w:rPr>
          <w:rFonts w:ascii="Traditional Arabic" w:hAnsi="Traditional Arabic" w:cs="Traditional Arabic" w:hint="cs"/>
          <w:rtl/>
        </w:rPr>
        <w:t xml:space="preserve"> اینجا شک در مصداق داریم که آ</w:t>
      </w:r>
      <w:r w:rsidRPr="008A63E4">
        <w:rPr>
          <w:rFonts w:ascii="Traditional Arabic" w:hAnsi="Traditional Arabic" w:cs="Traditional Arabic" w:hint="cs"/>
          <w:rtl/>
        </w:rPr>
        <w:t xml:space="preserve">یا این </w:t>
      </w:r>
      <w:r w:rsidR="00BB4BDD" w:rsidRPr="008A63E4">
        <w:rPr>
          <w:rFonts w:ascii="Traditional Arabic" w:hAnsi="Traditional Arabic" w:cs="Traditional Arabic" w:hint="cs"/>
          <w:rtl/>
        </w:rPr>
        <w:t xml:space="preserve">فاسق شامل </w:t>
      </w:r>
      <w:r w:rsidRPr="008A63E4">
        <w:rPr>
          <w:rFonts w:ascii="Traditional Arabic" w:hAnsi="Traditional Arabic" w:cs="Traditional Arabic" w:hint="cs"/>
          <w:rtl/>
        </w:rPr>
        <w:t>مرتکب کبیره است یا نه</w:t>
      </w:r>
      <w:r w:rsidR="00BB4BDD" w:rsidRPr="008A63E4">
        <w:rPr>
          <w:rFonts w:ascii="Traditional Arabic" w:hAnsi="Traditional Arabic" w:cs="Traditional Arabic" w:hint="cs"/>
          <w:rtl/>
        </w:rPr>
        <w:t xml:space="preserve"> صغیره را هم شامل </w:t>
      </w:r>
      <w:r w:rsidR="007575E7" w:rsidRPr="008A63E4">
        <w:rPr>
          <w:rFonts w:ascii="Traditional Arabic" w:hAnsi="Traditional Arabic" w:cs="Traditional Arabic" w:hint="cs"/>
          <w:rtl/>
        </w:rPr>
        <w:t>می‌شود</w:t>
      </w:r>
      <w:r w:rsidR="00BB4BDD" w:rsidRPr="008A63E4">
        <w:rPr>
          <w:rFonts w:ascii="Traditional Arabic" w:hAnsi="Traditional Arabic" w:cs="Traditional Arabic" w:hint="cs"/>
          <w:rtl/>
        </w:rPr>
        <w:t>؟</w:t>
      </w:r>
    </w:p>
    <w:p w:rsidR="00BE2ECA" w:rsidRPr="008A63E4" w:rsidRDefault="00BE2ECA" w:rsidP="00581AD8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22" w:name="_Toc448365692"/>
      <w:bookmarkStart w:id="23" w:name="_Toc448392354"/>
      <w:r w:rsidRPr="008A63E4">
        <w:rPr>
          <w:rFonts w:ascii="Traditional Arabic" w:hAnsi="Traditional Arabic" w:cs="Traditional Arabic" w:hint="cs"/>
          <w:color w:val="FF0000"/>
          <w:rtl/>
        </w:rPr>
        <w:t>جایگاه تمسک به عام</w:t>
      </w:r>
      <w:bookmarkEnd w:id="22"/>
      <w:bookmarkEnd w:id="23"/>
    </w:p>
    <w:p w:rsidR="00BE2ECA" w:rsidRPr="008A63E4" w:rsidRDefault="00BE2ECA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عامی آمده و مخصصی به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="007F510E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واردشده</w:t>
      </w:r>
      <w:r w:rsidR="007F510E" w:rsidRPr="008A63E4">
        <w:rPr>
          <w:rFonts w:ascii="Traditional Arabic" w:hAnsi="Traditional Arabic" w:cs="Traditional Arabic" w:hint="cs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 xml:space="preserve">است </w:t>
      </w:r>
      <w:r w:rsidR="00704CCE" w:rsidRPr="008A63E4">
        <w:rPr>
          <w:rFonts w:ascii="Traditional Arabic" w:hAnsi="Traditional Arabic" w:cs="Traditional Arabic" w:hint="cs"/>
          <w:rtl/>
        </w:rPr>
        <w:t>حالاتی دارد که نمی‌دانیم آیا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می‌توان</w:t>
      </w:r>
      <w:r w:rsidRPr="008A63E4">
        <w:rPr>
          <w:rFonts w:ascii="Traditional Arabic" w:hAnsi="Traditional Arabic" w:cs="Traditional Arabic" w:hint="cs"/>
          <w:rtl/>
        </w:rPr>
        <w:t>یم</w:t>
      </w:r>
      <w:r w:rsidR="007F510E" w:rsidRPr="008A63E4">
        <w:rPr>
          <w:rFonts w:ascii="Traditional Arabic" w:hAnsi="Traditional Arabic" w:cs="Traditional Arabic" w:hint="cs"/>
          <w:rtl/>
        </w:rPr>
        <w:t xml:space="preserve"> به عام </w:t>
      </w:r>
      <w:r w:rsidRPr="008A63E4">
        <w:rPr>
          <w:rFonts w:ascii="Traditional Arabic" w:hAnsi="Traditional Arabic" w:cs="Traditional Arabic" w:hint="cs"/>
          <w:rtl/>
        </w:rPr>
        <w:t>تمسک کنیم؟</w:t>
      </w:r>
    </w:p>
    <w:p w:rsidR="00BE2ECA" w:rsidRPr="008A63E4" w:rsidRDefault="00BE2ECA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1. </w:t>
      </w:r>
      <w:r w:rsidR="007F510E" w:rsidRPr="008A63E4">
        <w:rPr>
          <w:rFonts w:ascii="Traditional Arabic" w:hAnsi="Traditional Arabic" w:cs="Traditional Arabic" w:hint="cs"/>
          <w:rtl/>
        </w:rPr>
        <w:t xml:space="preserve">در </w:t>
      </w:r>
      <w:r w:rsidR="007575E7" w:rsidRPr="008A63E4">
        <w:rPr>
          <w:rFonts w:ascii="Traditional Arabic" w:hAnsi="Traditional Arabic" w:cs="Traditional Arabic" w:hint="cs"/>
          <w:rtl/>
        </w:rPr>
        <w:t>غیرازاین</w:t>
      </w:r>
      <w:r w:rsidR="007F510E" w:rsidRPr="008A63E4">
        <w:rPr>
          <w:rFonts w:ascii="Traditional Arabic" w:hAnsi="Traditional Arabic" w:cs="Traditional Arabic" w:hint="cs"/>
          <w:rtl/>
        </w:rPr>
        <w:t xml:space="preserve"> مفهوم مخصص</w:t>
      </w:r>
      <w:r w:rsidRPr="008A63E4">
        <w:rPr>
          <w:rFonts w:ascii="Traditional Arabic" w:hAnsi="Traditional Arabic" w:cs="Traditional Arabic" w:hint="cs"/>
          <w:rtl/>
        </w:rPr>
        <w:t>،</w:t>
      </w:r>
      <w:r w:rsidR="007F510E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به خاطر</w:t>
      </w:r>
      <w:r w:rsidR="007F510E" w:rsidRPr="008A63E4">
        <w:rPr>
          <w:rFonts w:ascii="Traditional Arabic" w:hAnsi="Traditional Arabic" w:cs="Traditional Arabic" w:hint="cs"/>
          <w:rtl/>
        </w:rPr>
        <w:t xml:space="preserve"> احتمال وجود مخص</w:t>
      </w:r>
      <w:r w:rsidRPr="008A63E4">
        <w:rPr>
          <w:rFonts w:ascii="Traditional Arabic" w:hAnsi="Traditional Arabic" w:cs="Traditional Arabic" w:hint="cs"/>
          <w:rtl/>
        </w:rPr>
        <w:t>ص</w:t>
      </w:r>
      <w:r w:rsidR="007F510E" w:rsidRPr="008A63E4">
        <w:rPr>
          <w:rFonts w:ascii="Traditional Arabic" w:hAnsi="Traditional Arabic" w:cs="Traditional Arabic" w:hint="cs"/>
          <w:rtl/>
        </w:rPr>
        <w:t xml:space="preserve"> دی</w:t>
      </w:r>
      <w:r w:rsidRPr="008A63E4">
        <w:rPr>
          <w:rFonts w:ascii="Traditional Arabic" w:hAnsi="Traditional Arabic" w:cs="Traditional Arabic" w:hint="cs"/>
          <w:rtl/>
        </w:rPr>
        <w:t xml:space="preserve">گر که این مخصص ربطی به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Pr="008A63E4">
        <w:rPr>
          <w:rFonts w:ascii="Traditional Arabic" w:hAnsi="Traditional Arabic" w:cs="Traditional Arabic" w:hint="cs"/>
          <w:rtl/>
        </w:rPr>
        <w:t xml:space="preserve"> ندارد.</w:t>
      </w:r>
    </w:p>
    <w:p w:rsidR="00BE2ECA" w:rsidRPr="008A63E4" w:rsidRDefault="00BE2ECA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2. </w:t>
      </w:r>
      <w:r w:rsidR="007F510E" w:rsidRPr="008A63E4">
        <w:rPr>
          <w:rFonts w:ascii="Traditional Arabic" w:hAnsi="Traditional Arabic" w:cs="Traditional Arabic" w:hint="cs"/>
          <w:rtl/>
        </w:rPr>
        <w:t xml:space="preserve">مخصص شبه مفهومیه </w:t>
      </w:r>
      <w:r w:rsidR="00472824" w:rsidRPr="008A63E4">
        <w:rPr>
          <w:rFonts w:ascii="Traditional Arabic" w:hAnsi="Traditional Arabic" w:cs="Traditional Arabic" w:hint="cs"/>
          <w:rtl/>
        </w:rPr>
        <w:t>و اجمال مفهومی دارد.</w:t>
      </w:r>
    </w:p>
    <w:p w:rsidR="00BE2ECA" w:rsidRPr="008A63E4" w:rsidRDefault="00BE2ECA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3. </w:t>
      </w:r>
      <w:r w:rsidR="00472824" w:rsidRPr="008A63E4">
        <w:rPr>
          <w:rFonts w:ascii="Traditional Arabic" w:hAnsi="Traditional Arabic" w:cs="Traditional Arabic" w:hint="cs"/>
          <w:rtl/>
        </w:rPr>
        <w:t xml:space="preserve">مخصص </w:t>
      </w:r>
      <w:r w:rsidR="007F510E" w:rsidRPr="008A63E4">
        <w:rPr>
          <w:rFonts w:ascii="Traditional Arabic" w:hAnsi="Traditional Arabic" w:cs="Traditional Arabic" w:hint="cs"/>
          <w:rtl/>
        </w:rPr>
        <w:t>شبهه مصداقیه و موض</w:t>
      </w:r>
      <w:r w:rsidR="00472824" w:rsidRPr="008A63E4">
        <w:rPr>
          <w:rFonts w:ascii="Traditional Arabic" w:hAnsi="Traditional Arabic" w:cs="Traditional Arabic" w:hint="cs"/>
          <w:rtl/>
        </w:rPr>
        <w:t>وعیه دارد.</w:t>
      </w:r>
    </w:p>
    <w:p w:rsidR="007F510E" w:rsidRPr="008A63E4" w:rsidRDefault="00BE2ECA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در کفایه </w:t>
      </w:r>
      <w:r w:rsidR="007575E7" w:rsidRPr="008A63E4">
        <w:rPr>
          <w:rFonts w:ascii="Traditional Arabic" w:hAnsi="Traditional Arabic" w:cs="Traditional Arabic" w:hint="cs"/>
          <w:rtl/>
        </w:rPr>
        <w:t>این‌ها</w:t>
      </w:r>
      <w:r w:rsidRPr="008A63E4">
        <w:rPr>
          <w:rFonts w:ascii="Traditional Arabic" w:hAnsi="Traditional Arabic" w:cs="Traditional Arabic" w:hint="cs"/>
          <w:rtl/>
        </w:rPr>
        <w:t xml:space="preserve"> متفرق آ</w:t>
      </w:r>
      <w:r w:rsidR="007F510E" w:rsidRPr="008A63E4">
        <w:rPr>
          <w:rFonts w:ascii="Traditional Arabic" w:hAnsi="Traditional Arabic" w:cs="Traditional Arabic" w:hint="cs"/>
          <w:rtl/>
        </w:rPr>
        <w:t xml:space="preserve">مده است و شاید مناسب باشد همه را کنار هم بحث </w:t>
      </w:r>
      <w:r w:rsidR="007575E7" w:rsidRPr="008A63E4">
        <w:rPr>
          <w:rFonts w:ascii="Traditional Arabic" w:hAnsi="Traditional Arabic" w:cs="Traditional Arabic" w:hint="cs"/>
          <w:rtl/>
        </w:rPr>
        <w:t>می‌کرد</w:t>
      </w:r>
      <w:r w:rsidR="007F510E" w:rsidRPr="008A63E4">
        <w:rPr>
          <w:rFonts w:ascii="Traditional Arabic" w:hAnsi="Traditional Arabic" w:cs="Traditional Arabic" w:hint="cs"/>
          <w:rtl/>
        </w:rPr>
        <w:t>.</w:t>
      </w:r>
    </w:p>
    <w:p w:rsidR="00BE2ECA" w:rsidRPr="008A63E4" w:rsidRDefault="00083D49" w:rsidP="00581AD8">
      <w:pPr>
        <w:pStyle w:val="Heading3"/>
        <w:jc w:val="both"/>
        <w:rPr>
          <w:rFonts w:ascii="Traditional Arabic" w:hAnsi="Traditional Arabic" w:cs="Traditional Arabic"/>
          <w:color w:val="FF0000"/>
          <w:rtl/>
        </w:rPr>
      </w:pPr>
      <w:bookmarkStart w:id="24" w:name="_Toc448365693"/>
      <w:bookmarkStart w:id="25" w:name="_Toc448392355"/>
      <w:bookmarkStart w:id="26" w:name="_GoBack"/>
      <w:r w:rsidRPr="008A63E4">
        <w:rPr>
          <w:rFonts w:ascii="Traditional Arabic" w:hAnsi="Traditional Arabic" w:cs="Traditional Arabic" w:hint="cs"/>
          <w:color w:val="FF0000"/>
          <w:rtl/>
        </w:rPr>
        <w:t>مفهوم مخصص</w:t>
      </w:r>
      <w:bookmarkEnd w:id="24"/>
      <w:bookmarkEnd w:id="25"/>
    </w:p>
    <w:bookmarkEnd w:id="26"/>
    <w:p w:rsidR="007F510E" w:rsidRPr="008A63E4" w:rsidRDefault="007F510E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بحث در این است که </w:t>
      </w:r>
      <w:r w:rsidR="00083D49" w:rsidRPr="008A63E4">
        <w:rPr>
          <w:rFonts w:ascii="Traditional Arabic" w:hAnsi="Traditional Arabic" w:cs="Traditional Arabic" w:hint="cs"/>
          <w:rtl/>
        </w:rPr>
        <w:t>برای عام،</w:t>
      </w:r>
      <w:r w:rsidR="007575E7" w:rsidRPr="008A63E4">
        <w:rPr>
          <w:rFonts w:ascii="Traditional Arabic" w:hAnsi="Traditional Arabic" w:cs="Traditional Arabic"/>
          <w:rtl/>
        </w:rPr>
        <w:t xml:space="preserve"> مخصص</w:t>
      </w:r>
      <w:r w:rsidR="007575E7" w:rsidRPr="008A63E4">
        <w:rPr>
          <w:rFonts w:ascii="Traditional Arabic" w:hAnsi="Traditional Arabic" w:cs="Traditional Arabic" w:hint="cs"/>
          <w:rtl/>
        </w:rPr>
        <w:t>ی</w:t>
      </w:r>
      <w:r w:rsidR="00083D49" w:rsidRPr="008A63E4">
        <w:rPr>
          <w:rFonts w:ascii="Traditional Arabic" w:hAnsi="Traditional Arabic" w:cs="Traditional Arabic" w:hint="cs"/>
          <w:rtl/>
        </w:rPr>
        <w:t xml:space="preserve"> آ</w:t>
      </w:r>
      <w:r w:rsidR="00990629" w:rsidRPr="008A63E4">
        <w:rPr>
          <w:rFonts w:ascii="Traditional Arabic" w:hAnsi="Traditional Arabic" w:cs="Traditional Arabic" w:hint="cs"/>
          <w:rtl/>
        </w:rPr>
        <w:t xml:space="preserve">مده و ما در چیزی که ربطی به مخصص ندارد احتمال </w:t>
      </w:r>
      <w:r w:rsidR="007575E7" w:rsidRPr="008A63E4">
        <w:rPr>
          <w:rFonts w:ascii="Traditional Arabic" w:hAnsi="Traditional Arabic" w:cs="Traditional Arabic" w:hint="cs"/>
          <w:rtl/>
        </w:rPr>
        <w:t>می‌دهیم</w:t>
      </w:r>
      <w:r w:rsidR="00990629" w:rsidRPr="008A63E4">
        <w:rPr>
          <w:rFonts w:ascii="Traditional Arabic" w:hAnsi="Traditional Arabic" w:cs="Traditional Arabic" w:hint="cs"/>
          <w:rtl/>
        </w:rPr>
        <w:t xml:space="preserve"> از عام بیرون رفته باشد</w:t>
      </w:r>
      <w:r w:rsidR="00083D49" w:rsidRPr="008A63E4">
        <w:rPr>
          <w:rFonts w:ascii="Traditional Arabic" w:hAnsi="Traditional Arabic" w:cs="Traditional Arabic" w:hint="cs"/>
          <w:rtl/>
        </w:rPr>
        <w:t>.</w:t>
      </w:r>
      <w:r w:rsidR="00990629" w:rsidRPr="008A63E4">
        <w:rPr>
          <w:rFonts w:ascii="Traditional Arabic" w:hAnsi="Traditional Arabic" w:cs="Traditional Arabic" w:hint="cs"/>
          <w:rtl/>
        </w:rPr>
        <w:t xml:space="preserve"> </w:t>
      </w:r>
      <w:r w:rsidR="00B511A8" w:rsidRPr="008A63E4">
        <w:rPr>
          <w:rFonts w:ascii="Traditional Arabic" w:hAnsi="Traditional Arabic" w:cs="Traditional Arabic" w:hint="cs"/>
          <w:rtl/>
        </w:rPr>
        <w:t xml:space="preserve">مثلاً </w:t>
      </w:r>
      <w:r w:rsidR="00990629" w:rsidRPr="008A63E4">
        <w:rPr>
          <w:rFonts w:ascii="Traditional Arabic" w:hAnsi="Traditional Arabic" w:cs="Traditional Arabic" w:hint="cs"/>
          <w:rtl/>
        </w:rPr>
        <w:t xml:space="preserve">یک مخصص داریم که </w:t>
      </w:r>
      <w:r w:rsidR="007575E7" w:rsidRPr="008A63E4">
        <w:rPr>
          <w:rFonts w:ascii="Traditional Arabic" w:hAnsi="Traditional Arabic" w:cs="Traditional Arabic" w:hint="cs"/>
          <w:rtl/>
        </w:rPr>
        <w:t>می‌گوید</w:t>
      </w:r>
      <w:r w:rsidR="00083D49" w:rsidRPr="008A63E4">
        <w:rPr>
          <w:rFonts w:ascii="Traditional Arabic" w:hAnsi="Traditional Arabic" w:cs="Traditional Arabic" w:hint="cs"/>
          <w:rtl/>
        </w:rPr>
        <w:t>: «</w:t>
      </w:r>
      <w:r w:rsidR="00990629" w:rsidRPr="008A63E4">
        <w:rPr>
          <w:rFonts w:ascii="Traditional Arabic" w:hAnsi="Traditional Arabic" w:cs="Traditional Arabic" w:hint="cs"/>
          <w:b/>
          <w:bCs/>
          <w:rtl/>
        </w:rPr>
        <w:t>فاسق را اکرام نکن</w:t>
      </w:r>
      <w:r w:rsidR="00083D49" w:rsidRPr="008A63E4">
        <w:rPr>
          <w:rFonts w:ascii="Traditional Arabic" w:hAnsi="Traditional Arabic" w:cs="Traditional Arabic" w:hint="cs"/>
          <w:rtl/>
        </w:rPr>
        <w:t>»</w:t>
      </w:r>
      <w:r w:rsidR="00990629" w:rsidRPr="008A63E4">
        <w:rPr>
          <w:rFonts w:ascii="Traditional Arabic" w:hAnsi="Traditional Arabic" w:cs="Traditional Arabic" w:hint="cs"/>
          <w:rtl/>
        </w:rPr>
        <w:t xml:space="preserve"> و احتمال </w:t>
      </w:r>
      <w:r w:rsidR="007575E7" w:rsidRPr="008A63E4">
        <w:rPr>
          <w:rFonts w:ascii="Traditional Arabic" w:hAnsi="Traditional Arabic" w:cs="Traditional Arabic" w:hint="cs"/>
          <w:rtl/>
        </w:rPr>
        <w:t>می‌دهم</w:t>
      </w:r>
      <w:r w:rsidR="00990629" w:rsidRPr="008A63E4">
        <w:rPr>
          <w:rFonts w:ascii="Traditional Arabic" w:hAnsi="Traditional Arabic" w:cs="Traditional Arabic" w:hint="cs"/>
          <w:rtl/>
        </w:rPr>
        <w:t xml:space="preserve"> </w:t>
      </w:r>
      <w:r w:rsidR="00083D49" w:rsidRPr="008A63E4">
        <w:rPr>
          <w:rFonts w:ascii="Traditional Arabic" w:hAnsi="Traditional Arabic" w:cs="Traditional Arabic" w:hint="cs"/>
          <w:b/>
          <w:bCs/>
          <w:rtl/>
        </w:rPr>
        <w:t xml:space="preserve">«عالمی </w:t>
      </w:r>
      <w:r w:rsidR="00990629" w:rsidRPr="008A63E4">
        <w:rPr>
          <w:rFonts w:ascii="Traditional Arabic" w:hAnsi="Traditional Arabic" w:cs="Traditional Arabic" w:hint="cs"/>
          <w:b/>
          <w:bCs/>
          <w:rtl/>
        </w:rPr>
        <w:t xml:space="preserve">که علوم غریبه </w:t>
      </w:r>
      <w:r w:rsidR="007575E7" w:rsidRPr="008A63E4">
        <w:rPr>
          <w:rFonts w:ascii="Traditional Arabic" w:hAnsi="Traditional Arabic" w:cs="Traditional Arabic" w:hint="cs"/>
          <w:b/>
          <w:bCs/>
          <w:rtl/>
        </w:rPr>
        <w:t>می‌خواند</w:t>
      </w:r>
      <w:r w:rsidR="00083D49" w:rsidRPr="008A63E4">
        <w:rPr>
          <w:rFonts w:ascii="Traditional Arabic" w:hAnsi="Traditional Arabic" w:cs="Traditional Arabic" w:hint="cs"/>
          <w:rtl/>
        </w:rPr>
        <w:t>»</w:t>
      </w:r>
      <w:r w:rsidR="00990629" w:rsidRPr="008A63E4">
        <w:rPr>
          <w:rFonts w:ascii="Traditional Arabic" w:hAnsi="Traditional Arabic" w:cs="Traditional Arabic" w:hint="cs"/>
          <w:rtl/>
        </w:rPr>
        <w:t xml:space="preserve"> را هم خارج کرده است </w:t>
      </w:r>
      <w:r w:rsidR="00083D49" w:rsidRPr="008A63E4">
        <w:rPr>
          <w:rFonts w:ascii="Traditional Arabic" w:hAnsi="Traditional Arabic" w:cs="Traditional Arabic" w:hint="cs"/>
          <w:rtl/>
        </w:rPr>
        <w:t>آ</w:t>
      </w:r>
      <w:r w:rsidR="00990629" w:rsidRPr="008A63E4">
        <w:rPr>
          <w:rFonts w:ascii="Traditional Arabic" w:hAnsi="Traditional Arabic" w:cs="Traditional Arabic" w:hint="cs"/>
          <w:rtl/>
        </w:rPr>
        <w:t xml:space="preserve">یا </w:t>
      </w:r>
      <w:r w:rsidR="00083D49" w:rsidRPr="008A63E4">
        <w:rPr>
          <w:rFonts w:ascii="Traditional Arabic" w:hAnsi="Traditional Arabic" w:cs="Traditional Arabic" w:hint="cs"/>
          <w:rtl/>
        </w:rPr>
        <w:t xml:space="preserve">در </w:t>
      </w:r>
      <w:r w:rsidR="007575E7" w:rsidRPr="008A63E4">
        <w:rPr>
          <w:rFonts w:ascii="Traditional Arabic" w:hAnsi="Traditional Arabic" w:cs="Traditional Arabic" w:hint="cs"/>
          <w:rtl/>
        </w:rPr>
        <w:t>اینجا</w:t>
      </w:r>
      <w:r w:rsidR="00083D49" w:rsidRPr="008A63E4">
        <w:rPr>
          <w:rFonts w:ascii="Traditional Arabic" w:hAnsi="Traditional Arabic" w:cs="Traditional Arabic" w:hint="cs"/>
          <w:rtl/>
        </w:rPr>
        <w:t xml:space="preserve"> </w:t>
      </w:r>
      <w:r w:rsidR="007575E7" w:rsidRPr="008A63E4">
        <w:rPr>
          <w:rFonts w:ascii="Traditional Arabic" w:hAnsi="Traditional Arabic" w:cs="Traditional Arabic" w:hint="cs"/>
          <w:rtl/>
        </w:rPr>
        <w:t>می‌توان</w:t>
      </w:r>
      <w:r w:rsidR="00083D49" w:rsidRPr="008A63E4">
        <w:rPr>
          <w:rFonts w:ascii="Traditional Arabic" w:hAnsi="Traditional Arabic" w:cs="Traditional Arabic" w:hint="cs"/>
          <w:rtl/>
        </w:rPr>
        <w:t xml:space="preserve"> به عام تمسک کرد</w:t>
      </w:r>
      <w:r w:rsidR="00990629" w:rsidRPr="008A63E4">
        <w:rPr>
          <w:rFonts w:ascii="Traditional Arabic" w:hAnsi="Traditional Arabic" w:cs="Traditional Arabic" w:hint="cs"/>
          <w:rtl/>
        </w:rPr>
        <w:t xml:space="preserve"> یا نه؟</w:t>
      </w:r>
    </w:p>
    <w:p w:rsidR="00990629" w:rsidRPr="008A63E4" w:rsidRDefault="00990629" w:rsidP="00581AD8">
      <w:pPr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در کلام بعضی بزرگان مثل عمدة الاصول عنوان بحث اول را </w:t>
      </w:r>
      <w:r w:rsidR="007575E7" w:rsidRPr="008A63E4">
        <w:rPr>
          <w:rFonts w:ascii="Traditional Arabic" w:hAnsi="Traditional Arabic" w:cs="Traditional Arabic" w:hint="cs"/>
          <w:rtl/>
        </w:rPr>
        <w:t>این‌طور</w:t>
      </w:r>
      <w:r w:rsidRPr="008A63E4">
        <w:rPr>
          <w:rFonts w:ascii="Traditional Arabic" w:hAnsi="Traditional Arabic" w:cs="Traditional Arabic" w:hint="cs"/>
          <w:rtl/>
        </w:rPr>
        <w:t xml:space="preserve"> بیان کرده که</w:t>
      </w:r>
      <w:r w:rsidR="00083D49" w:rsidRPr="008A63E4">
        <w:rPr>
          <w:rFonts w:ascii="Traditional Arabic" w:hAnsi="Traditional Arabic" w:cs="Traditional Arabic" w:hint="cs"/>
          <w:rtl/>
        </w:rPr>
        <w:t>: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083D49" w:rsidRPr="008A63E4">
        <w:rPr>
          <w:rFonts w:ascii="Traditional Arabic" w:hAnsi="Traditional Arabic" w:cs="Traditional Arabic" w:hint="cs"/>
          <w:rtl/>
        </w:rPr>
        <w:t>«</w:t>
      </w:r>
      <w:r w:rsidRPr="008A63E4">
        <w:rPr>
          <w:rFonts w:ascii="Traditional Arabic" w:hAnsi="Traditional Arabic" w:cs="Traditional Arabic" w:hint="cs"/>
          <w:b/>
          <w:bCs/>
          <w:rtl/>
        </w:rPr>
        <w:t>تمسک به عام در مخصص مبین</w:t>
      </w:r>
      <w:r w:rsidR="00083D49" w:rsidRPr="008A63E4">
        <w:rPr>
          <w:rFonts w:ascii="Traditional Arabic" w:hAnsi="Traditional Arabic" w:cs="Traditional Arabic" w:hint="cs"/>
          <w:rtl/>
        </w:rPr>
        <w:t>»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083D49" w:rsidRPr="008A63E4">
        <w:rPr>
          <w:rFonts w:ascii="Traditional Arabic" w:hAnsi="Traditional Arabic" w:cs="Traditional Arabic" w:hint="cs"/>
          <w:rtl/>
        </w:rPr>
        <w:t>ولی</w:t>
      </w:r>
      <w:r w:rsidRPr="008A63E4">
        <w:rPr>
          <w:rFonts w:ascii="Traditional Arabic" w:hAnsi="Traditional Arabic" w:cs="Traditional Arabic" w:hint="cs"/>
          <w:rtl/>
        </w:rPr>
        <w:t xml:space="preserve"> این تعبیر صحیح نیست بلکه باید در تمسک به عام در موارد غیر مربوط به مخصص </w:t>
      </w:r>
      <w:r w:rsidR="007575E7" w:rsidRPr="008A63E4">
        <w:rPr>
          <w:rFonts w:ascii="Traditional Arabic" w:hAnsi="Traditional Arabic" w:cs="Traditional Arabic" w:hint="cs"/>
          <w:rtl/>
        </w:rPr>
        <w:t>این‌طور</w:t>
      </w:r>
      <w:r w:rsidRPr="008A63E4">
        <w:rPr>
          <w:rFonts w:ascii="Traditional Arabic" w:hAnsi="Traditional Arabic" w:cs="Traditional Arabic" w:hint="cs"/>
          <w:rtl/>
        </w:rPr>
        <w:t xml:space="preserve"> تعبیر کرد و الا ممکن است مخصص مبین باشد </w:t>
      </w:r>
      <w:r w:rsidR="007575E7" w:rsidRPr="008A63E4">
        <w:rPr>
          <w:rFonts w:ascii="Traditional Arabic" w:hAnsi="Traditional Arabic" w:cs="Traditional Arabic"/>
          <w:rtl/>
        </w:rPr>
        <w:t xml:space="preserve">و </w:t>
      </w:r>
      <w:r w:rsidR="007575E7" w:rsidRPr="008A63E4">
        <w:rPr>
          <w:rFonts w:ascii="Traditional Arabic" w:hAnsi="Traditional Arabic" w:cs="Traditional Arabic" w:hint="cs"/>
          <w:rtl/>
        </w:rPr>
        <w:t>ی</w:t>
      </w:r>
      <w:r w:rsidR="007575E7" w:rsidRPr="008A63E4">
        <w:rPr>
          <w:rFonts w:ascii="Traditional Arabic" w:hAnsi="Traditional Arabic" w:cs="Traditional Arabic" w:hint="eastAsia"/>
          <w:rtl/>
        </w:rPr>
        <w:t>ا</w:t>
      </w:r>
      <w:r w:rsidRPr="008A63E4">
        <w:rPr>
          <w:rFonts w:ascii="Traditional Arabic" w:hAnsi="Traditional Arabic" w:cs="Traditional Arabic" w:hint="cs"/>
          <w:rtl/>
        </w:rPr>
        <w:t xml:space="preserve"> ممکن است مجمل باشد</w:t>
      </w:r>
      <w:r w:rsidR="00083D49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منتهی ما </w:t>
      </w:r>
      <w:r w:rsidR="00083D49" w:rsidRPr="008A63E4">
        <w:rPr>
          <w:rFonts w:ascii="Traditional Arabic" w:hAnsi="Traditional Arabic" w:cs="Traditional Arabic" w:hint="cs"/>
          <w:rtl/>
        </w:rPr>
        <w:t xml:space="preserve">در غیر بحث اجمال به عام </w:t>
      </w:r>
      <w:r w:rsidRPr="008A63E4">
        <w:rPr>
          <w:rFonts w:ascii="Traditional Arabic" w:hAnsi="Traditional Arabic" w:cs="Traditional Arabic" w:hint="cs"/>
          <w:rtl/>
        </w:rPr>
        <w:t xml:space="preserve">تمسک </w:t>
      </w:r>
      <w:r w:rsidR="007575E7" w:rsidRPr="008A63E4">
        <w:rPr>
          <w:rFonts w:ascii="Traditional Arabic" w:hAnsi="Traditional Arabic" w:cs="Traditional Arabic" w:hint="cs"/>
          <w:rtl/>
        </w:rPr>
        <w:t>می‌کنیم</w:t>
      </w:r>
      <w:r w:rsidR="00142238" w:rsidRPr="008A63E4">
        <w:rPr>
          <w:rFonts w:ascii="Traditional Arabic" w:hAnsi="Traditional Arabic" w:cs="Traditional Arabic" w:hint="cs"/>
          <w:rtl/>
        </w:rPr>
        <w:t>.</w:t>
      </w:r>
    </w:p>
    <w:p w:rsidR="00142238" w:rsidRPr="008A63E4" w:rsidRDefault="00083D49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>آ</w:t>
      </w:r>
      <w:r w:rsidR="00142238" w:rsidRPr="008A63E4">
        <w:rPr>
          <w:rFonts w:ascii="Traditional Arabic" w:hAnsi="Traditional Arabic" w:cs="Traditional Arabic" w:hint="cs"/>
          <w:rtl/>
        </w:rPr>
        <w:t>نچه در بحث اول مطرح است</w:t>
      </w:r>
      <w:r w:rsidRPr="008A63E4">
        <w:rPr>
          <w:rFonts w:ascii="Traditional Arabic" w:hAnsi="Traditional Arabic" w:cs="Traditional Arabic" w:hint="cs"/>
          <w:rtl/>
        </w:rPr>
        <w:t xml:space="preserve"> این است که</w:t>
      </w:r>
      <w:r w:rsidR="00142238" w:rsidRPr="008A63E4">
        <w:rPr>
          <w:rFonts w:ascii="Traditional Arabic" w:hAnsi="Traditional Arabic" w:cs="Traditional Arabic" w:hint="cs"/>
          <w:rtl/>
        </w:rPr>
        <w:t xml:space="preserve"> کار ندارد مجمل </w:t>
      </w:r>
      <w:r w:rsidR="00581AD8" w:rsidRPr="008A63E4">
        <w:rPr>
          <w:rFonts w:ascii="Traditional Arabic" w:hAnsi="Traditional Arabic" w:cs="Traditional Arabic" w:hint="cs"/>
          <w:rtl/>
        </w:rPr>
        <w:t xml:space="preserve">هست </w:t>
      </w:r>
      <w:r w:rsidRPr="008A63E4">
        <w:rPr>
          <w:rFonts w:ascii="Traditional Arabic" w:hAnsi="Traditional Arabic" w:cs="Traditional Arabic" w:hint="cs"/>
          <w:rtl/>
        </w:rPr>
        <w:t>یا مجمل نیست،</w:t>
      </w:r>
      <w:r w:rsidR="00142238" w:rsidRPr="008A63E4">
        <w:rPr>
          <w:rFonts w:ascii="Traditional Arabic" w:hAnsi="Traditional Arabic" w:cs="Traditional Arabic" w:hint="cs"/>
          <w:rtl/>
        </w:rPr>
        <w:t xml:space="preserve"> شبهه مصداقیه دارد یا نه </w:t>
      </w:r>
      <w:r w:rsidRPr="008A63E4">
        <w:rPr>
          <w:rFonts w:ascii="Traditional Arabic" w:hAnsi="Traditional Arabic" w:cs="Traditional Arabic" w:hint="cs"/>
          <w:rtl/>
        </w:rPr>
        <w:t xml:space="preserve">بلکه شک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="007575E7" w:rsidRPr="008A63E4">
        <w:rPr>
          <w:rFonts w:ascii="Traditional Arabic" w:hAnsi="Traditional Arabic" w:cs="Traditional Arabic" w:hint="cs"/>
          <w:rtl/>
        </w:rPr>
        <w:t xml:space="preserve"> در مخصص</w:t>
      </w:r>
      <w:r w:rsidR="007E0E66" w:rsidRPr="008A63E4">
        <w:rPr>
          <w:rFonts w:ascii="Traditional Arabic" w:hAnsi="Traditional Arabic" w:cs="Traditional Arabic" w:hint="cs"/>
          <w:rtl/>
        </w:rPr>
        <w:t>‌</w:t>
      </w:r>
      <w:r w:rsidR="00142238" w:rsidRPr="008A63E4">
        <w:rPr>
          <w:rFonts w:ascii="Traditional Arabic" w:hAnsi="Traditional Arabic" w:cs="Traditional Arabic" w:hint="cs"/>
          <w:rtl/>
        </w:rPr>
        <w:t xml:space="preserve">های </w:t>
      </w:r>
      <w:r w:rsidR="007E0E66" w:rsidRPr="008A63E4">
        <w:rPr>
          <w:rFonts w:ascii="Traditional Arabic" w:hAnsi="Traditional Arabic" w:cs="Traditional Arabic" w:hint="cs"/>
          <w:rtl/>
        </w:rPr>
        <w:t>بی‌ارتباط</w:t>
      </w:r>
      <w:r w:rsidR="00142238" w:rsidRPr="008A63E4">
        <w:rPr>
          <w:rFonts w:ascii="Traditional Arabic" w:hAnsi="Traditional Arabic" w:cs="Traditional Arabic" w:hint="cs"/>
          <w:rtl/>
        </w:rPr>
        <w:t xml:space="preserve"> با این مخصص است.</w:t>
      </w:r>
    </w:p>
    <w:p w:rsidR="00142238" w:rsidRPr="008A63E4" w:rsidRDefault="00142238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مطلب دیگر </w:t>
      </w:r>
      <w:r w:rsidR="007E0E66" w:rsidRPr="008A63E4">
        <w:rPr>
          <w:rFonts w:ascii="Traditional Arabic" w:hAnsi="Traditional Arabic" w:cs="Traditional Arabic" w:hint="cs"/>
          <w:rtl/>
        </w:rPr>
        <w:t>این‌که</w:t>
      </w:r>
      <w:r w:rsidRPr="008A63E4">
        <w:rPr>
          <w:rFonts w:ascii="Traditional Arabic" w:hAnsi="Traditional Arabic" w:cs="Traditional Arabic" w:hint="cs"/>
          <w:rtl/>
        </w:rPr>
        <w:t xml:space="preserve"> در فضای اصولی ما</w:t>
      </w:r>
      <w:r w:rsidR="00581AD8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اختلافی نیست ک</w:t>
      </w:r>
      <w:r w:rsidR="00083D49" w:rsidRPr="008A63E4">
        <w:rPr>
          <w:rFonts w:ascii="Traditional Arabic" w:hAnsi="Traditional Arabic" w:cs="Traditional Arabic" w:hint="cs"/>
          <w:rtl/>
        </w:rPr>
        <w:t>ه بعد از وارد شدن تخصیص به</w:t>
      </w:r>
      <w:r w:rsidR="00581AD8" w:rsidRPr="008A63E4">
        <w:rPr>
          <w:rFonts w:ascii="Traditional Arabic" w:hAnsi="Traditional Arabic" w:cs="Traditional Arabic" w:hint="cs"/>
          <w:rtl/>
        </w:rPr>
        <w:t xml:space="preserve"> عام</w:t>
      </w:r>
      <w:r w:rsidR="00083D49" w:rsidRPr="008A63E4">
        <w:rPr>
          <w:rFonts w:ascii="Traditional Arabic" w:hAnsi="Traditional Arabic" w:cs="Traditional Arabic" w:hint="cs"/>
          <w:rtl/>
        </w:rPr>
        <w:t>،</w:t>
      </w:r>
      <w:r w:rsidRPr="008A63E4">
        <w:rPr>
          <w:rFonts w:ascii="Traditional Arabic" w:hAnsi="Traditional Arabic" w:cs="Traditional Arabic" w:hint="cs"/>
          <w:rtl/>
        </w:rPr>
        <w:t xml:space="preserve"> در </w:t>
      </w:r>
      <w:r w:rsidR="007E0E66" w:rsidRPr="008A63E4">
        <w:rPr>
          <w:rFonts w:ascii="Traditional Arabic" w:hAnsi="Traditional Arabic" w:cs="Traditional Arabic" w:hint="cs"/>
          <w:rtl/>
        </w:rPr>
        <w:t>تخصیص‌های</w:t>
      </w:r>
      <w:r w:rsidRPr="008A63E4">
        <w:rPr>
          <w:rFonts w:ascii="Traditional Arabic" w:hAnsi="Traditional Arabic" w:cs="Traditional Arabic" w:hint="cs"/>
          <w:rtl/>
        </w:rPr>
        <w:t xml:space="preserve"> جدید </w:t>
      </w:r>
      <w:r w:rsidR="007575E7" w:rsidRPr="008A63E4">
        <w:rPr>
          <w:rFonts w:ascii="Traditional Arabic" w:hAnsi="Traditional Arabic" w:cs="Traditional Arabic" w:hint="cs"/>
          <w:rtl/>
        </w:rPr>
        <w:t>می‌شود</w:t>
      </w:r>
      <w:r w:rsidRPr="008A63E4">
        <w:rPr>
          <w:rFonts w:ascii="Traditional Arabic" w:hAnsi="Traditional Arabic" w:cs="Traditional Arabic" w:hint="cs"/>
          <w:rtl/>
        </w:rPr>
        <w:t xml:space="preserve"> به عام تمسک کرد و مخالفی که بوده در عامه </w:t>
      </w:r>
      <w:r w:rsidR="00083D49" w:rsidRPr="008A63E4">
        <w:rPr>
          <w:rFonts w:ascii="Traditional Arabic" w:hAnsi="Traditional Arabic" w:cs="Traditional Arabic" w:hint="cs"/>
          <w:rtl/>
        </w:rPr>
        <w:t xml:space="preserve">بوده </w:t>
      </w:r>
      <w:r w:rsidRPr="008A63E4">
        <w:rPr>
          <w:rFonts w:ascii="Traditional Arabic" w:hAnsi="Traditional Arabic" w:cs="Traditional Arabic" w:hint="cs"/>
          <w:rtl/>
        </w:rPr>
        <w:t>است.</w:t>
      </w:r>
    </w:p>
    <w:p w:rsidR="00142238" w:rsidRPr="008A63E4" w:rsidRDefault="00142238" w:rsidP="00581AD8">
      <w:pPr>
        <w:ind w:firstLine="0"/>
        <w:jc w:val="both"/>
        <w:rPr>
          <w:rFonts w:ascii="Traditional Arabic" w:hAnsi="Traditional Arabic" w:cs="Traditional Arabic"/>
          <w:rtl/>
        </w:rPr>
      </w:pPr>
      <w:r w:rsidRPr="008A63E4">
        <w:rPr>
          <w:rFonts w:ascii="Traditional Arabic" w:hAnsi="Traditional Arabic" w:cs="Traditional Arabic" w:hint="cs"/>
          <w:rtl/>
        </w:rPr>
        <w:t xml:space="preserve">مطلب دیگر </w:t>
      </w:r>
      <w:r w:rsidR="007E0E66" w:rsidRPr="008A63E4">
        <w:rPr>
          <w:rFonts w:ascii="Traditional Arabic" w:hAnsi="Traditional Arabic" w:cs="Traditional Arabic" w:hint="cs"/>
          <w:rtl/>
        </w:rPr>
        <w:t>این‌که</w:t>
      </w:r>
      <w:r w:rsidRPr="008A63E4">
        <w:rPr>
          <w:rFonts w:ascii="Traditional Arabic" w:hAnsi="Traditional Arabic" w:cs="Traditional Arabic" w:hint="cs"/>
          <w:rtl/>
        </w:rPr>
        <w:t xml:space="preserve"> در مواردی ممکن است عام بعد ا</w:t>
      </w:r>
      <w:r w:rsidR="00083D49" w:rsidRPr="008A63E4">
        <w:rPr>
          <w:rFonts w:ascii="Traditional Arabic" w:hAnsi="Traditional Arabic" w:cs="Traditional Arabic" w:hint="cs"/>
          <w:rtl/>
        </w:rPr>
        <w:t xml:space="preserve">ز تخصیص حجت نباشد مثل جایی که </w:t>
      </w:r>
      <w:r w:rsidR="007E0E66" w:rsidRPr="008A63E4">
        <w:rPr>
          <w:rFonts w:ascii="Traditional Arabic" w:hAnsi="Traditional Arabic" w:cs="Traditional Arabic" w:hint="cs"/>
          <w:rtl/>
        </w:rPr>
        <w:t>مخصص‌های</w:t>
      </w:r>
      <w:r w:rsidRPr="008A63E4">
        <w:rPr>
          <w:rFonts w:ascii="Traditional Arabic" w:hAnsi="Traditional Arabic" w:cs="Traditional Arabic" w:hint="cs"/>
          <w:rtl/>
        </w:rPr>
        <w:t xml:space="preserve"> زیادی به عام </w:t>
      </w:r>
      <w:r w:rsidR="007575E7" w:rsidRPr="008A63E4">
        <w:rPr>
          <w:rFonts w:ascii="Traditional Arabic" w:hAnsi="Traditional Arabic" w:cs="Traditional Arabic" w:hint="cs"/>
          <w:rtl/>
        </w:rPr>
        <w:t>واردشده</w:t>
      </w:r>
      <w:r w:rsidRPr="008A63E4">
        <w:rPr>
          <w:rFonts w:ascii="Traditional Arabic" w:hAnsi="Traditional Arabic" w:cs="Traditional Arabic" w:hint="cs"/>
          <w:rtl/>
        </w:rPr>
        <w:t xml:space="preserve"> </w:t>
      </w:r>
      <w:r w:rsidR="00083D49" w:rsidRPr="008A63E4">
        <w:rPr>
          <w:rFonts w:ascii="Traditional Arabic" w:hAnsi="Traditional Arabic" w:cs="Traditional Arabic" w:hint="cs"/>
          <w:rtl/>
        </w:rPr>
        <w:t xml:space="preserve">باشد </w:t>
      </w:r>
      <w:r w:rsidRPr="008A63E4">
        <w:rPr>
          <w:rFonts w:ascii="Traditional Arabic" w:hAnsi="Traditional Arabic" w:cs="Traditional Arabic" w:hint="cs"/>
          <w:rtl/>
        </w:rPr>
        <w:t xml:space="preserve">که </w:t>
      </w:r>
      <w:r w:rsidR="007E0E66" w:rsidRPr="008A63E4">
        <w:rPr>
          <w:rFonts w:ascii="Traditional Arabic" w:hAnsi="Traditional Arabic" w:cs="Traditional Arabic" w:hint="cs"/>
          <w:rtl/>
        </w:rPr>
        <w:t>اصلاً</w:t>
      </w:r>
      <w:r w:rsidRPr="008A63E4">
        <w:rPr>
          <w:rFonts w:ascii="Traditional Arabic" w:hAnsi="Traditional Arabic" w:cs="Traditional Arabic" w:hint="cs"/>
          <w:rtl/>
        </w:rPr>
        <w:t xml:space="preserve"> خود عام را متزلزل کرده است. </w:t>
      </w:r>
      <w:r w:rsidR="007E0E66" w:rsidRPr="008A63E4">
        <w:rPr>
          <w:rFonts w:ascii="Traditional Arabic" w:hAnsi="Traditional Arabic" w:cs="Traditional Arabic" w:hint="cs"/>
          <w:rtl/>
        </w:rPr>
        <w:t>همان‌طور</w:t>
      </w:r>
      <w:r w:rsidRPr="008A63E4">
        <w:rPr>
          <w:rFonts w:ascii="Traditional Arabic" w:hAnsi="Traditional Arabic" w:cs="Traditional Arabic" w:hint="cs"/>
          <w:rtl/>
        </w:rPr>
        <w:t xml:space="preserve"> که عامی داریم که عاری از تخصیص هستند</w:t>
      </w:r>
      <w:r w:rsidR="007201AE" w:rsidRPr="008A63E4">
        <w:rPr>
          <w:rFonts w:ascii="Traditional Arabic" w:hAnsi="Traditional Arabic" w:cs="Traditional Arabic" w:hint="cs"/>
          <w:rtl/>
        </w:rPr>
        <w:t>.</w:t>
      </w:r>
      <w:r w:rsidRPr="008A63E4">
        <w:rPr>
          <w:rFonts w:ascii="Traditional Arabic" w:hAnsi="Traditional Arabic" w:cs="Traditional Arabic" w:hint="cs"/>
          <w:rtl/>
        </w:rPr>
        <w:t xml:space="preserve"> از </w:t>
      </w:r>
      <w:r w:rsidR="007E0E66" w:rsidRPr="008A63E4">
        <w:rPr>
          <w:rFonts w:ascii="Traditional Arabic" w:hAnsi="Traditional Arabic" w:cs="Traditional Arabic" w:hint="cs"/>
          <w:rtl/>
        </w:rPr>
        <w:t>آن‌طرف</w:t>
      </w:r>
      <w:r w:rsidRPr="008A63E4">
        <w:rPr>
          <w:rFonts w:ascii="Traditional Arabic" w:hAnsi="Traditional Arabic" w:cs="Traditional Arabic" w:hint="cs"/>
          <w:rtl/>
        </w:rPr>
        <w:t xml:space="preserve"> عامی داریم که زی</w:t>
      </w:r>
      <w:r w:rsidR="007201AE" w:rsidRPr="008A63E4">
        <w:rPr>
          <w:rFonts w:ascii="Traditional Arabic" w:hAnsi="Traditional Arabic" w:cs="Traditional Arabic" w:hint="cs"/>
          <w:rtl/>
        </w:rPr>
        <w:t xml:space="preserve">اد تخصیص خورده که دیگر عامی از </w:t>
      </w:r>
      <w:r w:rsidR="007E0E66" w:rsidRPr="008A63E4">
        <w:rPr>
          <w:rFonts w:ascii="Traditional Arabic" w:hAnsi="Traditional Arabic" w:cs="Traditional Arabic" w:hint="cs"/>
          <w:rtl/>
        </w:rPr>
        <w:t>آن</w:t>
      </w:r>
      <w:r w:rsidRPr="008A63E4">
        <w:rPr>
          <w:rFonts w:ascii="Traditional Arabic" w:hAnsi="Traditional Arabic" w:cs="Traditional Arabic" w:hint="cs"/>
          <w:rtl/>
        </w:rPr>
        <w:t xml:space="preserve"> باقی نمانده است.</w:t>
      </w:r>
    </w:p>
    <w:sectPr w:rsidR="00142238" w:rsidRPr="008A63E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48" w:rsidRDefault="00095F48" w:rsidP="000D5800">
      <w:pPr>
        <w:spacing w:after="0"/>
      </w:pPr>
      <w:r>
        <w:separator/>
      </w:r>
    </w:p>
  </w:endnote>
  <w:endnote w:type="continuationSeparator" w:id="0">
    <w:p w:rsidR="00095F48" w:rsidRDefault="00095F4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E2ECA" w:rsidRDefault="00BE2EC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3E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48" w:rsidRDefault="00095F48" w:rsidP="000D5800">
      <w:pPr>
        <w:spacing w:after="0"/>
      </w:pPr>
      <w:r>
        <w:separator/>
      </w:r>
    </w:p>
  </w:footnote>
  <w:footnote w:type="continuationSeparator" w:id="0">
    <w:p w:rsidR="00095F48" w:rsidRDefault="00095F4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CA" w:rsidRDefault="00BE2ECA" w:rsidP="009F4EEC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33DA2461" wp14:editId="52B26445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9F4EE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9F4E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F4E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F4EEC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9F4EEC">
      <w:rPr>
        <w:rFonts w:ascii="Adobe Arabic" w:hAnsi="Adobe Arabic" w:cs="Adobe Arabic" w:hint="cs"/>
        <w:sz w:val="24"/>
        <w:szCs w:val="24"/>
        <w:rtl/>
      </w:rPr>
      <w:t xml:space="preserve"> 25/01/1395</w:t>
    </w:r>
  </w:p>
  <w:p w:rsidR="00BE2ECA" w:rsidRDefault="009F4EEC" w:rsidP="009F4EE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BE2ECA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BE2EC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BE2ECA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E2ECA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E2EC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تخصیص (نسبت عام و خاص)                          </w:t>
    </w:r>
    <w:r w:rsidR="00BE2ECA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9F4EEC">
      <w:rPr>
        <w:rFonts w:ascii="Adobe Arabic" w:eastAsiaTheme="minorHAnsi" w:hAnsi="Adobe Arabic" w:cs="Adobe Arabic"/>
        <w:rtl/>
      </w:rPr>
      <w:t>172</w:t>
    </w:r>
  </w:p>
  <w:p w:rsidR="00BE2ECA" w:rsidRPr="00873379" w:rsidRDefault="00BE2ECA" w:rsidP="00873379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A5A8C19" wp14:editId="3EBD6869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835882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95"/>
    <w:multiLevelType w:val="hybridMultilevel"/>
    <w:tmpl w:val="F0021AA6"/>
    <w:lvl w:ilvl="0" w:tplc="944EDD9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1E8"/>
    <w:multiLevelType w:val="hybridMultilevel"/>
    <w:tmpl w:val="F6F22EC6"/>
    <w:lvl w:ilvl="0" w:tplc="2B9C8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94EAE"/>
    <w:multiLevelType w:val="hybridMultilevel"/>
    <w:tmpl w:val="77488F14"/>
    <w:lvl w:ilvl="0" w:tplc="6408F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1F58AD"/>
    <w:multiLevelType w:val="hybridMultilevel"/>
    <w:tmpl w:val="58B0BA04"/>
    <w:lvl w:ilvl="0" w:tplc="ABC8B64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E1D"/>
    <w:multiLevelType w:val="hybridMultilevel"/>
    <w:tmpl w:val="C4A0AAFA"/>
    <w:lvl w:ilvl="0" w:tplc="8E5AAAC4">
      <w:start w:val="5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02A51"/>
    <w:multiLevelType w:val="hybridMultilevel"/>
    <w:tmpl w:val="9116778C"/>
    <w:lvl w:ilvl="0" w:tplc="BB6826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04DA1"/>
    <w:rsid w:val="00020E83"/>
    <w:rsid w:val="0002123E"/>
    <w:rsid w:val="000228A2"/>
    <w:rsid w:val="000324F1"/>
    <w:rsid w:val="00033C30"/>
    <w:rsid w:val="00041FE0"/>
    <w:rsid w:val="00052BA3"/>
    <w:rsid w:val="000562D6"/>
    <w:rsid w:val="00062BB4"/>
    <w:rsid w:val="0006363E"/>
    <w:rsid w:val="00074F57"/>
    <w:rsid w:val="00080DFF"/>
    <w:rsid w:val="00083D49"/>
    <w:rsid w:val="00085ED5"/>
    <w:rsid w:val="00092A46"/>
    <w:rsid w:val="00093B3E"/>
    <w:rsid w:val="0009576D"/>
    <w:rsid w:val="00095F48"/>
    <w:rsid w:val="000A1A51"/>
    <w:rsid w:val="000A3CE7"/>
    <w:rsid w:val="000A7A45"/>
    <w:rsid w:val="000D2D0D"/>
    <w:rsid w:val="000D5800"/>
    <w:rsid w:val="000F1897"/>
    <w:rsid w:val="000F7E72"/>
    <w:rsid w:val="00101E2D"/>
    <w:rsid w:val="001020DB"/>
    <w:rsid w:val="00102405"/>
    <w:rsid w:val="00102CEB"/>
    <w:rsid w:val="00117955"/>
    <w:rsid w:val="001260F9"/>
    <w:rsid w:val="00133E1D"/>
    <w:rsid w:val="0013617D"/>
    <w:rsid w:val="00136442"/>
    <w:rsid w:val="001368D2"/>
    <w:rsid w:val="00142238"/>
    <w:rsid w:val="00143752"/>
    <w:rsid w:val="00150D4B"/>
    <w:rsid w:val="00152670"/>
    <w:rsid w:val="00166DD8"/>
    <w:rsid w:val="001712D6"/>
    <w:rsid w:val="001757C8"/>
    <w:rsid w:val="00177934"/>
    <w:rsid w:val="00190170"/>
    <w:rsid w:val="00192A6A"/>
    <w:rsid w:val="00197CDD"/>
    <w:rsid w:val="001B0686"/>
    <w:rsid w:val="001B118A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7AF8"/>
    <w:rsid w:val="00220F68"/>
    <w:rsid w:val="00224C0A"/>
    <w:rsid w:val="00233777"/>
    <w:rsid w:val="002376A5"/>
    <w:rsid w:val="002417C9"/>
    <w:rsid w:val="00247B4A"/>
    <w:rsid w:val="00251321"/>
    <w:rsid w:val="002529C5"/>
    <w:rsid w:val="0027006B"/>
    <w:rsid w:val="00270294"/>
    <w:rsid w:val="00271BE0"/>
    <w:rsid w:val="00273B19"/>
    <w:rsid w:val="00285F45"/>
    <w:rsid w:val="002914BD"/>
    <w:rsid w:val="00297263"/>
    <w:rsid w:val="00297F94"/>
    <w:rsid w:val="002A0396"/>
    <w:rsid w:val="002B7AD5"/>
    <w:rsid w:val="002C5143"/>
    <w:rsid w:val="002C56FD"/>
    <w:rsid w:val="002D2A18"/>
    <w:rsid w:val="002D49E4"/>
    <w:rsid w:val="002D4DCA"/>
    <w:rsid w:val="002E3202"/>
    <w:rsid w:val="002E450B"/>
    <w:rsid w:val="002E73F9"/>
    <w:rsid w:val="002F05B9"/>
    <w:rsid w:val="002F29AE"/>
    <w:rsid w:val="002F7D25"/>
    <w:rsid w:val="00310A73"/>
    <w:rsid w:val="00332883"/>
    <w:rsid w:val="00340BA3"/>
    <w:rsid w:val="00366400"/>
    <w:rsid w:val="003932DD"/>
    <w:rsid w:val="0039577C"/>
    <w:rsid w:val="003963D7"/>
    <w:rsid w:val="00396F28"/>
    <w:rsid w:val="003A0FFA"/>
    <w:rsid w:val="003A1A05"/>
    <w:rsid w:val="003A2654"/>
    <w:rsid w:val="003C06BF"/>
    <w:rsid w:val="003C5BDC"/>
    <w:rsid w:val="003C72D3"/>
    <w:rsid w:val="003C7899"/>
    <w:rsid w:val="003D2F0A"/>
    <w:rsid w:val="003D4526"/>
    <w:rsid w:val="003D563F"/>
    <w:rsid w:val="003E1E58"/>
    <w:rsid w:val="003E2BAB"/>
    <w:rsid w:val="003E5BC7"/>
    <w:rsid w:val="00400153"/>
    <w:rsid w:val="00405199"/>
    <w:rsid w:val="004057C3"/>
    <w:rsid w:val="004068D1"/>
    <w:rsid w:val="004071F0"/>
    <w:rsid w:val="00410699"/>
    <w:rsid w:val="00411FCB"/>
    <w:rsid w:val="00415360"/>
    <w:rsid w:val="004267D4"/>
    <w:rsid w:val="00435B08"/>
    <w:rsid w:val="00437411"/>
    <w:rsid w:val="0044591E"/>
    <w:rsid w:val="004476F0"/>
    <w:rsid w:val="00455B91"/>
    <w:rsid w:val="004571B6"/>
    <w:rsid w:val="00457723"/>
    <w:rsid w:val="00457E03"/>
    <w:rsid w:val="00461A87"/>
    <w:rsid w:val="004651D2"/>
    <w:rsid w:val="00465D26"/>
    <w:rsid w:val="0046622F"/>
    <w:rsid w:val="004679F8"/>
    <w:rsid w:val="00472212"/>
    <w:rsid w:val="00472824"/>
    <w:rsid w:val="00485A7C"/>
    <w:rsid w:val="004A7671"/>
    <w:rsid w:val="004B337F"/>
    <w:rsid w:val="004F3596"/>
    <w:rsid w:val="004F7251"/>
    <w:rsid w:val="00530FD7"/>
    <w:rsid w:val="00545A75"/>
    <w:rsid w:val="00550C8B"/>
    <w:rsid w:val="0055587E"/>
    <w:rsid w:val="00572E2D"/>
    <w:rsid w:val="005741F5"/>
    <w:rsid w:val="00581AD8"/>
    <w:rsid w:val="00592103"/>
    <w:rsid w:val="005941DD"/>
    <w:rsid w:val="0059443D"/>
    <w:rsid w:val="005A05E5"/>
    <w:rsid w:val="005A545E"/>
    <w:rsid w:val="005A5862"/>
    <w:rsid w:val="005B0852"/>
    <w:rsid w:val="005B2776"/>
    <w:rsid w:val="005C06AE"/>
    <w:rsid w:val="005C2C8B"/>
    <w:rsid w:val="005D1D67"/>
    <w:rsid w:val="005E01F0"/>
    <w:rsid w:val="00610C18"/>
    <w:rsid w:val="00612385"/>
    <w:rsid w:val="0061376C"/>
    <w:rsid w:val="00630D4C"/>
    <w:rsid w:val="00636EFA"/>
    <w:rsid w:val="0064403C"/>
    <w:rsid w:val="0064750B"/>
    <w:rsid w:val="00650705"/>
    <w:rsid w:val="00660F8F"/>
    <w:rsid w:val="0066229C"/>
    <w:rsid w:val="0067033D"/>
    <w:rsid w:val="00673CEB"/>
    <w:rsid w:val="0069696C"/>
    <w:rsid w:val="00696C84"/>
    <w:rsid w:val="006A0560"/>
    <w:rsid w:val="006A085A"/>
    <w:rsid w:val="006B5CE1"/>
    <w:rsid w:val="006D3A87"/>
    <w:rsid w:val="006E20B7"/>
    <w:rsid w:val="006E76E6"/>
    <w:rsid w:val="006F01B4"/>
    <w:rsid w:val="006F49E2"/>
    <w:rsid w:val="00704CCE"/>
    <w:rsid w:val="0070545E"/>
    <w:rsid w:val="007201AE"/>
    <w:rsid w:val="00724D3C"/>
    <w:rsid w:val="00734D59"/>
    <w:rsid w:val="0073609B"/>
    <w:rsid w:val="00742516"/>
    <w:rsid w:val="00742D3C"/>
    <w:rsid w:val="00742F89"/>
    <w:rsid w:val="0075033E"/>
    <w:rsid w:val="00752745"/>
    <w:rsid w:val="0075336C"/>
    <w:rsid w:val="00754263"/>
    <w:rsid w:val="007575E7"/>
    <w:rsid w:val="0076623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B0062"/>
    <w:rsid w:val="007B0BE1"/>
    <w:rsid w:val="007B6FEB"/>
    <w:rsid w:val="007C1EF7"/>
    <w:rsid w:val="007C3156"/>
    <w:rsid w:val="007C42F8"/>
    <w:rsid w:val="007C60E0"/>
    <w:rsid w:val="007C710E"/>
    <w:rsid w:val="007D0B88"/>
    <w:rsid w:val="007D1549"/>
    <w:rsid w:val="007E03E9"/>
    <w:rsid w:val="007E04EE"/>
    <w:rsid w:val="007E0E66"/>
    <w:rsid w:val="007E3A85"/>
    <w:rsid w:val="007E585C"/>
    <w:rsid w:val="007E7FA7"/>
    <w:rsid w:val="007F0676"/>
    <w:rsid w:val="007F0721"/>
    <w:rsid w:val="007F4A90"/>
    <w:rsid w:val="007F510E"/>
    <w:rsid w:val="00803501"/>
    <w:rsid w:val="0080799B"/>
    <w:rsid w:val="00807BE3"/>
    <w:rsid w:val="00811F02"/>
    <w:rsid w:val="008378DF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128F"/>
    <w:rsid w:val="00883733"/>
    <w:rsid w:val="00895BD7"/>
    <w:rsid w:val="00895D28"/>
    <w:rsid w:val="008965D2"/>
    <w:rsid w:val="008A236D"/>
    <w:rsid w:val="008A3861"/>
    <w:rsid w:val="008A63E4"/>
    <w:rsid w:val="008B049B"/>
    <w:rsid w:val="008B565A"/>
    <w:rsid w:val="008C06A5"/>
    <w:rsid w:val="008C3414"/>
    <w:rsid w:val="008D030F"/>
    <w:rsid w:val="008D1D56"/>
    <w:rsid w:val="008D36D5"/>
    <w:rsid w:val="008E3903"/>
    <w:rsid w:val="008F5102"/>
    <w:rsid w:val="008F63E3"/>
    <w:rsid w:val="00901F72"/>
    <w:rsid w:val="00913C3B"/>
    <w:rsid w:val="00915509"/>
    <w:rsid w:val="00915986"/>
    <w:rsid w:val="00927388"/>
    <w:rsid w:val="009274FE"/>
    <w:rsid w:val="00933473"/>
    <w:rsid w:val="00934AD0"/>
    <w:rsid w:val="009401AC"/>
    <w:rsid w:val="009475B7"/>
    <w:rsid w:val="0095162A"/>
    <w:rsid w:val="009535B4"/>
    <w:rsid w:val="0095758E"/>
    <w:rsid w:val="009613AC"/>
    <w:rsid w:val="00964419"/>
    <w:rsid w:val="00964CBD"/>
    <w:rsid w:val="009671D0"/>
    <w:rsid w:val="009778BD"/>
    <w:rsid w:val="00980643"/>
    <w:rsid w:val="009808F0"/>
    <w:rsid w:val="00984AA6"/>
    <w:rsid w:val="0098795F"/>
    <w:rsid w:val="00990629"/>
    <w:rsid w:val="0099383F"/>
    <w:rsid w:val="009947FE"/>
    <w:rsid w:val="009A42EF"/>
    <w:rsid w:val="009A601A"/>
    <w:rsid w:val="009B2066"/>
    <w:rsid w:val="009B46BC"/>
    <w:rsid w:val="009B61C3"/>
    <w:rsid w:val="009C7B4F"/>
    <w:rsid w:val="009D07B6"/>
    <w:rsid w:val="009D0DD8"/>
    <w:rsid w:val="009D26F8"/>
    <w:rsid w:val="009F4EB3"/>
    <w:rsid w:val="009F4EEC"/>
    <w:rsid w:val="00A02239"/>
    <w:rsid w:val="00A06D48"/>
    <w:rsid w:val="00A07518"/>
    <w:rsid w:val="00A159D2"/>
    <w:rsid w:val="00A20B8D"/>
    <w:rsid w:val="00A21834"/>
    <w:rsid w:val="00A2591E"/>
    <w:rsid w:val="00A31C17"/>
    <w:rsid w:val="00A31FDE"/>
    <w:rsid w:val="00A34CCD"/>
    <w:rsid w:val="00A35AC2"/>
    <w:rsid w:val="00A35FFC"/>
    <w:rsid w:val="00A37C77"/>
    <w:rsid w:val="00A41173"/>
    <w:rsid w:val="00A459D7"/>
    <w:rsid w:val="00A5418D"/>
    <w:rsid w:val="00A6547F"/>
    <w:rsid w:val="00A725C2"/>
    <w:rsid w:val="00A769EE"/>
    <w:rsid w:val="00A810A5"/>
    <w:rsid w:val="00A82CBE"/>
    <w:rsid w:val="00A831C7"/>
    <w:rsid w:val="00A9616A"/>
    <w:rsid w:val="00A96F68"/>
    <w:rsid w:val="00AA2342"/>
    <w:rsid w:val="00AD0304"/>
    <w:rsid w:val="00AD27BE"/>
    <w:rsid w:val="00AF0F1A"/>
    <w:rsid w:val="00AF1135"/>
    <w:rsid w:val="00B12DBD"/>
    <w:rsid w:val="00B15027"/>
    <w:rsid w:val="00B15ECD"/>
    <w:rsid w:val="00B20649"/>
    <w:rsid w:val="00B21CF4"/>
    <w:rsid w:val="00B24300"/>
    <w:rsid w:val="00B33A15"/>
    <w:rsid w:val="00B34E0F"/>
    <w:rsid w:val="00B361B6"/>
    <w:rsid w:val="00B511A8"/>
    <w:rsid w:val="00B63F15"/>
    <w:rsid w:val="00B87C4E"/>
    <w:rsid w:val="00B9119B"/>
    <w:rsid w:val="00BA51A8"/>
    <w:rsid w:val="00BB4BDD"/>
    <w:rsid w:val="00BB5F7E"/>
    <w:rsid w:val="00BB66AF"/>
    <w:rsid w:val="00BC26F6"/>
    <w:rsid w:val="00BC4833"/>
    <w:rsid w:val="00BD3122"/>
    <w:rsid w:val="00BD40DA"/>
    <w:rsid w:val="00BE0912"/>
    <w:rsid w:val="00BE2ECA"/>
    <w:rsid w:val="00BF3D67"/>
    <w:rsid w:val="00C00457"/>
    <w:rsid w:val="00C0402C"/>
    <w:rsid w:val="00C13D28"/>
    <w:rsid w:val="00C160AF"/>
    <w:rsid w:val="00C22299"/>
    <w:rsid w:val="00C2269D"/>
    <w:rsid w:val="00C25134"/>
    <w:rsid w:val="00C25609"/>
    <w:rsid w:val="00C262D7"/>
    <w:rsid w:val="00C26607"/>
    <w:rsid w:val="00C32CD5"/>
    <w:rsid w:val="00C5151C"/>
    <w:rsid w:val="00C55B3D"/>
    <w:rsid w:val="00C60D75"/>
    <w:rsid w:val="00C62677"/>
    <w:rsid w:val="00C635C9"/>
    <w:rsid w:val="00C64CEA"/>
    <w:rsid w:val="00C677DE"/>
    <w:rsid w:val="00C72C74"/>
    <w:rsid w:val="00C73012"/>
    <w:rsid w:val="00C732CD"/>
    <w:rsid w:val="00C763DD"/>
    <w:rsid w:val="00C80F82"/>
    <w:rsid w:val="00C84FC0"/>
    <w:rsid w:val="00C9244A"/>
    <w:rsid w:val="00CA34E4"/>
    <w:rsid w:val="00CA3509"/>
    <w:rsid w:val="00CB0E5D"/>
    <w:rsid w:val="00CB5DA3"/>
    <w:rsid w:val="00CB6EFC"/>
    <w:rsid w:val="00CC3976"/>
    <w:rsid w:val="00CE09B7"/>
    <w:rsid w:val="00CE31E6"/>
    <w:rsid w:val="00CE3B74"/>
    <w:rsid w:val="00CF3C60"/>
    <w:rsid w:val="00CF42E2"/>
    <w:rsid w:val="00CF4EAA"/>
    <w:rsid w:val="00CF665F"/>
    <w:rsid w:val="00CF7916"/>
    <w:rsid w:val="00D023F4"/>
    <w:rsid w:val="00D158F3"/>
    <w:rsid w:val="00D3665C"/>
    <w:rsid w:val="00D43391"/>
    <w:rsid w:val="00D508CC"/>
    <w:rsid w:val="00D50F4B"/>
    <w:rsid w:val="00D60547"/>
    <w:rsid w:val="00D61864"/>
    <w:rsid w:val="00D66444"/>
    <w:rsid w:val="00D76353"/>
    <w:rsid w:val="00DA12E0"/>
    <w:rsid w:val="00DA2163"/>
    <w:rsid w:val="00DA52EE"/>
    <w:rsid w:val="00DB28BB"/>
    <w:rsid w:val="00DC603F"/>
    <w:rsid w:val="00DD3C0D"/>
    <w:rsid w:val="00DD4864"/>
    <w:rsid w:val="00DD71A2"/>
    <w:rsid w:val="00DE1DC4"/>
    <w:rsid w:val="00DF4D34"/>
    <w:rsid w:val="00E003EF"/>
    <w:rsid w:val="00E040CD"/>
    <w:rsid w:val="00E0639C"/>
    <w:rsid w:val="00E067E6"/>
    <w:rsid w:val="00E108A8"/>
    <w:rsid w:val="00E12531"/>
    <w:rsid w:val="00E143B0"/>
    <w:rsid w:val="00E1731A"/>
    <w:rsid w:val="00E21DDD"/>
    <w:rsid w:val="00E25F47"/>
    <w:rsid w:val="00E33A2F"/>
    <w:rsid w:val="00E33E7C"/>
    <w:rsid w:val="00E36935"/>
    <w:rsid w:val="00E43220"/>
    <w:rsid w:val="00E4661B"/>
    <w:rsid w:val="00E55891"/>
    <w:rsid w:val="00E6283A"/>
    <w:rsid w:val="00E65477"/>
    <w:rsid w:val="00E71BE1"/>
    <w:rsid w:val="00E732A3"/>
    <w:rsid w:val="00E76B20"/>
    <w:rsid w:val="00E81F97"/>
    <w:rsid w:val="00E83410"/>
    <w:rsid w:val="00E83A85"/>
    <w:rsid w:val="00E90FC4"/>
    <w:rsid w:val="00E942E7"/>
    <w:rsid w:val="00EA01EC"/>
    <w:rsid w:val="00EA15B0"/>
    <w:rsid w:val="00EA1A87"/>
    <w:rsid w:val="00EA5D97"/>
    <w:rsid w:val="00EB7F36"/>
    <w:rsid w:val="00EC318D"/>
    <w:rsid w:val="00EC4393"/>
    <w:rsid w:val="00EC6E42"/>
    <w:rsid w:val="00EE1C07"/>
    <w:rsid w:val="00EE2C91"/>
    <w:rsid w:val="00EE3979"/>
    <w:rsid w:val="00EF138C"/>
    <w:rsid w:val="00F034CE"/>
    <w:rsid w:val="00F10A0F"/>
    <w:rsid w:val="00F14214"/>
    <w:rsid w:val="00F27796"/>
    <w:rsid w:val="00F40284"/>
    <w:rsid w:val="00F4688D"/>
    <w:rsid w:val="00F67976"/>
    <w:rsid w:val="00F70BE1"/>
    <w:rsid w:val="00F732FC"/>
    <w:rsid w:val="00F80E0B"/>
    <w:rsid w:val="00F85929"/>
    <w:rsid w:val="00FA3619"/>
    <w:rsid w:val="00FB046C"/>
    <w:rsid w:val="00FB4135"/>
    <w:rsid w:val="00FB5D61"/>
    <w:rsid w:val="00FC0862"/>
    <w:rsid w:val="00FC70FB"/>
    <w:rsid w:val="00FD143D"/>
    <w:rsid w:val="00FE1751"/>
    <w:rsid w:val="00FE1DFD"/>
    <w:rsid w:val="00FE33DA"/>
    <w:rsid w:val="00FE5B4B"/>
    <w:rsid w:val="00FF5571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3CE7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A039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3CE7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A0396"/>
    <w:rPr>
      <w:rFonts w:ascii="IRBadr" w:eastAsia="IRBadr" w:hAnsi="IRBadr" w:cs="IRBadr"/>
      <w:b/>
      <w:bCs/>
      <w:color w:val="000000" w:themeColor="text1"/>
      <w:sz w:val="40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3CE7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A039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3CE7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A0396"/>
    <w:rPr>
      <w:rFonts w:ascii="IRBadr" w:eastAsia="IRBadr" w:hAnsi="IRBadr" w:cs="IRBadr"/>
      <w:b/>
      <w:bCs/>
      <w:color w:val="000000" w:themeColor="text1"/>
      <w:sz w:val="40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3282-1971-40E1-9059-9351336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499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اکبریان</cp:lastModifiedBy>
  <cp:revision>22</cp:revision>
  <dcterms:created xsi:type="dcterms:W3CDTF">2016-04-10T21:12:00Z</dcterms:created>
  <dcterms:modified xsi:type="dcterms:W3CDTF">2016-04-14T06:04:00Z</dcterms:modified>
</cp:coreProperties>
</file>